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4b5f5a" w14:textId="34b5f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науки и высшего образования Республики Казахстан от 12 января 2026 года № 9 "Об утверждении Правил проведения тестирования по определению объема знаний государственного языка на элементарном уровне, основ Конституции Республики Казахстан, а также истории Казахстана при приеме в гражданство или восстановлении в гражданстве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науки и высшего образования Республики Казахстан от 23 июня 2026 года № 306. Зарегистрирован в Министерстве юстиции Республики Казахстан 25 июня 2026 года № 39075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12 января 2026 года № 9 "Об утверждении Правил проведения тестирования по определению объема знаний государственного языка на элементарном уровне, основ Конституции Республики Казахстан, а также истории Казахстана при приеме в гражданство или восстановлении в гражданстве Республики Казахстан" (зарегистрирован в Реестре государственной регистрации нормативных правовых актов под № 37844)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тестирования по определению объема знаний государственного языка на элементарном уровне, основ Конституции Республики Казахстан, а также истории Казахстана при приеме в гражданство или восстановлении в гражданстве Республики Казахстан,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11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вида на жительство иностранного гражданина в Республике Казахстан.";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языковой политики Министерства науки и высшего образования Республики Казахстан в установленном законодательством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науки и высшего образования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науки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Кобенова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июня 2026 года № 306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тестирования по определению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объема знаний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языка на элементарном уровне,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 Конституции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истории Казахстана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приеме в гражданство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восстановлении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гражданстве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выявления постороннего лица в ходе запуска на тестирование или в ходе</w:t>
      </w:r>
      <w:r>
        <w:br/>
      </w:r>
      <w:r>
        <w:rPr>
          <w:rFonts w:ascii="Times New Roman"/>
          <w:b/>
          <w:i w:val="false"/>
          <w:color w:val="000000"/>
        </w:rPr>
        <w:t>проведения тестирования 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(код и наименование пункта проведения тестирования)</w:t>
      </w:r>
    </w:p>
    <w:bookmarkEnd w:id="9"/>
    <w:p>
      <w:pPr>
        <w:spacing w:after="0"/>
        <w:ind w:left="0"/>
        <w:jc w:val="both"/>
      </w:pPr>
      <w:bookmarkStart w:name="z21" w:id="10"/>
      <w:r>
        <w:rPr>
          <w:rFonts w:ascii="Times New Roman"/>
          <w:b w:val="false"/>
          <w:i w:val="false"/>
          <w:color w:val="000000"/>
          <w:sz w:val="28"/>
        </w:rPr>
        <w:t>
      Дата "_____" _________ 20 ____ год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 "______" час "____"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Обнаружен гражданин Республики Казахстан (иностранный гражданин)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_____________________, попытавшийся войти в пункт проведения тестирования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вошедший в аудиторию для сдачи тестирования вместо тестируемого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учетом данного факта было принято решение об удалении постороннего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здания или из аудитории № ______ и аннулировании результатов тестирования.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и фамилия, имя, отчество (при его наличии) руководителя группы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администраторов тестирования)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и фамилия, имя, отчество (при его наличии) администратора тестирования)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актом ознакомлен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и фамилия, имя, отчество (при его наличии) постороннего лица).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