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842b" w14:textId="8588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июня 2026 года № 239. Зарегистрирован в Министерстве юстиции Республики Казахстан 16 июня 2026 года № 38968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 (зарегистрирован в Реестре государственной регистрации нормативных правовых актов под № 33364) следующие изменения: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проектов в сфере агропромышленного комплекса,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целях кредитования проектов в сфере АПК, на основании кредитного договора, заключаемого между кредитором, администратором бюджетной программы и заемщиком, местному исполнительному органу из республиканского бюджета предоставляется бюджетный кредит на принципах возвратности, обеспеченности, срочности и платности на следующих условиях: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по ставке вознаграждения 1 (один) процент годовых;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реализация проектов в сфере АПК, направленных на создание новых или расширение действующих: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молочно-товарных ферм (мощностью от 400 голов);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мясного направления (от 5000 тонн мяса птицы в год);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мясного животноводства (от 5000 голов);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откормочных площадок (от 5000 голов);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мясоперерабатывающих предприятий (мощностью от 8 условных голов в час);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скотных рынков вместимостью от 10000 голов сельскохозяйственных животных;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овощехранилищ (от 1000 тонн);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фруктохранилищ (от 1000 тонн);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тепличных хозяйств;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глубокой переработке сельскохозяйственной продукции, включая шерсти и шкуры, а также по производству комбикормов;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 по выращиванию объектов аквакультуры с производственной мощностью от 25 тонн в год;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репродукторов в птицеводстве;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овцеводческих ферм (от 5000 голов);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яичного направления мощностью от 80 миллионов штук яиц в год;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убойных пунктов с переработкой животноводческой продукции;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24 (двадцать четыре) месяцев;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18 (восемнадцать) месяцев и исчисляется с момента перечисления бюджетного кредита местному исполнительному органу;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допускается выдача кредитов за счет возвращенных средств претендентов программы на срок не превышающий срок действия кредитного договора, заключаемого между кредитором, администратором бюджетной программы и заемщиком.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вносит на утверждение проект решения кредитора об основных условиях и о категории заемщиков бюджетного кредита.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кредитных средств не распространяется на приобретение сельскохозяйственной техники, а также на закуп оборотных средств, в том числе приобретение (закуп) сельскохозяйственных животных на откорм.";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случае предоставления бюджетного кредита претендентам для создания новых и (или) расширения действующих проектов в сфере АПК из средств местных бюджетов, местные исполнительные органы самостоятельно определяют приоритетные направления кредитования проектов в сфере АПК исходя из целесообразности и потребности регионов.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целесообразность реализации проектов в сфере АПК за счет средств местного бюджета определяется в соответствии с критериями, указанными в пункте 13 настоящих Правил.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 местного бюджета предоставляются в виде бюджетного кредитования на принципах возвратности, срочности и платности на следующих условиях: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по ставке вознаграждения 1 (один) процент годовых;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реализация проектов в сфере АПК;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на создание новых или расширение действующих производств;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24 (двадцать четыре) месяцев;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18 (восемнадцать) месяцев и исчисляется с момента перечисления бюджетного кредита местному исполнительному органу в области сельского хозяйства;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допускается выдача кредитов за счет возвращенных средств претендентов программы на срок не превышающий срок действия кредитного договора, заключаемого между кредитором, администратором бюджетной программы и заемщиком.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вносит на утверждение проект решения кредитора об основных условиях и о категории заемщиков бюджетного кредита за счет средств местного бюджета.";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Местный исполнительный орган через поверенного (агента) предоставляет за счет средств республиканского бюджета кредиты претендентам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кредита – до 10 (десяти) лет;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кредита на один проект – не более 5 (пяти) миллиардов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2,5 (два с половиной) процентов годовых;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кредита – реализация проектов в сфере АПК, направленных на создание новых или расширение действующих: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молочно-товарных ферм (мощностью от 400 голов);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мясного направления (от 5000 тонн мяса птицы в год);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мясного животноводства (от 5000 голов);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откормочных площадок (от 5000 голов);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мясоперерабатывающих предприятий (мощностью от 8 условных голов в час);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скотных рынков вместимостью от 10000 голов сельскохозяйственных животных;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овощехранилищ (от 1000 тонн);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фруктохранилищ (от 1000 тонн);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тепличных хозяйств;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глубокой переработке сельскохозяйственной продукции, включая шерсти и шкуры, а также по производству комбикормов;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 по выращиванию объектов аквакультуры с производственной мощностью от 25 тонн в год;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репродукторов в птицеводстве;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овцеводческих ферм (от 5000 голов);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птицефабрик яичного направления мощностью от 80 миллионов штук яиц в год;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убойных пунктов с переработкой животноводческой продукции;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залогового обеспечения;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льготный период по погашению основного долга составляет не более 24 (двадцать четыре) месяцев;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допускается выдача кредитов за счет возвращенных средств претендентов программы на срок не превышающий срок действия кредитного договора, заключаемого между кредитором, администратором бюджетной программы и заемщиком.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приема заявок, критерии выдачи и обеспечения кредитов, категории претендентов, размер со финансирования, а также перечень документов для получения кредита указываются в договоре поручения заключенным между местным исполнительным органам и поверенным (агентом).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кредитных средств не распространяется на приобретение сельскохозяйственной техники, а также на закуп оборотных средств, в том числе приобретение (закуп) сельскохозяйственных животных на откорм.";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Основными критериями отбора проектов в сфере АПК являются: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отраслевая целесообразность с учетом импортозамещения социально-значимых продовольственных товаров;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населения региона качественными и доступными продуктами питания;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временных и постоянных рабочих мест;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у претендента не менее 5 (пяти) лет в сфере производства и (или) переработки сельскохозяйственной продукции, либо стажа работы у руководителя предприятия не менее 5 (пяти) лет в сфере производства и (или) переработки сельскохозяйственной продукции;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просроченной задолженности более 90 (девяноста) дней по кредитным и лизинговым обязательствам, подтвержденное кредитным отчетом;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претендента необходимой площади сельскохозяйственных угодий для формирования прочной кормовой базы, материально-технического оснащения парка сельскохозяйственной техники;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претендента просроченных обязательств по уплате налогов и других обязательных платежей в бюджет;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отсутствие процедур ликвидации, банкротства, реабилитации, а также приостановления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софинансирования со стороны заемщика в размере не менее 10 % от общей суммы проекта, подтверждаемое соответствующими документами, не относящимися к средствам бюджетного кредитования;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не менее 30 % от суммы кредита твердым залоговым имуществом, оформленном в соответствии с требованиями законодательства Республики Казахстан, с предоставлением документов, подтверждающих право собственности и оценочную стоимость залогового имущества;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положительной экспертизы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 (по проектам, предусматривающим получение экспертизы на проект).".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поддержки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дня его первого официального опубликования.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за исключением абзаца семьдесят восемь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июля 2026 года и подлежит официальному опубликованию.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0" w:id="8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2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3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