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ca3e" w14:textId="108c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18 августа 2022 года № 680 "Об утверждении Правил оказания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июня 2026 года № 580. Зарегистрирован в Министерстве юстиции Республики Казахстан 4 июня 2026 года № 38900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августа 2022 года № 680 "Об утверждении Правил оказания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 (зарегистрирован в Реестре государственной регистрации нормативных правовых актов под № 29203)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Прием заявления на оказание государственной услуги осуществляется через веб-портал "цифрового правительства" www.egov.kz (далее – портал).";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Сведения о документах, удостоверяющих личность, о регистрации по месту жительства или месту временного пребывания услугополучателя, услугодатель получает из соответствующих государственных цифровых систем через шлюз "цифрового правительства.";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Обработка запроса осуществляется в Интеграционном шлюзе автоматизированной системы мобилизационных ресурсов Министерства обороны Республики Казахстан (далее – ИШ МО) в течение 2 (двух) рабочих дней. В случае назначения единовременной выплаты на погребение и единовременных пособий, направляется уведомление в "личный кабинет" услугополучателя по форме согласно приложениям 3, 3-1, 3-2 к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пенсионного обеспечения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курирующего вопросы пенсионного обеспечения.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абзацев шестого, восьмого, четырнадцатого, пятнадцатого, шестнадцатого, семнадцатого и восемнадцатого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12 июля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2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3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пособия членам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умершего пенсионера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обороны"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"Назначение единовременной выплаты на погребение и единовременного пособия членам семьи умершего пенсионера Министерства обороны"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пенсионного обеспечения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и ее подвидов (при наличии).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уведомление о назначении единовременной выплаты на погребение и единовременного пособия членам семьи умершего пенсионера Министерства обороны либо об отказе в оказании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19.00 часов, с перерывом на обед с 13.00 до 15.00 часов, кроме выходных и праздничных дней, согласно трудовому законодательству Республики Казахстан.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назначения единовременной выплаты на погребение членами семьи либо лицом осуществившим погребение подается 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и следующие документы: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свидетельство или уведомление о смерти;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номере банковского счета.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назначения единовременного пособия членами семьи (представителем услугополучателя) дополнительно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с учебного заведения о том, что дети в возрасте от 18 до 23 лет являются обучающимися очной формы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дети являются обучающимися очной формы обучения в странах ближнего и дальнего зарубежья, предоставляется справка учебного заведения с нотариально засвидетельствованным переводом (в случае, если документ полностью на иностранном языке), включая перевод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Засвидетельствование перевода документов на государственный или русский язык, указанных в настоящем пункте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свидетельствующий о родственных отношениях с умершим (свидетельства о рождении, браке, установлении отцовства (материнства), установление опеки (попечительства);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доверенности (представителем услугополучателя).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документа, удостоверяющего личность услугополучателя, свидетельства (свидетельств) о рождении ребенка (детей) или выписка из актовой записи о рождении, свидетельства о заключении брака, документ, подтверждающий установление опеки (попечительства) над ребенком или сведения об усыновлении (удочерении) из актовой записи о рождении, сведение, подтверждающее регистрацию по месту жительства, сведения о номере банковского счета, указанных в электронном заявлении, свидетельство или уведомление о смерти услугодатель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оказания государственной услуги, при отсутствии сведений по указанным документам в государственных цифровых системах услугополучателем, посредством портала представляются электронные копии соответствующих документов, удостоверенной электронной цифровой подписью.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государственных услуг по следующим основаниям: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при оказании государственной услуги, требованиям, установленным настоящими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Перечнем.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 77.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телефону, размещенному на интернет-ресурсе Министерства обороны Республики Казахстан: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семьи умершего пенсионера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№________"Регистрационный номер" ________"Дата подачи заявления"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единовременной выплаты на погребение и единовременного пособия</w:t>
      </w:r>
    </w:p>
    <w:bookmarkEnd w:id="26"/>
    <w:p>
      <w:pPr>
        <w:spacing w:after="0"/>
        <w:ind w:left="0"/>
        <w:jc w:val="both"/>
      </w:pPr>
      <w:bookmarkStart w:name="z58" w:id="27"/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наличии)</w:t>
      </w:r>
    </w:p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назначены единовременная выплата на погребение и единовременное пособие по случаю смерти получателя пенсионных выплат за выслугу лет</w:t>
      </w:r>
    </w:p>
    <w:bookmarkEnd w:id="28"/>
    <w:p>
      <w:pPr>
        <w:spacing w:after="0"/>
        <w:ind w:left="0"/>
        <w:jc w:val="both"/>
      </w:pPr>
      <w:bookmarkStart w:name="z60" w:id="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наличии)</w:t>
      </w:r>
    </w:p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будет осуществлена в течение 10 (десяти) рабочих дней.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услугодателя: ________________________________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"ФИО (при наличии) услугодателя".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предоставлены из цифровой системы Министерства обороны Республики Казахстан.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Цифрового кодекса Республики Казахстан равнозначен подписанному документу на бумажном носителе.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 и 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членам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умершего пенсионера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№________"Регистрационный номер"_________"Дата подачи заявления"</w:t>
      </w:r>
    </w:p>
    <w:bookmarkEnd w:id="35"/>
    <w:bookmarkStart w:name="z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назначении единовременной выплаты на погребение</w:t>
      </w:r>
    </w:p>
    <w:bookmarkEnd w:id="36"/>
    <w:p>
      <w:pPr>
        <w:spacing w:after="0"/>
        <w:ind w:left="0"/>
        <w:jc w:val="both"/>
      </w:pPr>
      <w:bookmarkStart w:name="z71" w:id="37"/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наличии)</w:t>
      </w:r>
    </w:p>
    <w:p>
      <w:pPr>
        <w:spacing w:after="0"/>
        <w:ind w:left="0"/>
        <w:jc w:val="both"/>
      </w:pPr>
      <w:bookmarkStart w:name="z72" w:id="38"/>
      <w:r>
        <w:rPr>
          <w:rFonts w:ascii="Times New Roman"/>
          <w:b w:val="false"/>
          <w:i w:val="false"/>
          <w:color w:val="000000"/>
          <w:sz w:val="28"/>
        </w:rPr>
        <w:t>
      Вам назначена единовременная выплата на погребение по случаю смерти получателя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пенсионных выплат за выслугу лет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 и отчество (при наличии)</w:t>
      </w:r>
    </w:p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будет осуществлена в течение 10 (десяти) рабочих дней.</w:t>
      </w:r>
    </w:p>
    <w:bookmarkEnd w:id="39"/>
    <w:p>
      <w:pPr>
        <w:spacing w:after="0"/>
        <w:ind w:left="0"/>
        <w:jc w:val="both"/>
      </w:pPr>
      <w:bookmarkStart w:name="z74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лицам, имеющим право на выплаты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воинской службе и статусе военнослужащих", положено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единовременное пособие</w:t>
      </w:r>
    </w:p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услугодателя: ________________________________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"ФИО (при наличии) услугодателя".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предоставлены из цифровой системы Министерства обороны Республики Казахстан.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Цифрового кодекса Республики Казахстан равнозначен подписанному документу на бумажном носителе.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 и 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членам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умершего пенсионера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№________"Регистрационный номер"_________"Дата подачи заявления"</w:t>
      </w:r>
    </w:p>
    <w:bookmarkEnd w:id="45"/>
    <w:bookmarkStart w:name="z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назначении единовременного пособия</w:t>
      </w:r>
    </w:p>
    <w:bookmarkEnd w:id="46"/>
    <w:p>
      <w:pPr>
        <w:spacing w:after="0"/>
        <w:ind w:left="0"/>
        <w:jc w:val="both"/>
      </w:pPr>
      <w:bookmarkStart w:name="z84" w:id="47"/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(при наличии)</w:t>
      </w:r>
    </w:p>
    <w:p>
      <w:pPr>
        <w:spacing w:after="0"/>
        <w:ind w:left="0"/>
        <w:jc w:val="both"/>
      </w:pPr>
      <w:bookmarkStart w:name="z85" w:id="48"/>
      <w:r>
        <w:rPr>
          <w:rFonts w:ascii="Times New Roman"/>
          <w:b w:val="false"/>
          <w:i w:val="false"/>
          <w:color w:val="000000"/>
          <w:sz w:val="28"/>
        </w:rPr>
        <w:t>
      Вам назначено единовременное пособие по случаю смерти получателя пенсионных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 за выслугу лет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 и отчество (при наличии)</w:t>
      </w:r>
    </w:p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будет осуществлена в течение 10 (десяти) рабочих дней.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услугодателя: ________________________________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"ФИО (при наличии) услугодателя".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предоставлены из цифровой системы Министерства обороны Республики Казахстан.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Цифрового кодекса Республики Казахстан равнозначен подписанному документу на бумажном носителе.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580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 семьи умершего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оказании государственной услуги по назначению</w:t>
      </w:r>
    </w:p>
    <w:bookmarkEnd w:id="54"/>
    <w:p>
      <w:pPr>
        <w:spacing w:after="0"/>
        <w:ind w:left="0"/>
        <w:jc w:val="both"/>
      </w:pPr>
      <w:bookmarkStart w:name="z95" w:id="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услуга по которой осуществлен отказ: погребение или пособия)</w:t>
      </w:r>
    </w:p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семьи умершего пенсионера Министерства обороны Республики Казахстан</w:t>
      </w:r>
    </w:p>
    <w:bookmarkEnd w:id="56"/>
    <w:p>
      <w:pPr>
        <w:spacing w:after="0"/>
        <w:ind w:left="0"/>
        <w:jc w:val="both"/>
      </w:pPr>
      <w:bookmarkStart w:name="z97" w:id="57"/>
      <w:r>
        <w:rPr>
          <w:rFonts w:ascii="Times New Roman"/>
          <w:b w:val="false"/>
          <w:i w:val="false"/>
          <w:color w:val="000000"/>
          <w:sz w:val="28"/>
        </w:rPr>
        <w:t>
      Уважаемый (ая) 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наличии)</w:t>
      </w:r>
    </w:p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Ваше заявление №__________________ от ____________ по назначению единовременной выплаты на погребение получателя пенсионных выплат за выслугу лет по линии Министерства обороны и единовременного пособия членам семьи умершего получателя – уведомляем об отказе.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 _________________________________________________ (указывается по какому основанию (основаниям) отказывается в оказании услуги согласно пункту 11 Перечня основных требований к оказанию государственной услуги "Назначение единовременной выплаты на погребение и единовременного пособия членам семьи умершего пенсионера Министерства обороны")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представления ответа: ____________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услугодателя: ________________________________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"ФИО (при наличии) услугодателя".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предоставлены из цифровой системы Министерства обороны Республики Казахстан.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Цифрового кодекса Республики Казахстан равнозначен подписанному документу на бумажном носителе.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