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4a62" w14:textId="4a04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исполняющего обязанности Министра транспорта и коммуникаций Республики Казахстан, исполняющего обязанности Министра по инвестициям и развитию Республики Казахстан 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 июня 2026 года № 130. Зарегистрирован в Министерстве юстиции Республики Казахстан 2 июня 2026 года № 38885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исполняющего обязанности Министра транспорта и коммуникаций Республики Казахстан, исполняющего обязанности Министра по инвестициям и развитию Республики Казахстан и Министра индустрии и инфраструктурного развития Республики Казахстан, в которые вносятся изменения и дополнения (далее – перечень).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130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исполняющего обязанности Министра транспорта и коммуникаций Республики Казахстан, исполняющего обязанности Министра по инвестициям и развитию Республики Казахстан, Министра индустрии и инфраструктурного развития Республики Казахстан, в которые вносятся изменения и дополнения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мая 2011 года № 276 "Об утверждении Правил технического наблюдения за постройкой судов и изготовлением материалов и изделий" (зарегистрирован в Реестре государственной регистрации нормативных правовых актов за № 6993) следующие изменения: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внутреннем водном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наблюдения за постройкой судов и изготовлением материалов и изделий,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технического наблюдения за постройкой судов и изготовлением материалов и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внутреннем водном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порядок, методы, формы и объем технического наблюдения филиалом "Регистр судоходства" республиканского государственного казенного предприятия "Қазақстан су жолдары" Комитета железнодорожного и водного транспорта Министерства транспорта Республики Казахстан (далее – Регистр судоходства), в целях контроля, проверки выполнения требований в области классификации и постройки судов внутреннего и смешанного "река-море" плавания, а также экологической безопасности при осуществлении постройки судов и изготовлении материалов и изделий для них, а также порядок оказания государственной услуги "Проведение технического освидетельствования организаций и испытательных лабораторий"."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Услугополучатель для получения Свидетельства о признании направляет в Регистр судоходства через веб-портал "цифрового правительства" (далее – портал) заявку на признание организации или испытательной лаборатории (далее – заявка),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"Проведение технического освидетельствования организаций и испытательных лабораторий"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 к оказанию государственной услуги).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документов, освидетельствования и выдачи Свидетельства о признании Регистром судоходства составляет 10 (десять) рабочих дней.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"Проведение технического освидетельствования организаций и испытательных лабораторий" оказывается юридическим лицам.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после государственной регистрации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услугодателю, оператору цифровой инфраструктуры "цифрового правительства" и в Единый контакт-центр.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47-1. Сведения о документах, удостоверяющих личность, государственной регистрации (перерегистрации) юридического лица Регистр судоходства получает из соответствующих государственных цифровых систем через шлюз "цифрового правительства".";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"47-2. Обработка заявки осуществляется Регистром судоходства в государственной базе данных "Е-лицензирование" в течение двух рабочих дней со дня ее регистрации путем проверки на соответствие требованиям настоящих Правил.";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"67-1. Регистр судоходства обеспечивает внесение данных о стадии оказания государственной услуги в цифровую систему мониторинга оказания государственных услуг.";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"144. Компьютерные приложения подлежат согласованию с Регистром судоходства и признаются цифровыми объектами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Цифровым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технического освидетельствования организаций и испытательных лабораторий"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освидетельствования организаций и испытательных лабораторий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"Регистр судоходства" республиканского государственного казенного предприятия "Қазақстан су жолдары" Комитета железнодорожного и водного транспорта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признании либо мотивированный ответ об отказе в оказании государственной услуги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156 Закона Республики Казахстан "О государственном имуществе".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"цифрового правительства".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прием заявлений и выдача результатов оказания государственной услуги осуществляется следующим рабочим днем);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 включительно, с 8.00 часов до 17.00 часов, с перерывом на обед с 12.00 до 13.00 часов, кроме выходных (суббота и воскресенье)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заявка на признание организации или испытательной лаборатории,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квитанции об оплате, взимаемой с услугополучателя при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www.gov.kz, единый контакт-центр по вопросам оказания государственных услуг: 1414, 8-800-080-7777.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инвестициями и развития Республики Казахстан от 23 февраля 2015 года № 145 "Об утверждении Правил выдачи свидетельства о минимальном составе экипажа судна" (зарегистрирован в Реестре государственной регистрации нормативных правовых актов за № 10790) следующие изменения: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торговом мореплавании"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 о минимальном составе экипажа судна,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156 "Об утверждении образца мореходной книжки, Правил ее оформления и выдачи" (зарегистрирован в Реестре государственной регистрации нормативных правовых актов за № 10661) следующие изменения: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55-5)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торговом мореплавании"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мореходной книжки, утвержденных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оформления и выдачи мореходной книжки и оказания государственной услуги "Выдача мореходной книжки" (далее – Правила) разработаны в соответствии с подпунктом 55-5)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торговом мореплавании"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оформления и выдачи мореходной книжки и оказания государственной услуги "Выдача мореходной книжки".";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Государственная услуга "Выдача мореходной книжки" (далее – государственная услуга) оказывается республиканским государственным учреждением "Морская администрация портов Республики Казахстан" Комитета железнодорожного и водного транспорта Министерства транспорта Республики Казахстан" (далее – услугодатель).";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Сведения о документах, удостоверяющих личность, услугодатель получает из соответствующих государственных цифровых систем через шлюз "цифрового правительства". 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1 (одного) рабочего дня с момента регистрации документов услугополучателя, проверяет заявление и полноту представленных документов.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заявления осуществляется услугодателем со дня его поступления и регистрации в государственной базе данных "Е-лицензирование".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отсутствия сведений, необходимых для оказания государственной услуги, услугодатель в сроки, указанные в части второй настоящего пункта, направляет услугополучателю уведомление с указанием причин несоответствия заявления и/или пакета документов и срока их устранения.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1 (один) рабочий день.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1 (одного) рабочего дня со дня получения уведомления услугополучатель не исправил заявление и/или пакет документов, услугодатель отказывает в дальнейшем рассмотрении заявления и направляет уведомление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порядке, установленном уполномоченным органом в сфере цифровизации.";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строку, порядковый номер 13 изложить в следующей редакции: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Сведения о свидетельствах подготовки специалистов морского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Согласен(а)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"___"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мореходной книжки"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мореходной книжки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Республики Казахстан" Комитета железнодорожного и водного транспорта Министерства транспорта Республики Казахстан"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на оказание государственной услуги осуществляется через веб-портал "цифрового правительства"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при мотивированном ответе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мореходная книжка.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через портал услугополучателю в "личный кабинет" направляется статус о готовности мореходной книжки с указанием даты, места ее получения,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Кодекса,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Государственной корпорации -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Кодекса. Адреса мест оказания государственной услуги размещены на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цифровая фотография, на светлом фоне с изображением услугополучателя без головного убора.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 Министерства – www.gov.kz, раздел "Государственные услуги"; Государственной корпорации – www.gov.kz.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 Телефон Единого контакт центра по вопросам оказания государственных услуг: 1414, 8-800-080-7777.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165 "Об утверждении Правил государственной регистрации судов и прав на них" (зарегистрирован в Реестре государственной регистрации нормативных правовых актов за № 11125) следующие изменения и дополнения: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55-2)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торговом мореплавании"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3"/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 и прав на них, утвержденных указанным приказом: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государственной регистрации судов и прав на них (далее – Правила) разработаны в соответствии с подпунктом 55-2)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торговом мореплавании"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услугах) и определяют порядок государственной регистрации судов и прав на них.";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Государственная регистрация судов и прав на них в Государственном судовом реестре морских судов (далее – Государственный судовой реестр), международном судовом реестре Республики Казахстан (далее – международный судовой реестр) и бербоут-чартерном реестре осуществляется республиканским государственным учреждением "Морская администрация портов Республики Казахстан" Комитета железнодорожного и водного транспорта Министерства транспорта Республики Казахстан" (далее – Морская администрация порта).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реестров морских судов Республики Казахстан (Государственный судовой реестр, международный судовой реестр и бербоут-чартерный реестр) осуществляется Морской администрацией порта на электронном носителе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Морская администрация порта обеспечивает внесение данных о стадии оказания государственной услуги в цифровую систему мониторинга оказания государственных услуг в порядке, установленном уполномоченным органом в сфере цифровизации.</w:t>
      </w:r>
    </w:p>
    <w:bookmarkEnd w:id="58"/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59"/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календарных дней после государственной регистрации нормативно-правового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 и в Единый контакт-центр.";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регистрации судна в Государственном судовом реестре заявитель направляет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 портала "цифрового правительства" www.egov.kz (далее – портал) с приложением документов в соответствии с перечнем основных требований к оказанию государственной услуги "Государственная регистрация судов в Государственном судовом реестре морских судов"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 к оказанию государственной услуги 1).</w:t>
      </w:r>
    </w:p>
    <w:bookmarkEnd w:id="61"/>
    <w:bookmarkStart w:name="z1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получаются из соответствующих государственных цифровых систем через шлюз "цифрового правительства".</w:t>
      </w:r>
    </w:p>
    <w:bookmarkEnd w:id="62"/>
    <w:bookmarkStart w:name="z11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1.</w:t>
      </w:r>
    </w:p>
    <w:bookmarkEnd w:id="63"/>
    <w:bookmarkStart w:name="z11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2 (два) рабочих дня.</w:t>
      </w:r>
    </w:p>
    <w:bookmarkEnd w:id="64"/>
    <w:bookmarkStart w:name="z11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портал в "личный кабинет" заявителя направляется уведомление о принятии заявления с указанием даты получения результата государственной услуги.";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Услугодатель в течение 2 (двух) рабочих дней с момента получения документов услугополучателя, проверяет полноту представленных документов.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заявления осуществляется услугодателем со дня его поступления и регистрации в государственной базе данных "Е-лицензирование".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услугодатель в указанные сроки дает мотивированный отказ в дальнейшем рассмотрении заявления.</w:t>
      </w:r>
    </w:p>
    <w:bookmarkEnd w:id="68"/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государственной услуги осуществляется по основаниям в соответствии с перечнем основных требований к оказанию государственной услуги 1.";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Для получения временного свидетельства в электронном виде заявитель направляет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 портала, для получения временного свидетельства в бумажном виде – через консульское должностное лицо Республики Казахстан с приложением документов в соответствии с перечнем основных требований к оказанию государственной услуги "Выдача временного свидетельства на право плавания под Государственным флагом Республики Казахстан, в случае приобретения судна за границей"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 к оказанию государственной услуги 2).</w:t>
      </w:r>
    </w:p>
    <w:bookmarkEnd w:id="70"/>
    <w:bookmarkStart w:name="z12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получаются из соответствующих государственных цифровых систем через шлюз "цифрового правительства".</w:t>
      </w:r>
    </w:p>
    <w:bookmarkEnd w:id="71"/>
    <w:bookmarkStart w:name="z1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2.</w:t>
      </w:r>
    </w:p>
    <w:bookmarkEnd w:id="72"/>
    <w:bookmarkStart w:name="z1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временного свидетельства составляет 5 (пять) рабочих дней.";</w:t>
      </w:r>
    </w:p>
    <w:bookmarkEnd w:id="73"/>
    <w:bookmarkStart w:name="z12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4"/>
    <w:bookmarkStart w:name="z12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получаются из соответствующих государственных цифровых систем через шлюз "цифрового правительства".";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Услугодатель в течение 2 (двух) рабочих дней с момента получения документов услугополучателя, проверяет полноту представленных документов.</w:t>
      </w:r>
    </w:p>
    <w:bookmarkEnd w:id="76"/>
    <w:bookmarkStart w:name="z1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заявления осуществляется услугодателем со дня его поступления и регистрации в государственной базе данных "Е-лицензирование".</w:t>
      </w:r>
    </w:p>
    <w:bookmarkEnd w:id="77"/>
    <w:bookmarkStart w:name="z1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услугодатель в указанные сроки дает мотивированный отказ в дальнейшем рассмотрении заявления.</w:t>
      </w:r>
    </w:p>
    <w:bookmarkEnd w:id="78"/>
    <w:bookmarkStart w:name="z1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заявления осуществляется уполномоченным должностным лицом услугодателя на основаниях, установленных пунктом 9 Перечня основных требований к оказанию государственной услуги 3.";</w:t>
      </w:r>
    </w:p>
    <w:bookmarkEnd w:id="79"/>
    <w:bookmarkStart w:name="z1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0"/>
    <w:bookmarkStart w:name="z1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получаются из соответствующих государственных цифровых систем через шлюз "цифрового правительства".";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Услугодатель в течение 2 (двух) рабочих дней с момента получения документов услугополучателя, проверяет полноту представленных документов.</w:t>
      </w:r>
    </w:p>
    <w:bookmarkEnd w:id="82"/>
    <w:bookmarkStart w:name="z1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заявления осуществляется услугодателем со дня его поступления и регистрации в государственной базе данных "Е-лицензирование".</w:t>
      </w:r>
    </w:p>
    <w:bookmarkEnd w:id="83"/>
    <w:bookmarkStart w:name="z1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услугодатель в указанные сроки дает мотивированный отказ в дальнейшем рассмотрении заявления.</w:t>
      </w:r>
    </w:p>
    <w:bookmarkEnd w:id="84"/>
    <w:bookmarkStart w:name="z13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государственной услуги осуществляется по основаниям в соответствии с перечнем основных требований к оказанию государственной услуги 4.";</w:t>
      </w:r>
    </w:p>
    <w:bookmarkEnd w:id="85"/>
    <w:bookmarkStart w:name="z1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6"/>
    <w:bookmarkStart w:name="z1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получаются из соответствующих государственных цифровых систем через шлюз "цифрового правительства".";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Услугодатель в течение 2 (двух) рабочих дней с момента регистрации документов услугополучателя, проверяет заявление и полноту представленных документов.</w:t>
      </w:r>
    </w:p>
    <w:bookmarkEnd w:id="88"/>
    <w:bookmarkStart w:name="z1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заявления осуществляется услугодателем со дня его поступления и регистрации в государственной базе данных "Е-лицензирование".</w:t>
      </w:r>
    </w:p>
    <w:bookmarkEnd w:id="89"/>
    <w:bookmarkStart w:name="z1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документов, документов с истекшим сроком действия и/или отсутствия сведений, необходимых для оказания государственной услуги, услугодатель в срок, указанный в части первой настоящего пункта, направляет услугополучателю уведомление с указанием причин несоответствия заявления и/или пакета документов и срока их устранения.</w:t>
      </w:r>
    </w:p>
    <w:bookmarkEnd w:id="90"/>
    <w:bookmarkStart w:name="z1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1 (один) рабочий день.</w:t>
      </w:r>
    </w:p>
    <w:bookmarkEnd w:id="91"/>
    <w:bookmarkStart w:name="z1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1 (одного) рабочего дня со дня получения уведомления услугополучатель не устранил замечания, услугодатель отказывает в дальнейшем рассмотрении заявления.</w:t>
      </w:r>
    </w:p>
    <w:bookmarkEnd w:id="92"/>
    <w:bookmarkStart w:name="z1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государственной услуги осуществляется по основаниям в соответствии с перечнем основных требований к оказанию государственной услуги 5.";</w:t>
      </w:r>
    </w:p>
    <w:bookmarkEnd w:id="93"/>
    <w:bookmarkStart w:name="z1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9 следующего содержания:</w:t>
      </w:r>
    </w:p>
    <w:bookmarkEnd w:id="94"/>
    <w:bookmarkStart w:name="z14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9. Порядок государственной регистрации ипотеки судна или строящегося судна </w:t>
      </w:r>
    </w:p>
    <w:bookmarkEnd w:id="95"/>
    <w:bookmarkStart w:name="z14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Ипотека судна или строящегося судна регистрируется Морской администрацией порта в том же реестре, в котором зарегистрировано судно.</w:t>
      </w:r>
    </w:p>
    <w:bookmarkEnd w:id="96"/>
    <w:bookmarkStart w:name="z1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Сведения о государственной регистрации ипотеки судна или строящегося судна вносятся в соответствующий реестр, в котором зарегистрировано данное судно.</w:t>
      </w:r>
    </w:p>
    <w:bookmarkEnd w:id="97"/>
    <w:bookmarkStart w:name="z15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государственной регистрации ипотеки судна или строящегося судна не требуется вносить какие-либо записи об этом в судовые документы.</w:t>
      </w:r>
    </w:p>
    <w:bookmarkEnd w:id="98"/>
    <w:bookmarkStart w:name="z1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Для государственной регистрации ипотеки судна или строящегося судна в случае утраты свидетельства об ипотеке судна или строящегося судна заявитель направляет заявление по форме согласно приложению 20 или 21 к настоящим Правилам посредством портала "цифрового правительства" с приложением документов в соответствии с Перечнем основных требований к оказанию государственной услуги "Государственная регистрация ипотеки судна или строящегося судна" согласно приложению 22 к настоящим Правилам.</w:t>
      </w:r>
    </w:p>
    <w:bookmarkEnd w:id="99"/>
    <w:bookmarkStart w:name="z15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осуществляет проверку факта утраты свидетельства и отсутствия действующего оригинала в реестре государственной регистрации ипотеки судна.</w:t>
      </w:r>
    </w:p>
    <w:bookmarkEnd w:id="100"/>
    <w:bookmarkStart w:name="z15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получаются из соответствующих государственных цифровых систем через шлюз "цифрового правительства".</w:t>
      </w:r>
    </w:p>
    <w:bookmarkEnd w:id="101"/>
    <w:bookmarkStart w:name="z15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Срок оказания государственной услуги – 1 (один) рабочий день.</w:t>
      </w:r>
    </w:p>
    <w:bookmarkEnd w:id="102"/>
    <w:bookmarkStart w:name="z1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заявления осуществляется услугодателем со дня его поступления и регистрации в государственной базе данных "Е-лицензирование".</w:t>
      </w:r>
    </w:p>
    <w:bookmarkEnd w:id="103"/>
    <w:bookmarkStart w:name="z1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портал в "личный кабинет" заявителя направляется уведомление о принятии заявления с указанием даты получения результата государственной услуги.</w:t>
      </w:r>
    </w:p>
    <w:bookmarkEnd w:id="104"/>
    <w:bookmarkStart w:name="z1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Услугодатель в течение 1 (одного) рабочего дня с момента регистрации документов услугополучателя проверяет их полноту и на соответствие требованиям Правил и по результатам выдает следующие результаты государственной услуги:</w:t>
      </w:r>
    </w:p>
    <w:bookmarkEnd w:id="105"/>
    <w:bookmarkStart w:name="z15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услугополучателем полного пакета документов выдает:</w:t>
      </w:r>
    </w:p>
    <w:bookmarkEnd w:id="106"/>
    <w:bookmarkStart w:name="z15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ипотеки судна либо свидетельство о государственной регистрации ипотеки строящегося судна, или дубликат свидетельства о государственной регистрации ипотеки судна, либо дубликат свидетельства о государственной регистрации ипотеки строящегося судна по форме согласно приложению 23 или 24 к настоящим Правилам;</w:t>
      </w:r>
    </w:p>
    <w:bookmarkEnd w:id="107"/>
    <w:bookmarkStart w:name="z16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лист к свидетельству о государственной регистрации ипотеки судна либо дополнительный лист к свидетельству о государственной регистрации ипотеки строящегося судна по форме согласно приложении 25 или 26 к настоящим Правилам;</w:t>
      </w:r>
    </w:p>
    <w:bookmarkEnd w:id="108"/>
    <w:bookmarkStart w:name="z16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прекращении государственной регистрации ипотеки судна либо информацию о прекращении государственной регистрации ипотеки строящегося судна по форме согласно приложению 27 или 28 к настоящим Правилам;</w:t>
      </w:r>
    </w:p>
    <w:bookmarkEnd w:id="109"/>
    <w:bookmarkStart w:name="z16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установления оснований для отказа, предусмотренных в пункте 10 Перечня основных требований к оказанию государственной услуги "Государственная регистрация ипотеки судна или строящегося судна", дает мотивированный отказ и направляет его через портал в форме электронного документа в личный кабинет услугополучателя.</w:t>
      </w:r>
    </w:p>
    <w:bookmarkEnd w:id="110"/>
    <w:bookmarkStart w:name="z16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Внесение изменений и (или) дополнений в свидетельство о государственной регистрации ипотеки судна или строящегося судна осуществляется путем приложения дополнительных листов к данному свидетельству по форме согласно приложению 25 или 26 к настоящим Правилам, после внесения изменения и (или) дополнений в договор об ипотеке судна или строящегося судна.</w:t>
      </w:r>
    </w:p>
    <w:bookmarkEnd w:id="111"/>
    <w:bookmarkStart w:name="z16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прекращении ипотеки судна или строящегося судна по основаниям, предусмотренным гражданским законодательством Республики Казахстан, услугодатель посредством портала по заявлению залогодателя по форме согласно приложению 20 или 21 к настоящим Правилам выдает информацию о прекращении ипотеки соответствующего судна либо строящегося судна по форме согласно приложению 27 или 28 к настоящим Правилам. Услугодатель вносит в соответствующий реестр запись о прекращении ипотеки судна или строящегоя судна.</w:t>
      </w:r>
    </w:p>
    <w:bookmarkEnd w:id="112"/>
    <w:bookmarkStart w:name="z16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13"/>
    <w:bookmarkStart w:name="z1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14"/>
    <w:bookmarkStart w:name="z1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bookmarkEnd w:id="115"/>
    <w:bookmarkStart w:name="z1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(три)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16"/>
    <w:bookmarkStart w:name="z1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5 (пяти) рабочих дней со дня ее регистрации.</w:t>
      </w:r>
    </w:p>
    <w:bookmarkEnd w:id="117"/>
    <w:bookmarkStart w:name="z1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18"/>
    <w:bookmarkStart w:name="z17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7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20, 21, 22, 23, 24, 25, 26, 27 и 28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120"/>
    <w:bookmarkStart w:name="z17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16 июля 2019 года № 512 "Об утверждении Правил выдачи разрешения на эксплуатацию судна, плавающего под флагом иностранного государства, в казахстанском секторе Каспийского моря" (зарегистрирован в Реестре государственной регистрации нормативных правовых актов за № 19057) следующие изменения: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55-6)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торговом мореплавании"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2"/>
    <w:bookmarkStart w:name="z1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эксплуатацию судна, плавающего под флагом иностранного государства, в казахстанском секторе Каспийского моря, утвержденных указанным приказом: 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разрешения на эксплуатацию судна, плавающего под флагом иностранного государства, в казахстанском секторе Каспийского моря (далее – Правила), разработаны в соответствии с подпунктом 55-6)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торговом мореплавании"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выдачи разрешения на эксплуатацию судна, плавающего под флагом иностранного государства, в казахстанском секторе Каспийского моря.";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Заявитель для получения разрешения направляет в уполномоченный орган посредством веб-портала "цифрового правительства" (далее – портал) заявку на получение разрешения на эксплуатацию судна, плавающего под флагом иностранного государства, в казахстанском секторе Каспийского моря (далее – заявка),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5"/>
    <w:bookmarkStart w:name="z18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прилагаются электронные копии документов, приведенных в перечне основных требований к оказанию государственной услуги "Выдача разрешения на эксплуатацию судна, плавающего под флагом иностранного государства, в казахстанском секторе Каспийского моря" (далее – Перечень основных требований к оказанию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6"/>
    <w:bookmarkStart w:name="z18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7"/>
    <w:bookmarkStart w:name="z18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разрешения уполномоченным органом составляет 9 (девять) рабочих дней.</w:t>
      </w:r>
    </w:p>
    <w:bookmarkEnd w:id="128"/>
    <w:bookmarkStart w:name="z18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после государственной регистрации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услугодателю, оператору цифровой инфраструктуры "цифрового правительства", и в Единый контакт-центр.";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Уполномоченный орган в день поступления документов осуществляет их прием и регистрацию.</w:t>
      </w:r>
    </w:p>
    <w:bookmarkEnd w:id="130"/>
    <w:bookmarkStart w:name="z18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дни, прием заявки и выдача результатов оказания государственной услуги осуществляется следующим рабочим днем.</w:t>
      </w:r>
    </w:p>
    <w:bookmarkEnd w:id="131"/>
    <w:bookmarkStart w:name="z1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услугополучателя, проверяет полноту представленных документов.</w:t>
      </w:r>
    </w:p>
    <w:bookmarkEnd w:id="132"/>
    <w:bookmarkStart w:name="z1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заявления осуществляется услугодателем со дня его поступления и регистрации в государственной базе данных "Е-лицензирование".</w:t>
      </w:r>
    </w:p>
    <w:bookmarkEnd w:id="133"/>
    <w:bookmarkStart w:name="z19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услугодатель в указанные сроки дает мотивированный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4"/>
    <w:bookmarkStart w:name="z19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Перечня основных требований к оказанию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35"/>
    <w:bookmarkStart w:name="z19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получения уведомления.</w:t>
      </w:r>
    </w:p>
    <w:bookmarkEnd w:id="136"/>
    <w:bookmarkStart w:name="z19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услугополучателю положительный результат либо мотивированный отказ в оказании государственной услуги. Результат оказания государственной услуги, подписанный электронной цифровой подписью заместителя руководителя уполномоченного органа, направляется заявителю в форме электронного документа посредством портала.</w:t>
      </w:r>
    </w:p>
    <w:bookmarkEnd w:id="137"/>
    <w:bookmarkStart w:name="z19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подтягиваются из соответствующих государственных цифровых систем через шлюз "цифрового правительства".";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Уполномоченный орган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139"/>
    <w:bookmarkStart w:name="z19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услуг.";</w:t>
      </w:r>
    </w:p>
    <w:bookmarkEnd w:id="140"/>
    <w:bookmarkStart w:name="z19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строку, порядковый номер 17 изложить в следующей редакции: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Причины несогласия с казахстанскими судовладельцами касательно возможности осуществления принадлежащими им судами под Государственным флагом Республики Казахстан, деятельности, для которой привлекается иностранное судно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сведений и прилагаемых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Согласен(а)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"___"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</w:t>
      </w:r>
    </w:p>
    <w:bookmarkEnd w:id="142"/>
    <w:bookmarkStart w:name="z20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эксплуатацию судна, плавающего под флагом иностранного государства, в казахстанском секторе Каспийского моря"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эксплуатацию судна, плавающего под флагом иностранного государства, в казахстанском секторе Каспийского моря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железнодорожного и водного транспорта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9 (девять) рабочих дней. Услугодатель проверяет полноту представленных документов. В случае установления факта неполноты представленных документов, услугодатель в течение двух рабочих дней дает мотивированный отказ в дальнейшем рассмотрении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эксплуатацию судна, плавающего под флагом иностранного государства, в казахстанском секторе Каспийского моря,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услугодателя,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8.00 до 17.30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12.00 часов до 13.30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 www.egov.kz и на интернет-ресурсе Министерства транспорта Республики Казахстан: www.gov.kz (в подразделе "Государственные услуги" раздела "Комитет железнодорожного и водного транспорта").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получение разрешения на эксплуатацию судна, плавающего под флагом иностранного государства, в казахстанском секторе Каспийского моря.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заявке прилагаются электронные копии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классификационное свидетельство или иной документ, подтверждающий техническую годность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пассажирских судов дополнительно: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пассажирское свидетельство;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полис по обязательному страхованию ответственности перевозчика перед пассажирами*.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судов, предназначенных для перевозки нефти в объеме две тысячи и более тонн дополнительно: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страховании или ином финансовом обеспечении гражданской ответственности за ущерб от загрязнения нефтью с судов*.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несогласия с мотивированным отказом в выдаче разрешения на основании наличия казахстанских свободных судов аналогичного типа, способных осуществлять деятельность, для которой привлекается иностранное судно, заявителем повторно подается заявка с приложением следующих дополнительных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заключение признанного иностранного классификационного общества в произвольной форме (при необходимости обоснования технической непригодности казахстанского судна к осуществлению работ);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техническая спецификация заказчика работ на судно, необходимое для выполнения заказа, в произвольной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иностранном языке обеспечиваются нотариально заверенным переводом на казахский или русский язык. Электронная копия нотариально заверенного перевода прилагается к документу на иностранном языке.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разрешения,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заявителя и (или) представленных материалов, объектов, данных и сведений, необходимых для выдачи разрешения требованиям,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www.gov.kz, единый контакт-центр по вопросам оказания государственных услуг: 1414, 8-800-080-7777.</w:t>
            </w:r>
          </w:p>
        </w:tc>
      </w:tr>
    </w:tbl>
    <w:bookmarkStart w:name="z23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4"/>
    <w:bookmarkStart w:name="z23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*свидетельство о страховании или ином финансовом обеспечении гражданской ответственности за ущерб от загрязнения нефтью с судов выдается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июля 2002 года № 251-I (зарегистрирован в Реестре государственной регистрации нормативных правовых актов за № 1956), страховой полис по обязательному страхованию ответственности перевозчика перед пассажирами выдается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деятельности".</w:t>
      </w:r>
    </w:p>
    <w:bookmarkEnd w:id="145"/>
    <w:bookmarkStart w:name="z23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классификационное свидетельство или иной документ, подтверждающий техническую годность судна и пассажирское свидетельство выданы иностранным классификационным обществом, непризнанным уполномоченным органом в области торгового мореплавания в порядке, установленном законодательством, необходимо подтверждение от признанного классификационного общества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торговом мореплавании".".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145</w:t>
            </w:r>
          </w:p>
        </w:tc>
      </w:tr>
    </w:tbl>
    <w:bookmarkStart w:name="z23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свидетельства о минимальном составе экипажа судна</w:t>
      </w:r>
    </w:p>
    <w:bookmarkEnd w:id="147"/>
    <w:bookmarkStart w:name="z23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8"/>
    <w:bookmarkStart w:name="z23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свидетельства о минимальном составе экипажа судна (далее – Правила) разработаны в соответствии с подпунктом 54-1)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торговом мореплавании" и подпунктом 1)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свидетельства о минимальном составе экипажа судна (торговое мореплавание)" (далее – государственная услуга).</w:t>
      </w:r>
    </w:p>
    <w:bookmarkEnd w:id="149"/>
    <w:bookmarkStart w:name="z23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0"/>
    <w:bookmarkStart w:name="z23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судно – самоходное или несамоходное плавучее сооружение, включая неводоизмещающее судно и гидросамолет, используемые в целях торгового мореплавания;</w:t>
      </w:r>
    </w:p>
    <w:bookmarkEnd w:id="151"/>
    <w:bookmarkStart w:name="z24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судовладелец – лицо, эксплуатирующее судно от своего имени независимо от того, является ли оно собственником судна или использует его на ином законном основании;</w:t>
      </w:r>
    </w:p>
    <w:bookmarkEnd w:id="152"/>
    <w:bookmarkStart w:name="z24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собственник судна – лицо, зарегистрированное в качестве собственника судна в соответствии с Правилами государственной регистрации судов и прав на них,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развития Республики Казахстан от 24 февраля 2015 года № 165 (зарегистрирован в Реестре государственной регистрации нормативных правовых актов под № 11125);</w:t>
      </w:r>
    </w:p>
    <w:bookmarkEnd w:id="153"/>
    <w:bookmarkStart w:name="z24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центральный государственный орган, осуществляющий руководство в сфере торгового мореплавания.</w:t>
      </w:r>
    </w:p>
    <w:bookmarkEnd w:id="154"/>
    <w:bookmarkStart w:name="z24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свидетельства о минимальном составе экипажа судна</w:t>
      </w:r>
    </w:p>
    <w:bookmarkEnd w:id="155"/>
    <w:bookmarkStart w:name="z24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Свидетельство о минимальном составе экипажа судна (далее – Свидетельство) выдается республиканским государственным учреждением "Морская администрация портов Республики Казахстан" Комитета железнодорожного и водного транспорта Министерства транспорта Республики Казахстан" (далее – услугодатель)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15 сентября 2014 года № 27 (далее – Приказ) (зарегистрированный в Реестре государственной регистрации нормативных правовых актов за № 9883).</w:t>
      </w:r>
    </w:p>
    <w:bookmarkEnd w:id="156"/>
    <w:bookmarkStart w:name="z24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выдается при наличии действующие регистрации судна в соответствующем морском реестре Республики Казахстан.</w:t>
      </w:r>
    </w:p>
    <w:bookmarkEnd w:id="157"/>
    <w:bookmarkStart w:name="z24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Собственник судна и (или) судовладелец судна (далее – услугополучатель) для получения Свидетельства направляет услугодателю посредством портала "цифрового правительства" (далее – портал) заявление по форме, согласно приложению 1 к настоящим Правилам и документы в соответствии с Перечнем основных требований к оказанию государственной услуги "Выдача свидетельства о минимальном составе экипажа судна (торговое мореплавание)" согласно приложению 2 к настоящим Правилам.</w:t>
      </w:r>
    </w:p>
    <w:bookmarkEnd w:id="158"/>
    <w:bookmarkStart w:name="z24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документов посредством портала, они удостоверяются электронной цифровой подписью услугополучателя.</w:t>
      </w:r>
    </w:p>
    <w:bookmarkEnd w:id="159"/>
    <w:bookmarkStart w:name="z24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</w:t>
      </w:r>
    </w:p>
    <w:bookmarkEnd w:id="160"/>
    <w:bookmarkStart w:name="z24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Услугополучателю в "личный кабинет" направляется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161"/>
    <w:bookmarkStart w:name="z25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Свидетельства услугодателем составляет 3 (три) рабочих дня.</w:t>
      </w:r>
    </w:p>
    <w:bookmarkEnd w:id="162"/>
    <w:bookmarkStart w:name="z25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заявления осуществляется услугодателем с момента поступления и регистрации в государственной базе данных "Е-лицензирование".</w:t>
      </w:r>
    </w:p>
    <w:bookmarkEnd w:id="163"/>
    <w:bookmarkStart w:name="z25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в течение 2 (двух) рабочих дней с момента регистрации документов услугополучателя проверяет их на полноту и соответствие требованиям настоящих Правил и в случае предоставления услугополучателем полного пакета документов выдает Свидетельство по форме, утвержденной Приказом. </w:t>
      </w:r>
    </w:p>
    <w:bookmarkEnd w:id="164"/>
    <w:bookmarkStart w:name="z25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услугодатель отказывает в приеме заявления в форме электронного документа через портал "личный кабинет" услугополучателя. </w:t>
      </w:r>
    </w:p>
    <w:bookmarkEnd w:id="165"/>
    <w:bookmarkStart w:name="z25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Предусматривающим право услугополучателя на повторное обращение после устранения причин отказа, с указанием, что повторная подача заявления осуществляется в общем порядке через портал "цифрового правительства", а отказ в приҰме повторного заявления допускается только при наличии документально подтверждҰнных оснований.</w:t>
      </w:r>
    </w:p>
    <w:bookmarkEnd w:id="166"/>
    <w:bookmarkStart w:name="z25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167"/>
    <w:bookmarkStart w:name="z25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168"/>
    <w:bookmarkStart w:name="z25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после государственной регистрации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 и в Единый контакт-центр.</w:t>
      </w:r>
    </w:p>
    <w:bookmarkEnd w:id="169"/>
    <w:bookmarkStart w:name="z25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Свидетельство составляется на казахском, русском и английском языках и выдается судам, зарегистрированным в Государственном судовом реестре и в международном судовом реестре Республики Казахстан, сроком на три года. Судам, зарегистрированным в бербоут-чартерном реестре, Свидетельство выдается на срок действия право плавания под Государственным флагом Республики Казахстан.</w:t>
      </w:r>
    </w:p>
    <w:bookmarkEnd w:id="170"/>
    <w:bookmarkStart w:name="z25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Действие Свидетельства прекращается в случае:</w:t>
      </w:r>
    </w:p>
    <w:bookmarkEnd w:id="171"/>
    <w:bookmarkStart w:name="z26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действия Свидетельства;</w:t>
      </w:r>
    </w:p>
    <w:bookmarkEnd w:id="172"/>
    <w:bookmarkStart w:name="z26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валовой вместимости судна;</w:t>
      </w:r>
    </w:p>
    <w:bookmarkEnd w:id="173"/>
    <w:bookmarkStart w:name="z26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штатного расписания экипажа судна.</w:t>
      </w:r>
    </w:p>
    <w:bookmarkEnd w:id="174"/>
    <w:bookmarkStart w:name="z26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утраты или порчи судовладельцем судна Свидетельства, услугодатель по заявлению судовладельца или собственника судна о выдаче дубликата Свидетельства, составленному в произвольной форме, выдает ему дубликат указанного Свидетельства в течение 3 (трех) рабочих дней со дня получения заявления.</w:t>
      </w:r>
    </w:p>
    <w:bookmarkEnd w:id="175"/>
    <w:bookmarkStart w:name="z26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176"/>
    <w:bookmarkStart w:name="z26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77"/>
    <w:bookmarkStart w:name="z26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жалобы оформляются решением (уведомлением) в письменной или электронной форме, подписываются уполномоченным должностным лицом и направляются услугополучателю через портал "цифрового правительства" либо иным документально подтверждаемым способом в срок не позднее одного рабочего дня после принятия решения.</w:t>
      </w:r>
    </w:p>
    <w:bookmarkEnd w:id="178"/>
    <w:bookmarkStart w:name="z26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79"/>
    <w:bookmarkStart w:name="z26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80"/>
    <w:bookmarkStart w:name="z26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81"/>
    <w:bookmarkStart w:name="z27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182"/>
    <w:bookmarkStart w:name="z27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83"/>
    <w:bookmarkStart w:name="z27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184"/>
    <w:bookmarkStart w:name="z27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вышестоящего административного органа, должностного лица административный акт, административное действие (бездействие) могут быть обжалованы в суде, о чем извещается участник административной процедуры административным органом, чей административный акт, административное действие (бездействие) обжалуются, при принятии решения по административному делу.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минимальном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экипажа судна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Свидетельства о минимальном составе экипажа судна</w:t>
      </w:r>
    </w:p>
    <w:bookmarkEnd w:id="186"/>
    <w:bookmarkStart w:name="z27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Зарегистрировано в_________________________________________</w:t>
      </w:r>
    </w:p>
    <w:bookmarkEnd w:id="187"/>
    <w:bookmarkStart w:name="z27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регистрации_________________________________________</w:t>
      </w:r>
    </w:p>
    <w:bookmarkEnd w:id="188"/>
    <w:bookmarkStart w:name="z27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регистрации___________________________________________</w:t>
      </w:r>
    </w:p>
    <w:bookmarkEnd w:id="189"/>
    <w:bookmarkStart w:name="z28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судна_____________________________________________</w:t>
      </w:r>
    </w:p>
    <w:bookmarkEnd w:id="190"/>
    <w:bookmarkStart w:name="z28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Регистровый номер или позывной сигнал_______________________</w:t>
      </w:r>
    </w:p>
    <w:bookmarkEnd w:id="191"/>
    <w:bookmarkStart w:name="z28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 ИМО_______________________________________________</w:t>
      </w:r>
    </w:p>
    <w:bookmarkEnd w:id="192"/>
    <w:bookmarkStart w:name="z28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Порт прописки_____________________________________________</w:t>
      </w:r>
    </w:p>
    <w:bookmarkEnd w:id="193"/>
    <w:bookmarkStart w:name="z28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Валовая вместимость________________________________________</w:t>
      </w:r>
    </w:p>
    <w:bookmarkEnd w:id="194"/>
    <w:bookmarkStart w:name="z28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Мощность главной двигательной установки, кВт ________________</w:t>
      </w:r>
    </w:p>
    <w:bookmarkEnd w:id="195"/>
    <w:bookmarkStart w:name="z28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Тип судна ________________________________________________</w:t>
      </w:r>
    </w:p>
    <w:bookmarkEnd w:id="196"/>
    <w:p>
      <w:pPr>
        <w:spacing w:after="0"/>
        <w:ind w:left="0"/>
        <w:jc w:val="both"/>
      </w:pPr>
      <w:bookmarkStart w:name="z287" w:id="197"/>
      <w:r>
        <w:rPr>
          <w:rFonts w:ascii="Times New Roman"/>
          <w:b w:val="false"/>
          <w:i w:val="false"/>
          <w:color w:val="000000"/>
          <w:sz w:val="28"/>
        </w:rPr>
        <w:t>
      11. Машинное помещение с периодически безвахтенным обслуживанием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28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Район плавания ___________________________________________</w:t>
      </w:r>
    </w:p>
    <w:bookmarkEnd w:id="198"/>
    <w:p>
      <w:pPr>
        <w:spacing w:after="0"/>
        <w:ind w:left="0"/>
        <w:jc w:val="both"/>
      </w:pPr>
      <w:bookmarkStart w:name="z289" w:id="199"/>
      <w:r>
        <w:rPr>
          <w:rFonts w:ascii="Times New Roman"/>
          <w:b w:val="false"/>
          <w:i w:val="false"/>
          <w:color w:val="000000"/>
          <w:sz w:val="28"/>
        </w:rPr>
        <w:t>
      13. Эксплуатирующая компания ________________________________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Согласен(а)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"___"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минимальном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экипажа судна</w:t>
            </w:r>
          </w:p>
        </w:tc>
      </w:tr>
    </w:tbl>
    <w:bookmarkStart w:name="z291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минимальном составе экипажа судна (торговое мореплавание)"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минимальном составе экипажа судна (торговое мореплавание)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Республики Казахстан" Комитета железнодорожного и водного транспорта Министерства транспорта Республики Казахстан"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Свидетельство о минимальном составе экипажа судна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15 сентября 2014 года № 27 (зарегистрированный в Реестре государственной регистрации нормативных правовых актов № 9883) или мотивированный отказ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дубликат Свидетельства.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 интернет-ресурсе Министерства транспорта – www.gov.kz, раздел "Комитет железнодорожного и водного транспорта", подраздел "Государственные услуги";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штатное расписание экипажа судна (электронная копия).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 прав на них</w:t>
            </w:r>
          </w:p>
        </w:tc>
      </w:tr>
    </w:tbl>
    <w:bookmarkStart w:name="z30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судов в Государственном судовом реестре морских судов"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регистрация судов в Государственном судовом реестре морских судов"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"Регистрация судов в Государственном судовом реестре морских судов"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"Перерегистрация судов в Государственном судовом реестре морских судов"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"Исключение судов из Государственного судового реестра морских судов"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Республики Казахстан" Комитета железнодорожного и водного транспорта Министерства транспорта Республики Казахстан"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через: веб-портал "цифрового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– полностью автоматизированная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и перерегистрации судов в Государственном судовом реестре морских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праве плавания морского судна под Государственным флагом Республики Казахстан по форме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праве собственности на судно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исключении судов из Государственного судового реестра морских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исключении судна из Государственного судового реестра морских судов по форме согласно приложению 17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 оказании государственной услуги по форме согласно приложению 9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за оказание государственной услуги осуществляется по ставкам и в порядке,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сбора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оказание подвида государственной услуги "Регистрация судов в Государственном судовом реестре морских судов" – 60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оказание подвида государственной услуги "Перерегистрация судов в Государственном судовом реестре морских судов" – 30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оказание подвида государственной услуги "Исключение судов из Государственного судового реестра морских судов" – бесплатно.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подвидов государственной услуги "Регистрация судов в Государственном судовом реестре морских судов" и "Перерегистрация судов в Государственном судовом реестре морских судов":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документа, подтверждающего право собственности на судно;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мерительного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классификационного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документа, удостоверяющего, что судно иностранного государства исключено из реестра, в котором зарегистрировано непосредственно до смены флага этого государства и не обременено ипотекой. Для судов, находящихся в собственности лиц, указанных в пункте 11 настоящих Правил дополнительно необходимо предоставление письма от оператора по Северо-Каспийскому проекту, подтверждающее, что судно построено (приобретено) непосредственно для реализации Северо-Каспийского проекта и подлежит передаче полномочному органу по Северо-Каспийскому проекту в порядке, предусмотренном Соглашением о разделе продукции по Северному Каспию от 18 ноября 1997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подвида государственной услуги "Исключение судов из Государственного судового реестра морских судов": 1) заявление в электронной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получаются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перечню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 прав на них</w:t>
            </w:r>
          </w:p>
        </w:tc>
      </w:tr>
    </w:tbl>
    <w:bookmarkStart w:name="z33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временного свидетельства на право плавания под Государственным флагом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случае приобретения судна за границей"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государственной услуги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загранучреждения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"цифрового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свидетельство на право плавания под Государственным флагом Республики Казахстан, в случае приобретения судна за границей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 оказании государственной услуги по форме согласно приложению 9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за оказание государственной услуги осуществляется по ставкам консульского сбора в соответствии с Налоговым Кодексом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(зарегистрированный в Реестре государственной регистрации нормативных правовых актов за № 18702).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 или через платежный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включительно, с 9.00 до 18.30 часов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услугодателем с 09:30 до 12:30 часов, а выдача результатов оказания государственной услуги с 16:00 до 17:00 часов. Среда – не приемный день. В иностранных государствах с жарким и влажным климатом график работы услугодателя устанавливается применительно к местным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транспорта Республики Казахстан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физических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услугополучателя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на судно;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выданный властями государства предыдущей регистрации судна (если таковая имела место до даты подачи заявления), удостоверяющий, что судно исключено из реестра судов этого государства и не обременено ипотекой;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мерительное свидетельство;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классификационное свидетельство;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пассажирское свидетельство (для пассажирских судов);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консульского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юридических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заверенные в установленном порядке копии учредительных документов услугополучателя (оригинал предъявляется 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полномочия действовать от имени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на судно;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выданный властями государства предыдущей регистрации судна (если таковая имела место до даты подачи заявления), удостоверяющий, что судно исключено из реестра судов этого государства и не обременено ипотекой;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мерительное свидетельство;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классификационное свидетельство;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пассажирское свидетельство (для пассажирских судов);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консульского сбора.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 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перечню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 прав на них</w:t>
            </w:r>
          </w:p>
        </w:tc>
      </w:tr>
    </w:tbl>
    <w:bookmarkStart w:name="z36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судов в международном судовом реестре Республики Казахстан"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регистрация судов в международном судовом реестре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"Регистрация судов в международном судовом реестре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"Перерегистрация судов в международном судовом реестре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"Исключение судов из международного судового реестра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Республики Казахстан" Комитета железнодорожного и водного транспорта Министерства транспорта Республики Казахстан"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через: веб-портал "цифрового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– полностью автоматизированная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и перерегистрации судов в международном судовом реестре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морского судна, находящегося на праве собственности: свидетельство о праве плавания морского судна под Государственным флагом Республики Казахстан по форме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праве собственности на судно по форме согласно 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исключении судна из международного судового реестра Республики Казахстан по форме согласно приложению 17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 оказании государственной услуги по форме согласно приложению 9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и перерегистрации судов в международном судовом реестре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морского судна, предоставленного в пользование по бербоут-чартеру: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временном предоставлении права плавания под Государственным флагом Республики Казахстан иностранному морскому судну, зафрахтованному на условиях бербоут-чартера по форме согласно приложению 18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исключении судна из международного судового реестра Республики Казахстан по форме согласно приложению 17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 оказании государственной услуги по форме согласно приложению 9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за оказание государственной услуги осуществляется по ставкам и в порядке,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сбора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оказание подвида государственной услуги "Регистрация судов в международном судовом реестре Республики Казахстан" – 60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оказание подвида государственной услуги "Перерегистрация судов в международном судовом реестре Республики Казахстан" – 30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оказание подвида государственной услуги "Исключение судов из международного судового реестра Республики Казахстан" – бесплатно.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подвидов государственной услуги "Регистрация судов в международном судовом реестре Республики Казахстан" и "Перерегистрация судов в международном судовом реестре Республики Казахстан":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регистрации (перерегистрации) морского судна, находящегося на праве собственности: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документа, подтверждающего право собственности на судно;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мерительного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классификационного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документа, удостоверяющего, что судно иностранного государства исключено из реестра, в котором зарегистрировано непосредственно до смены флага этого государства и не обременено ипотекой.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действующей регистрации судна в Государственном судовом реестре морских судов представляются только электронная копия свидетельства о праве плавания морского судна под Государственным флагом Республики Казахстан и электронная копия свидетельства о праве собственности на судно. Для морского судна, предоставленного в пользование по бербоут-чартеру, представляется только электронная копия решения уполномоченного органа о временном предоставлении права плавания под Государственным флагом Республики Казахстан. В случае действующей регистрации судна в бербоут-чартерном реестре представляется только электронная копия свидетельства о временном предоставлении права плавания под Государственным флагом Республики Казахстан иностранному морскому судну, зафрахтованному на условиях бербоут-чартера.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подвида государственной услуги "Исключение судов из международного судового реестра Республики Казахстан": 1) заявление в электронной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получаются из соответствующих государственных цифровых систем через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 прав на них</w:t>
            </w:r>
          </w:p>
        </w:tc>
      </w:tr>
    </w:tbl>
    <w:bookmarkStart w:name="z39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морского судна в бербоут-чартерном реестре"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регистрация морского судна в бербоут-чартерном реестре"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"Регистрация морского судна в бербоут-чартерном реестре"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"Перерегистрация морского судна в бербоут-чартерном реестре"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"Исключение морского судна из бербоут-чартерного реестра"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Республики Казахстан" Комитета железнодорожного и водного транспорта Министерства транспорта Республики Казахстан"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через: веб-портал "цифрового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– полностью автоматизированная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временном предоставлении права плавания под Государственным флагом Республики Казахстан иностранному морскому судну, зафрахтованному на условиях бербоут-чартера по форме согласно приложению 18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в оказании государственной услуги по форме согласно приложению 9 к настоящим Правилам;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за оказание государственной услуги осуществляется по ставкам и в порядке,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сбора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оказание подвида государственной услуги "Регистрация морского судна в бербоут-чартерном реестре" – 60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оказание подвида государственной услуги "Перерегистрация морского судна в бербоут-чартерном реестре" – 30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оказание подвида государственной услуги "Исключение морского судна из бербоут-чартерного реестра" – бесплатно.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–заявление в электронной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получаются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перечню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 прав на них</w:t>
            </w:r>
          </w:p>
        </w:tc>
      </w:tr>
    </w:tbl>
    <w:bookmarkStart w:name="z41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прав собственности на строящееся судно в реестре строящихся судов"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регистрация прав собственности на строящееся судно в реестре строящихся судов"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"Регистрация прав собственности на строящееся судно в реестре строящихся судов"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"Перерегистрация прав собственности на строящееся судно в реестре строящихся судов"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"Исключение судна из реестра строящихся судов"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Республики Казахстан" Комитета железнодорожного и водного транспорта Министерства транспорта Республики Казахстан"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через: веб-портал "цифрового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2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– полностью автоматизированная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и перерегистрации прав собственности на строящееся судно в реестре строящихся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прав собственности на строящееся судно по форме, согласно приложению 19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исключении судна из реестра строящихся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исключении судна из реестра строящихся судов по форме согласно приложению 17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 оказании государственной услуги по форме, согласно приложению 9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за оказание государственной услуги осуществляется по ставкам и в порядке,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сбора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оказание подвида государственной услуги "Регистрация прав собственности на строящееся судно в реестре строящихся судов" – 60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оказание подвида государственной услуги "Перерегистрация прав собственности на строящееся судно в реестре строящихся судов" – 30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оказание подвида государственной услуги "Исключение судна из реестра строящихся судов" – бесплатно.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подвидов государственной услуги "Регистрация прав собственности на строящееся судно в реестре строящихся судов" и "Перерегистрация прав собственности на строящееся судно в реестре строящихся судов":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договора на постройку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письменного подтверждения судостроительной организации о закладке киля или заключения эксперта, подтверждающего проведение равноценных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подвида государственной услуги "Исключение судна из реестра строящихся судов":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электронной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получаются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установленным настоящим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06"/>
    <w:p>
      <w:pPr>
        <w:spacing w:after="0"/>
        <w:ind w:left="0"/>
        <w:jc w:val="both"/>
      </w:pPr>
      <w:bookmarkStart w:name="z436" w:id="207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свидетельство о государственной регистрации ипотеки судна/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дубликат свидетельства о государственной регистрации ипотеки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судна/дополнительный лист к свидетельству о государственной регистрации ипотеки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судна/информацию о прекращении ипотеки судна (отметить нужное),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принадлежащего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данные, идентифицирующие судно (название судна, регистрационный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регистрации, регистровый номер, тип и класс, тоннаж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и адрес залогодателя ипотеки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и адрес залогодержателя ипотеки или сведения о том, что 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установлена на предъявителя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Максимальный размер обязательства, обеспеченного ипотекой, при установлении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ипотеки на два или более судов; размер, в котором обязательство обеспечивается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каждым судном в отдельности при наличии соглашения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этом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ипотеки судна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 прав на них</w:t>
            </w:r>
          </w:p>
        </w:tc>
      </w:tr>
    </w:tbl>
    <w:bookmarkStart w:name="z43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08"/>
    <w:p>
      <w:pPr>
        <w:spacing w:after="0"/>
        <w:ind w:left="0"/>
        <w:jc w:val="both"/>
      </w:pPr>
      <w:bookmarkStart w:name="z440" w:id="209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свидетельство о государственной регистрации строящегося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судна/дубликат свидетельства о государственной регистрации строящегося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судна/дополнительный лист к свидетельству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строящегося судна/информацию о прекращении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строящегося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судна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 или место регистрации судна_________________________________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судна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судна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Тоннаж судна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Место, в котором осуществляется постройка судна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Построечный номер судна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судна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Длина киля и другие основные измерения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Регистровый номер судна_________________________________________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и адрес залогодателя ипотеки__________________________________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и адрес залогодержателя ипотеки или сведения о том, что она установлена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предъявителя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Максимальный размер обязательства, обеспеченного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ипотекой_______________________________________________________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установлении ипотеки на два или более судов либо строящихся судов размер,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котором обязательство обеспечивается каждым судном в отдельности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сторон об этом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строящегося судна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 прав на них</w:t>
            </w:r>
          </w:p>
        </w:tc>
      </w:tr>
    </w:tbl>
    <w:bookmarkStart w:name="z44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ипотеки судна или строящегося судна"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регистрация ипотеки судна или строящегося судна".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свидетельства о государственной регистрации ипотеки судна или строящегося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выдача дубликата свидетельства о государственной регистрации ипотеки судна или строящегося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выдача дополнительного листа к свидетельству о государственной регистрации ипотеки судна или строящегося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выдача информации о прекращении ипотеки судна или строящегося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Республики Казахстан" Комитета железнодорожного и водного транспорта Министерства транспорта Республики Казахстан"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через: веб-портал "цифрового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1 (один)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Свидетельство о государственной регистрации ипотеки судна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Дубликат свидетельства о государственной регистрации ипотеки судна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Дополнительный лист к свидетельству о государственной регистрации ипотеки судна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Выдача информации о прекращении ипотеки судна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Свидетельство о государственной регистрации строящегося судна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Дубликат свидетельства о государственной регистрации строящегося судна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Дополнительный лист к свидетельству о государственной регистрации строящегося судна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Выдача информации о прекращении государственной регистрации строящегося судна или мотивированный ответ об отказе.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оказывается физическим и юридическим лицам на бесплатной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подвидов государственной услуги "Выдача свидетельства о государственной регистрации ипотеки судна или строящегося судна, "Выдача дубликата свидетельства о государственной регистрации ипотеки судна или строящегося судна", "Выдача дополнительного листа к свидетельству о государственной регистрации ипотеки судна или строящегося судна" и "Выдача информации о прекращении ипотеки судна или строящегося судна":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свидетельства о государственной регистрации и дубликата свидетельства для получения свидетельства о государственной регистрации ипотеки судна, либо дубликата свидетельства о государственной регистрации ипотеки судна, либо свидетельства о государственной регистрации ипотеки судна (строящегося судна), либо дубликата свидетельства о государственной регистрации ипотеки судна (строящегося судна):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(в зависимости от необходимого для услугополучателя результата оказания государственной услуги) электронного документа, удостоверенного электронно-цифровой подписью (далее – ЭЦП), по форме, согласно приложениям 20 и 21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договора об ипотеке судна, строящегося судна с указанными в таком договоре копиями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выдача дополнительного листа для получения дополнительного листа к свидетельству о государственной регистрации ипотеки судна, либо дополнительного листа к свидетельству о государственной регистрации ипотеки судна (строящегося судна):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(в зависимости от необходимого для услугополучателя результата оказания государственной услуги) электронного документа, удостоверенного ЭЦП, по форме, согласно приложениям 20 и 21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дополнительного соглашения к договору об ипотеке судна, строящегося судна с указанными в таком дополнительном соглашении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выдача информации о прекращении ипотеки судна для получения информации о прекращении ипотеки судна, либо информации о прекращении ипотеки судна (строящегося судна) заявление в форме (в зависимости от необходимого для услугополучателя результата оказания государственной услуги) электронного документа, удостоверенного ЭЦП, по форме, согласно приложениям 20 и 21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 о погашении ипотеки судна, строящегося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проведении операции, предусмотренной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банках и банковской деятельности в Республике Казахстан", к заявлению прилагаются нотариально засвидетельствованные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заявки,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КЕМЕНІҢ ИПОТЕКАСЫН МЕМЛЕКЕТТІК ТІРКЕУ ТУРАЛЫ КУӘЛІК</w:t>
      </w:r>
      <w:r>
        <w:br/>
      </w:r>
      <w:r>
        <w:rPr>
          <w:rFonts w:ascii="Times New Roman"/>
          <w:b/>
          <w:i w:val="false"/>
          <w:color w:val="000000"/>
        </w:rPr>
        <w:t>СВИДЕТЕЛЬСТВО О ГОСУДАРСТВЕННОЙ РЕГИСТРАЦИИ ИПОТЕКИ СУДНА</w:t>
      </w:r>
    </w:p>
    <w:bookmarkEnd w:id="211"/>
    <w:p>
      <w:pPr>
        <w:spacing w:after="0"/>
        <w:ind w:left="0"/>
        <w:jc w:val="both"/>
      </w:pPr>
      <w:bookmarkStart w:name="z476" w:id="212"/>
      <w:r>
        <w:rPr>
          <w:rFonts w:ascii="Times New Roman"/>
          <w:b w:val="false"/>
          <w:i w:val="false"/>
          <w:color w:val="000000"/>
          <w:sz w:val="28"/>
        </w:rPr>
        <w:t>
      20 ___ жылғы "__" _______ № _____ "__" _______ 20___ года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кеме тізіліміне 20___ жылғы "__" _______ № ___ енгізілген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деректер негізінде осы арқылы кемесінің ипотекасын мемлекеттік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(кеменің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данных, внесенных в Государственный судовой реестр под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20__ год, настоящим удостоверяется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регистрация ипотеки судна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ипотекасы нысанасының сипаттамасы/Описание предмета ипотеки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(кеменің ипотекасы шартының деректемелері/(реквизиты договора ипотеки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беруші/Залогодатель____________________________________________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(басқару органының атауы, орналасқан жері, мекенжайы (заңды тұлғалар ушін);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местонахождение, адрес органа, управления для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аты, азаматтығы, толық мекенжайы (жеке тұлғалар ушін),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телефон, факс, телекс, электрондық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отчество, гражданство, полный адрес (для физических лиц),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факс, телекс, 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ұстаушы/Залогодержатель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(басқару органының атауы, орналасқан жері, мекенжайы (заңды тұлғалар ушін);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местонахождение, адрес органа, управления (для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аты, әкесінің аты (бар болған жағдайда), азаматтығы, толық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(жеке тұлғалар ушін),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наличии), гражданство, полный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лиц),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телефон, факс, телекс, электрондық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факс, телекс, 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ипотекасымен қамтамасыз етілген міндеттеменің ең көп мөлшері/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Максимальный размер обязательства, обеспеченный ипотекой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ипотекасының аяқталу күні/Дата окончания ипотеки судна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Ерекше белгілер/Особые отметки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туралы мәліметтер/Сведения о судне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Кеменің үлгісі және мақсаты/Тип и назначение судна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Тіркеу орны/Место регистрации_____________________________________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Жасалған орны мен уақыты/ Место и время постройки__________________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Басты мөлшерлер/Главные размеры: Ұзындығы _______ Ені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Бортының биіктігі ________/ Длина ___________________ Ширина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Высота борта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Сыйымдылығы: Жалпы______ Таза________/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Вместимость: Валовая ___________ Чистая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Kyәлікті Порт теңіз әкімшілігі берді/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выдано Морской администрацией 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20_____жыл /год "_______"______________________ (күні/дата) (айы/месяц)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 теңіз әкімшілігі/Морская администрация 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(аты-жөні/ фамилия, имя 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 теңіз әкімшілігінің бастығы/Руководитель Морской администрации 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болған жағдайда)/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КЕМЕНІҢ ЖАСАЛЫП ЖАТҚАН МЕМЛЕКЕТТІК ТІРКЕУ ТУРАЛЫ КУӘЛІГІ</w:t>
      </w:r>
      <w:r>
        <w:br/>
      </w:r>
      <w:r>
        <w:rPr>
          <w:rFonts w:ascii="Times New Roman"/>
          <w:b/>
          <w:i w:val="false"/>
          <w:color w:val="000000"/>
        </w:rPr>
        <w:t>СВИДЕТЕЛЬСТВО О ГОСУДАРСТВЕННОЙ РЕГИСТРАЦИИ СТРОЯЩЕГОСЯ СУДНА</w:t>
      </w:r>
    </w:p>
    <w:bookmarkEnd w:id="213"/>
    <w:p>
      <w:pPr>
        <w:spacing w:after="0"/>
        <w:ind w:left="0"/>
        <w:jc w:val="both"/>
      </w:pPr>
      <w:bookmarkStart w:name="z481" w:id="214"/>
      <w:r>
        <w:rPr>
          <w:rFonts w:ascii="Times New Roman"/>
          <w:b w:val="false"/>
          <w:i w:val="false"/>
          <w:color w:val="000000"/>
          <w:sz w:val="28"/>
        </w:rPr>
        <w:t>
      20 ___ жылғы "__" _______ № _________ "__" _______ 20___год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кеме тізіліміне 20___ жылғы "__" _______ № ___ енгізілген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деректер негізінде _____________ кемесінің жасалып жатқан мемлекеттік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куәландырылады __________________________________________ (кеменің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данных, внесенных в __________________ реестр под № 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 20__ года, настоящим удостоверяется государственная регистрация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строящегося судна ___________________________________ (наименование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жасалып жатқан нысанасының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предмета строящегося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(кеменің жасалып жатқан шартының деректемелері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договора строящегося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беруші Залогодатель____________________________________________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(басқару органының атауы, орналасқан жері, мекенжайы (заңды тұлғалар ушін);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местонахождение, адрес органа, управления (для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(бар болған жағдайда), азаматтығы, толық мекенжайы (жеке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ушін),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телефон, факс, телекс, электрондық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наличии), гражданство, полный адрес (для физических лиц),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телефон, факс, телекс, 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ұстаушы/Залогодержатель________________________________________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(басқару органының атауы, орналасқан жері, мекенжайы (заңды тұлғалар ушін);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местонахождение, адрес органа, управления (для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аты, әкесінің аты (бар болған жағдайда), азаматтығы, толық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(жеке тұлғалар ушін),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наличии), гражданство, полный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лиц),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телефон, факс, телекс, электрондық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факс, телекс, 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Жасалып жатқан кеме қамтамасыз ететін міндеттеменің ең көп мөлшері/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Максимальный размер обязательства, обеспечиваемого строящимся судном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Жасалып жатқан кеменің аяқталу күні/Дата окончания строящегося судна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Ерекше белгілер/Особые отметки________________________________________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туралы мәліметтер/Сведения о судне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Кеменің үлгісі және мақсаты/Тип и назначение судна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Тіркеу орны/Место регистрации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Жасалған орны мен уақыты/Место и время постройки_____________________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Басты мөлшерлер: Ұзындығы _____ Ені ______ Бортының биіктігі 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Главные размеры: Длина___________ Ширина________ Высота борта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Сыйымдылығы: Жалпы ______Таза_______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Вместимость: _______ Валовая _______ Чистая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Kyәлікті Порт теңіз әкімшілігі берді/Настоящее свидетельство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Морской администрацией 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20_____жыл/год "_______"______________________ (күні/дата) (айы/месяц)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 теңіз әкімшілігі/Морская администрация порта______________________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болған жағдайда)/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 теңіз әкімшілігінің бастығы/Руководитель Морской администрации 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болған жағдайда)/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5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КЕМЕНІҢ ИПОТЕКАСЫН МЕМЛЕКЕТТІК ТІРКЕУ ТУРАЛЫ КУӘЛІККЕ ҚОСЫМША ПАРАҚ</w:t>
      </w:r>
      <w:r>
        <w:br/>
      </w:r>
      <w:r>
        <w:rPr>
          <w:rFonts w:ascii="Times New Roman"/>
          <w:b/>
          <w:i w:val="false"/>
          <w:color w:val="000000"/>
        </w:rPr>
        <w:t>ДОПОЛНИТЕЛЬНЫЙ ЛИСТ К СВИДЕТЕЛЬСТВУ О ГОСУДАРСТВЕННОЙ РЕГИСТРАЦИИ ИПОТЕКИ СУДНА</w:t>
      </w:r>
    </w:p>
    <w:bookmarkEnd w:id="215"/>
    <w:p>
      <w:pPr>
        <w:spacing w:after="0"/>
        <w:ind w:left="0"/>
        <w:jc w:val="both"/>
      </w:pPr>
      <w:bookmarkStart w:name="z486" w:id="216"/>
      <w:r>
        <w:rPr>
          <w:rFonts w:ascii="Times New Roman"/>
          <w:b w:val="false"/>
          <w:i w:val="false"/>
          <w:color w:val="000000"/>
          <w:sz w:val="28"/>
        </w:rPr>
        <w:t>
      20___ жылғы/год "__" ________ № ________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 парақ Кеме ипотекасын мемлекеттік тіркеу туралы куәлікке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лист выдан к Свидетельству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ипотеки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ипотекасы туралы шартқа қосымша келісімнің нөмipi: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дополнительного соглашения к договору об ипотеке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ипотекасы туралы шартқа қосымша келісім жасалған күні: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дополнительного соглашения к договору об ипотеке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ипотекасы туралы шартқа енгізілген өзгерістер мен толықтырулардың мәні: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Сущность внесенных изменений и (или) дополнений в договор об ипотеке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Егер, кеме ипотекасы туралы шарт бойынша борышкер кепіл бepyші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табылмаса кепіл бepyшi және (немесе) борышкер ауысқан кезде: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смене залогодателя и (или) должника, если должник по договору об ипотеке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судна не является залогодателем: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 кепіл берушінің және (немесе) борышкердің атауы:_________________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нового залогодателя и (или)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 кепіл берушінің және (немесе) борышкердің мекенжайы: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Местожительство нового залогодателя и (или)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 кепіл берушінің қолы: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нового залогодателя: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куәлікке қосымша парақты Порт теңіз әкімшілігі берді.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дополнительный лист к свидетельству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Морской администрацией 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20_____жыл/год "_____" _______________ (күні/дата) (айы/месяц)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ЖАСАЛЫП ЖАТҚАН КЕМЕНІҢ МЕМЛЕКЕТТІК ТІРКЕУ ТУРАЛЫ КУӘЛІККЕ ҚОСЫМША ПАРАҚ</w:t>
      </w:r>
      <w:r>
        <w:br/>
      </w:r>
      <w:r>
        <w:rPr>
          <w:rFonts w:ascii="Times New Roman"/>
          <w:b/>
          <w:i w:val="false"/>
          <w:color w:val="000000"/>
        </w:rPr>
        <w:t>ДОПОЛНИТЕЛЬНЫЙ ЛИСТ К СВИДЕТЕЛЬСТВУ О ГОСУДАРСТВЕННОЙ РЕГИСТРАЦИИ СТРОЯЩЕГОСЯ СУДНА</w:t>
      </w:r>
    </w:p>
    <w:bookmarkEnd w:id="217"/>
    <w:p>
      <w:pPr>
        <w:spacing w:after="0"/>
        <w:ind w:left="0"/>
        <w:jc w:val="both"/>
      </w:pPr>
      <w:bookmarkStart w:name="z491" w:id="218"/>
      <w:r>
        <w:rPr>
          <w:rFonts w:ascii="Times New Roman"/>
          <w:b w:val="false"/>
          <w:i w:val="false"/>
          <w:color w:val="000000"/>
          <w:sz w:val="28"/>
        </w:rPr>
        <w:t>
      20 ___ жылғы/год "____" ___________ № _________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 парақ жасалып жатқан кеменің мемлекеттік тіркеу туралы куәлікке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лист выдан к Свидетельству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строящегося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Жасалып жатқан кеме туралы 20_____ жылғы "____" ________№ ________ келісімге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 шарттың нөмірі: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и номер дополнительного соглашения к договору о строящемся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судне №____от "___"___ 20___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Жасалып жатқан кеме туралы келісімге енгізілген өзгерістер мен толықтырулардың мәні: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Сущность внесенных изменений и (или) дополнений в договор об строящегося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Егер, жасалып жатқан кеме туралы келісім бойынша борышты кепіл беруші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табылған кепіл беруші және (немесе) борышты ауысқан кезде: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смене залогодателя и (или) должника, если должник по договору об строящегося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судна не является залогодателем: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 кепіл берушінің және (немесе) борыштының атауы: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нового залогодателя и (или) должника: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 кепіл берушінің және (немесе) борыштының мекен 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нового залогодателя и (или) должника___________________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 кепіл берушінің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нового залогодателя и (или) должника___________________________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куәлікке қосымша парағы Порт теңіз әкімшілігі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дополнительный лист к свидетельству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Морской администрацией 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20_____жыл/год "_____" (күні/дата) (айы/месяц)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прекращении ипотеки судна</w:t>
      </w:r>
    </w:p>
    <w:bookmarkEnd w:id="219"/>
    <w:p>
      <w:pPr>
        <w:spacing w:after="0"/>
        <w:ind w:left="0"/>
        <w:jc w:val="both"/>
      </w:pPr>
      <w:bookmarkStart w:name="z496" w:id="220"/>
      <w:r>
        <w:rPr>
          <w:rFonts w:ascii="Times New Roman"/>
          <w:b w:val="false"/>
          <w:i w:val="false"/>
          <w:color w:val="000000"/>
          <w:sz w:val="28"/>
        </w:rPr>
        <w:t>
      Ипотека судна: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Название судна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Регистрационный номер судна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Регистрационный номер ипотеки судна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Место регистрации судна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Регистровый номер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Тип судна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Класс судна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Тоннаж судна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наличии)/ подпись уполномоченного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прекращении государственной регистрации строящегося судна</w:t>
      </w:r>
    </w:p>
    <w:bookmarkEnd w:id="221"/>
    <w:p>
      <w:pPr>
        <w:spacing w:after="0"/>
        <w:ind w:left="0"/>
        <w:jc w:val="both"/>
      </w:pPr>
      <w:bookmarkStart w:name="z501" w:id="222"/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строящегося судна: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Название судна _____________________________________________________</w:t>
      </w:r>
    </w:p>
    <w:bookmarkStart w:name="z50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Регистрационный номер судна ________________________________________</w:t>
      </w:r>
    </w:p>
    <w:bookmarkEnd w:id="223"/>
    <w:bookmarkStart w:name="z50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Регистрационный номер ипотеки судна _________________________________</w:t>
      </w:r>
    </w:p>
    <w:bookmarkEnd w:id="224"/>
    <w:bookmarkStart w:name="z50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Порт или место регистрации судна _____________________________________</w:t>
      </w:r>
    </w:p>
    <w:bookmarkEnd w:id="225"/>
    <w:bookmarkStart w:name="z50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Тип судна __________________________________________________________</w:t>
      </w:r>
    </w:p>
    <w:bookmarkEnd w:id="226"/>
    <w:bookmarkStart w:name="z50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Регистровый номер __________________________________________________</w:t>
      </w:r>
    </w:p>
    <w:bookmarkEnd w:id="227"/>
    <w:bookmarkStart w:name="z50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Класс судна ________________________________________________________</w:t>
      </w:r>
    </w:p>
    <w:bookmarkEnd w:id="228"/>
    <w:bookmarkStart w:name="z50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Тоннаж судна _______________________________________________________</w:t>
      </w:r>
    </w:p>
    <w:bookmarkEnd w:id="229"/>
    <w:bookmarkStart w:name="z50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Место, в котором осуществляется постройка судна _______________________</w:t>
      </w:r>
    </w:p>
    <w:bookmarkEnd w:id="230"/>
    <w:bookmarkStart w:name="z51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Построечный номер судна ___________________________________________</w:t>
      </w:r>
    </w:p>
    <w:bookmarkEnd w:id="231"/>
    <w:bookmarkStart w:name="z51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Длина киля ________________________________________________________</w:t>
      </w:r>
    </w:p>
    <w:bookmarkEnd w:id="232"/>
    <w:p>
      <w:pPr>
        <w:spacing w:after="0"/>
        <w:ind w:left="0"/>
        <w:jc w:val="both"/>
      </w:pPr>
      <w:bookmarkStart w:name="z512" w:id="233"/>
      <w:r>
        <w:rPr>
          <w:rFonts w:ascii="Times New Roman"/>
          <w:b w:val="false"/>
          <w:i w:val="false"/>
          <w:color w:val="000000"/>
          <w:sz w:val="28"/>
        </w:rPr>
        <w:t>
      12. Другие основные измерения _________________________________________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наличии)/подпись уполномоченного лица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