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f7c7" w14:textId="efef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6 января 2022 года № ҚР ДСМ-1 "Об утверждении Стандарта организации оказания травматологической и ортопедической помощи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мая 2026 года № 60. Зарегистрирован в Министерстве юстиции Республики Казахстан 1 июня 2026 года № 38846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января 2022 года № ҚР ДСМ-1 "Об утверждении Стандарта организации оказания травматологической и ортопедической помощи в Республике Казахстан" (зарегистрирован в реестре государственной регистрации нормативных правовых актов под номером № 26488)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травматологической и ортопедической помощи в Республике Казахстан (далее - Стандарт),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действует с 12 июля 2026 года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единый регистр эндопротезирования крупных суставов Министерства здравоохранения Республики Казахстан — цифровая система, предназначенная для учета, хранения, систематизации и анализа данных, связанных с проведением операций по эндопротезированию, а также сведений о пациентах, медицинских организациях, типах и характеристиках, установленных эндопротезов, осложнениях после оперативного вмешательства;".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травматологической и ортопедической помощи в Республике Казахстан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травматологической и ортопедической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травматологической и ортопедической помощи пациентам с травмами, заболеваниями опорно-двигательного аппарата и заболеваниями костно-мышечной системы (далее – КМС) в амбулаторных, стационарных и стационарозамещающих условиях.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Травматологическая и ортопедическая помощь оказывается организациями здравоохранения, имеющими лицензию на осуществление медицинской деятельности, независимо от формы собственности и ведомственной принадлежности.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Рекомендуемая штатная численность организаций здравоохранения, оказывающих травматологическую и ортопедическую помощь, устанавливается согласно приложению 1 к настоящему Стандарту.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 организаций здравоохранения, оказывающих травматологическую и ортопедичеcкую помощь, медицинскими изделиями осуществляется с учетом рекомендуемого оснащения согласно приложению 2 к настоящему Стандарту.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организации первого уровня регионализации – врачебные амбулатории, кабинеты травматолога и ортопеда, травматологические пункты, районные больницы без травматологических отделений;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организации второго уровня регионализации – многопрофильные межрайонные больницы, городские больницы, имеющие в составе травматологические отделения;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 (далее – ГОБМП);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высокотехнологичная медицинская помощь (далее – ВТМП) – часть специализированной медицинской помощи, оказываемой профильными специалистами при заболеваниях, требующих применения инновационных и (или) уникальных методов диагностики и лечения с научно доказанной эффективностью и безопасностью и технологий, разработанных на основе достижений медицинской науки и смежных отраслей науки и техники;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ВТМП – комиссия, созданная руководителем местного органа государственного управления здравоохранением области, городов республиканского значения и столицы из профильных специалистов для решения вопроса направления пациента в организацию здравоохранения, предоставляющую ВТМП;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единый регистр эндопротезирования крупных суставов Министерства здравоохранения Республики Казахстан — информационная система, предназначенная для учета, хранения, систематизации и анализа данных, связанных с проведением операций по эндопротезированию, а также сведений о пациентах, медицинских организациях, типах и характеристиках, установленных эндопротезов, осложнениях после оперативного вмешательства;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регионализация – распределение медицинских организаций по уровням возможности оказания травматологической помощи с учетом распределения кадровых и материально-технических ресурсов, степени риска оказания травматологического вмешательства, а также объемов потребления медицинской помощи населением;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региональный травматологический центр (далее – РТЦ) – подразделение в составе медицинской организации, которое оказывает специализированную и высокотехнологичную медицинскую помощь пациентам с травмами и заболеваниями опорно-двигательного аппарата, оснащен новейшим технологическим, медицинским оборудованием и обеспечен высококвалифицированными специалистами;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ННЦТО - Республиканское государственное предприятиее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медицинские организации третьего уровня регионализации – многопрофильные областные больницы, многопрофильные городские больницы, больницы городов республиканского значения, столицы, научные организации в области здравоохранения по профилю;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выписной эпикриз - при выписке пациента из стационара, оформляется выписной эпикриз, где указываются заключительный клинический диагноз, срок пребывания (в том числе кратко резюмируются данные о состоянии пациента при поступлении и выписке), проведенные лечебные мероприятия и их эффективность, рекомендации по дальнейшей тактике ведения пациента и рекомендуемому режиму;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эндопротезирование — замена поврежденного сустава в результате различных заболеваний или травм на искусственный сустав.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травматологическую и ортопедическую помощь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Уровни оказания помощи: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врачебные амбулатории, кабинеты травматолога и ортопеда, травматологические пункты, районные больницы без травматологических отделений.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- многопрофильные межрайонные больницы, городские больницы, имеющие в составе травматологические отделения.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уровень - многопрофильные областные больницы, многопрофильные городские больницы, больницы городов республиканского значения, столицы, научные организации в области здравоохранения по профилю.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медицинских организаций, оказывающих травматологическую и ортопедическую помощь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медицинских организаций, региональных травматологических центров, оказывающих травматологическую и ортопедическую помощь населению, являются: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мероприятиях по профилактике травматизма совместно с медицинскими организациями, оказывающими первичную медико-санитарную помощь (далее – ПМСП), местными представительными и исполнительными органами областей, городов республиканского значения и столицы, предприятиями (работодателями) и иными не правительственными и некоммерческими организациями;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ранняя диагностика травм и заболеваний КМС с применением современных методов диагностики;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больных с травмами и заболеваниями КМС в соответствии с КП;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восстановительного лечения и медицинской реабилитации;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ВТМП пациентам с травмами и заболеваниями КМС, внедрение, применение доказанных и передовых технологий, расширение спектра оказания специализированной помощи и медицинской помощи с применением высоких технологий;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квалификации профильных специалистов;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 организационно-методическая поддержка региона, закрепленного за региональным травматологическим центром.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деятельности профильных медицинских организаций является оказание экстренной, неотложной и плановой травматологической и ортопедической помощи населению Республики Казахстан.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оказания травматологической и ортопедической помощи населению Республики Казахстан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Травматологическая и ортопедическая помощь в Республике Казахстан оказывается в рамках ГОБМП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и в системе обязательного социального медицинского страхования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а также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номером № 21559).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Оказание медицинской помощи в экстренной и неотложной формах пациентам с травмами и заболеваниями КМС осуществляется организациями, оказывающими специализированную медицинскую помощь в амбулаторных, стационарных и стационарозамещающих условиях.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специализированной медицинской помощи и ВТМП в плановой форме пациентам с последствиями травм и заболеваниями КМС осуществляется в медицинской организации, имеющей в своем составе хирургическое и (или), ортопедическое, и (или) травматологическое отделение или койки травматологического профиля через Портал по уровням регионализации: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уровень – районные больницы;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уровень – многопрофильные межрайонные больницы, городские больницы, имеющие в составе травматологические отделения;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уровень – региональные травматологические центры, многопрофильные областные больницы, многопрофильные городские больницы, научная организация в области здравоохранения.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травматологической и ортопедической медицинской помощи включает в себя: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с целью определения состояния пациента и установления диагноза;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лечебную помощь;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направление на госпитализацию для предоставления медицинской помощи в стационарных условиях;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стационарозамещающих условиях: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специализированную медицинскую помощь в соответствии с диагнозом и КП;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стационарных условиях: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специализированную медицинскую помощь, в том числе ВТМП в соответствии с диагнозом и КП;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назначенного лечения;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осмотр врачом, коррекция лечения;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консультация заведующим отделением;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специалистов по медицинским показаниям;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медицинской документации в соответствии с формами учетной документации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пациента с оформлением медицинской документации и выдачей больному выписки из медицинской карты стационарного пациента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№ҚР ДСМ-27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(далее – приказ № ҚР ДСМ-27);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 медицинской организации: медицинскую помощь в экстренной форме по месту вызова бригады скорой медицинской помощи (далее – СМП), на санитарном автотранспорте и медицинской авиации при транспортировке,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21713), а также в медицинских поездах, передвижных (полевых) медицинских комплексах, полевых госпиталях, трассовых медико-спасательных пунктах и при оказании дистанционных медицинских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РК № 60 от 20 февраля 2024 года "Об утверждении Методики определения мест по размещению и передислокации трассовых медико-спасательных пунктов" (зарегистрирован в Реестре государственной регистрации нормативных правовых актов под № 34019), 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РК № 139 от 31 июля 2023 года "Об утверждении порядка, видов и обеъма медицинской помощи населению при чрезвычайных ситуациях, введении режима чрезвычайного положения" (зарегистрирован в Реестре государственной регистрации нормативных правовых актов под № 33217).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плановой госпитализации пациент предоставляет документ удостоверяющий личность, результаты клинико-диагностических исследований, направление на госпитализацию с данными о пациенте, с установленной датой плановой госпитализации.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медицинская организация проводит клинико-диагностические исследования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ДСМ-27</w:t>
      </w:r>
      <w:r>
        <w:rPr>
          <w:rFonts w:ascii="Times New Roman"/>
          <w:b w:val="false"/>
          <w:i w:val="false"/>
          <w:color w:val="000000"/>
          <w:sz w:val="28"/>
        </w:rPr>
        <w:t>, а также при необходимости дополнительные исследования согласно КП диагностики и лечения.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приемном покое оформляется медицинская карта стационарного пациента по форме № 001/у,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ДСМ- 175/2020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медицинская карта).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оказания медицинской помощи населению при травмах костно-мышечной системы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СМП, в том числе с привлечением медицинской авиации, пациентам с травмами КМС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экстренных случаях пациент с травмой КМС доставляется в стационарные условия санитарным автотранспортом медицинской организации, станции (отделения) СМП, медицинской авиацией в сопровождении медицинского работника и (или) родственника, а также обращается самостоятельно.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Оказание экстренной медицинской помощи в приемном отделении медицинской организации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2021 года № ҚР ДСМ -27 "Об утверждении Стандарта организации оказания экстренной медицинской помощи в приемных отделениях медицинских организаций, оказывающих медицинскую помощь в стационарных условиях в Республике Казахстан" (зарегистрирован в Реестре государственной регистрации нормативных правовых актов под № 22493).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помощь в неотложной форме пациентам с травмами КМС оказывается в травматологических пунктах, отделениях (кабинетах) травматологии и ортопедии медицинских организаций всех уровней. При наличии показаний для госпитализации пациент направляется в стационар для дальнейшего лечения.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отсутствии медицинских показаний к госпитализации пациенту с травмами КМС даются консультации по дальнейшему наблюдению и лечению в амбулаторных условиях по месту прикрепления.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медицинских показаний для оказания специализированной медицинской помощи в стационарных условиях пациенты с травмами КМС госпитализируются в отделение травматологии и ортопедии и (или) в хирургическое отделение, имеющее в своем составе травматологические койки, отделение множественной и сочетанной травмы, ожоговое отделение.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медицинских показаний для оказания ВТМП пациенты с травмами КМС направляются для получения данного вида медицинской помощи в медицинские организации, оказывающие ВТМП.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Диагностические и лечебные мероприятия пациентам с травмами и заболеваниями опорно-двигательного аппарата с учетом регионализации медицинской помощи проводятся по перечню в соответствии с приложением 3 к настоящему Стандарту (далее – приложение 3).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оказания специализированной, в том числе высокотехнологичной медицинской помощи населению в плановой форме при последствиях травм и заболеваниях костно-мышечной системы, включая детское население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Медицинская помощь в плановой форме пациентам с заболеваниями КМС осуществляется в отделениях (кабинетах) травматологии и ортопедии, хирургических отделениях (кабинетах) организаций, оказывающих помощь в амбулаторных или стационарных условиях. Дата планируемой госпитализации с учетом свободного выбора пациентом стационара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обращении пациента с заболеванием КМС в организации здравоохранения, оказывающие консультативно-диагностическую помощь в амбулаторных условиях, врач травматолог осуществляет осмотр пациента, назначает необходимые для диагностики заболевания и определения тактики лечения клинико-диагностические, инструментальные и рентгенологические исследования, консультации профильных специалистов.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медицинских показаний пациент направляется на госпитализацию в стационарных условиях для оказания медицинской помощи в плановой и (или) экстренной форме.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проведенного лечения в стационарных условиях пациента с заболеваниями КМС направляют к врачу травматологу (ортопеду) районной и (или) городской поликлиники по месту прикрепления для дальнейшего наблюдения и (или) постановки на диспансерный учет.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Медицинская помощь в стационарных условиях при травмах и заболеваниях КМС с учетом уровня регионализации медицинской помощи осуществляется в соответствии с приложением 3.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Специализированная медицинская помощь пациентам с травмами и заболеваниями КМС в стационарных условиях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 (далее – Приказ № ҚР ДСМ-238/2020).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Пациенты с последствиями травм (сросшиеся переломы с металлоконструкциями, несросшиеся переломы, посттравматические контрактуры суставов, ложные суставы, гнойно-воспалительные осложнения) и заболеваниями КМС госпитализируются в медицинские организации в соответствии с установленной датой плановой госпитализации. При плановой госпитализации пациент обязан пройти клинико-диагностические исследования (лабораторные, инструментальные и функциональные, консультации профильных специалистов) в соответствии с приложением 5 к стандарту,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Приемное отделение медицинской организации осуществляет круглосуточный прием и регистрацию пациентов на получение экстренной травматологической или ортопедической помощи.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Прием и регистрация пациентов в приемном отделении медицинской организации на получение плановой госпитализации осуществляется в рабочее время согласно утвержденному графику работы организации, в течение 60 минут с момента обращения.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окончательной постановки диагноза проводится динамическое наблюдение и полный объем необходимых лечебно-диагностических мероприятий в течение 24 часов с момента обращения.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обнаружении признаков употребления психоактивных веществ в медицинской карте оформляется запись с последующим забором биологических материалов на определение содержания психоактивного вещества с занесением результатов в медицинскую карту.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госпитализации пациент получает исчерпывающую информацию о состоянии своего здоровья, включая данные о возможном риске и преимуществах предлагаемых и альтернативных методах лечения, сведения о возможных последствиях отказа от лечения, информацию о диагнозе, прогнозе и плане лечебных мероприятий в доступной для пациента форме, а также разъяснение причин выписки или перевода в другую медицинскую организацию. При госпитализации пациента детского возраста, гражданина, признанного недееспособным, и (или) гражданина, имеющего ограниченную дееспособность данная информация предоставляется родителям и (или) законным представителям и (или) опекунам.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Пациент с травмами и заболеваниями КМС вправе отказаться от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При отказе пациента детского возраста, гражданина, признанного недееспособным, и (или) гражданина, имеющего ограниченную дееспособность данное решение принимается родителями и (или) законными представителями и (или) опекунами.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Врач травматолог-ортопед в день поступления в медицинскую организацию проводит осмотр пациента, прописывает ему необходимое лечение и информирует его с назначенными лечебно-диагностическими мероприятиями. При госпитализации пациента детского возраста, гражданина, признанного недееспособным, и (или) гражданина, имеющего ограниченную дееспособность данная информация предоставляется родителям и (или) законным представителям и (или) опекунам.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Проведение лечебно-диагностических мероприятий, лекарственное обеспечение, организация лечебного питания и соответствующий уход пациента осуществляется с момента поступления в стационар.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Клинический диагноз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14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ҚР ДСМ-27.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медицинской организации до выбытия пациента обеспечивается учет и сохранность сданных на хранение ценных вещей, денежных средств, документов, а также одежды и личных вещей пациентов и сопровождающих лиц.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 время пребывания в стационаре пациент по медицинским показаниям направляется для проведения исследований в соответствии с КП в медицинские организации по профилю заболевания и (или) переводится для продолжения лечения в организации следующего уровня регионализации.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Пациенты, находящиеся в стационарных условиях, подлежат ежедневному осмотру лечащим врачом (кроме выходных и праздничных дней, когда осмотр осуществляется дежурным врачом) с назначением диагностических и лечебных манипуляций с внесением соответствующей записи в медицинскую карту.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Заведующим отделением осмотр пациента осуществляется в день поступления, в последующем – по медицинским показаниям (пациенты, находящиеся в тяжелом и крайне тяжелом состояниях, осматриваются ежедневно, пациенты, находящиеся в среднем и легком состоянии – не реже одного раза в неделю) и перед выпиской. Результаты осмотра пациентов заведующим отделением с диагнозом и назначениями заносятся в медицинскую карту и подписываются им.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затруднении идентификации диагноза, неэффективности проводимого лечения заместитель руководителя по медицинской части по заявке заведующего отделением организует консилиум.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вечернее, ночное время, в выходные и праздничные дни консилиум организует ответственный дежурный врач по стационару по заявке дежурного врача.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Платные услуги пациентам с травмами и заболеваниями КМС предоставляются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номером № 21559).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Медицинская карта в электронном и бумажном носителях после выбытия пациента из стационара сдается в архив медицинской организации и хранится в течение 25 (двадцати пяти) лет.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Выписка пациента из стационара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выписке пациента из стационара, оформляется выписной эпикриз, где указываются заключительный клинический диагноз, срок пребывания (в том числе кратко резюмируются данные о состоянии пациента при поступлении и выписке), проведенные лечебные мероприятия и их эффективность, рекомендации по дальнейшей тактике ведения пациента и рекомендуемому режиму.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пациента, выписанного из стационара, показаний к активному динамическому наблюдению, и выписке детей до одного года жизни информация о них передается в организации ПМСП по месту прикрепления.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Патологоанатомическое вскрытие умерших пациентов с травмами и заболеваниями КМС осуществляется в соответствии со стандартом организации оказания патологоанатомической диагностики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2020 года № ҚР ДСМ-259/2020 "Об утверждении стандарта организации оказания патологоанатомической диагностики в Республике Казахстан" (зарегистрирован в Реестре государственной регистрации нормативных правовых актов под № 21790).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наличии у пациента состояния, требующего безотлагательного медицинского вмешательства госпитализация осуществляется по экстренным показаниям.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плановой госпитализации пациентов с последствиями травм и заболеваниями КМС для получения лечения по ВТМП в медицинские организации третьего уровня, имеющих заключение о соответствии организации здравоохранения к предоставлению ВТМП, пациент госпитализируется по решению комиссии ВТМП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медицинских организациях первого уровня регионализации, оказывающих помощь в стационарных условиях, проводится базовая противошоковая терапия и реанимационные мероприятия. Хирургические вмешательства осуществляются в соответствии с приложением 3. В сложных случаях специалистами медицинских организаций вышестоящих уровней осуществляются дистанционные консультации, выезды и (или) переводы (транспортировка) пациента.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оказания медицинской помощи пациентам с травмами и заболеваниями КМС в амбулаторных условиях организовываются кабинеты травматолога и ортопеда.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травматолога и ортопеда осуществляется: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консультативно-диагностическая и медицинская помощь пациентам с травмами и заболеваниями КМС;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и направление пациентов с травмами и заболеваниями КМС на лечение в стационарных условиях;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отбор и направление пациентов с травмами и заболеваниями КМС на оказание ВТМП.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госпитализацию в Национальные и (или) научные центры осуществляется при наличии консультационного листа специалистов национального или научного центра соответствующего профиля (очно, дистанционно);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лечения детей с врожденными патологиями КМС;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наблюдение за пациентами с последствиями травм и болезнями КМС: детей с врожденным вывихом бедра, врожденной косолапостью, сколиозом, наследственными системными заболеваниями скелета, аномалиями развития скелета, пациентов с остеопорозом после эндопротезирования крупных суставов;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пациентов со стойкими признаками нарушения функций опорно-двигательного аппарата и КМС на медико-социальную экспертную комиссию;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выполнении государственных и региональных целевых программ, направленных на профилактику, снижение костно-мышечной заболеваемости и травматизма среди взрослого и детского населения;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 анализ основных медико-статистических показателей заболеваемости, инвалидности, смертности от травм и заболеваний КМС среди взрослого и детского населения в районе обслуживания;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консультации по профилактике, диагностике, лечению, реабилитации пациентов с травмами и заболеваниями КМС в районе обслуживания;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в практику новых методов профилактики, диагностики и лечения пациентов с травмами и заболеваниями КМС;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оказание помощи пациентам в стационарозамещающих условиях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травматолога и ортопеда поликлиники обеспечивается медицинскими изделиями, для оказания травматологической и ортопедической помощи в амбулаторных условиях согласно приложению 2.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Неотложная медицинская помощь пациентам с травмами в населенных пунктах с численностью обслуживаемого населения менее 120 тысяч человек оказывается в приемных покоях организаций здравоохранения, оказывающих медицинскую помощь в стационарных условиях.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областного значения и населенных пунктах с численностью обслуживаемого населения более 120 тысяч человек для оказания неотложной медицинской помощи пациентам с травмой организуются травматологические пункты (далее – травмпункт).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100 тысяч детского населения создается отдельный травмпункт.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организуется решением местного органа государственного управления здравоохранением области, городов республиканского значения и столицы в составе: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организаций здравоохранения, оказывающих медицинскую помощь в стационарных условиях, работающих в круглосуточном режиме;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здравоохранения, оказывающих медицинскую помощь в амбулаторных условиях, работающих с 8 до 20 часов, за исключением выходных и праздничных дней.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имеет отдельный вход, оборудованный пандусом, и следующий набор помещений: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регистратура;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 ожидания;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врачебного приема;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операционная;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перевязочный кабинет;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для наложения гипса (гипсовая);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прививочный кабинет;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процедурный кабинет;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рентгенологический кабинет (при его отсутствии обследование пациента проводится в рентгенологическом кабинете организации здравоохранения, при котором находится травмпункт);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заведующего;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ординаторская;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сестринская;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инвентарный кабинет;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старшей медицинской сестры.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Травмпункт обеспечивается медицинскими изделиями согласно приложению 2.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Неотложная травматологическая помощь оказывается вне зависимости от места жительства обратившегося пациента.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Показаниями для оказания неотложной медицинской помощи в травмпункте являются следующие состояния: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неинфицированные раны мягких тканей без повреждения сухожилий, мышц, нервных стволов и крупных сосудов при удовлетворительном общем состоянии пострадавшего;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ушибы мягких тканей конечностей, грудной клетки, области спины;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ушибы мягких тканей, растяжения связочного аппарата суставов, не осложненные гемартрозом;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травматические вывихи в суставах верхней конечности, пальцев кистей и стоп (у детей, не требующих наркоза);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единичные переломы ребер без повреждения плевры;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переломы костей (без смещения или со смещением отломков, поддающихся репозиции и удержанию, у детей только переломы без смещения, не требующие наркоза);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переломы, поддающиеся закрытой репозиции и фиксации спицами, с последующим лечением и наблюдением в амбулаторных условиях, за исключением переломов у детского населения;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инородные тела мягких тканей, поддающиеся удалению в амбулаторных условиях;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травматические ампутации фаланг одного-двух пальцев, не требующие экзартикуляции на уровне пястно-фаланговых суставов;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дефектом мягких тканей, требующие кожную пластику местными тканями, но не подлежащие стационарному лечению;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раны с повреждением сухожилия разгибателя пальцев на уровне кисти и (или) стопы, не подлежащие стационарному лечению, за исключением повреждения сухожилий у детского населения;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ожоги (менее 5 % поверхности тела), не требующие хирургического вмешательства, у детей с учетом возраста и глубины поражения.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(взрослый, детский) с травмой обращается в травмпункт до 3 (трех) суток с момента получения травмы и (или) поступает по скорой медицинской помощи. В травмпункте оценивается общее состояние, травматолого-ортопедический статус пострадавшего, проводятся необходимые лабораторные и инструментальные исследования, оказывается неотложная медицинская помощь.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оказания пациенту неотложной медицинской помощи по показаниям пациент направляется в профильный стационар для получения специализированной медицинской помощи.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медицинских организациях второго уровня регионализации осуществляется: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травматологической и ортопедической помощи населению в стационарных условиях;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лабораторной и инструментальной диагностики и дифференциальной диагностики;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и второй этапы реабилитации пациентов с множественными и сочетанными травмами в стационарозамещающих и стационарных условиях;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проведение мероприятий по повышению качества лечебно-диагностической работы и снижению больничной летальности при множественных и сочетанных травмах;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освоение и внедрение в практику новых эффективных методов профилактики, диагностики, лечения и реабилитации пациентов;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экспертизы временной нетрудоспособности;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медицинских организациях третьего уровня регионализации травматологическая помощь включает оказание населению специализированной помощи, в том числе ВТМП, в стационарных условиях.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третьего уровня проводятся оперативные вмешательства всех категорий сложности.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медицинских организаций второго уровня регионализации оказывают по показаниям консультативную помощь (в том числе дистанционные консультации), а также в зависимости от тяжести и клинического состояния пациента принимают решение о переводе пациента в медицинскую организацию вышестоящего уровня по линии медицинской авиации в региональный травматологический центр, многопрофильную областную больницу, многопрофильную городскую больницу или в Национальный, научный центр после получения консультационного листа специалистов данного центра.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медицинских организаций второго и третьего уровней регионализации оказывают по показаниям консультативную помощь (в том числе дистанционные консультации), а также в зависимости от тяжести и клинического состояния пациента принимают решение о переводе пациента в медицинскую организацию вышестоящего уровня по линии медицинской авиации.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соответствии материально-технического оснащения и наличия квалификации (сертификации) специалистов в медицинских организациях первого, второго и третьего уровней регионализации проводятся все оперативные вмешательства, имеющиеся в перечне согласно приложению 3.</w:t>
      </w:r>
    </w:p>
    <w:bookmarkEnd w:id="183"/>
    <w:bookmarkStart w:name="z19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оказания медицинской помощи пациентам с ожогами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Медицинская помощь при ожогах оказывается: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 и включает мероприятия по профилактике, диагностике, лечению ожогов I-II степени с площадью поражения до 10 % поверхности тела (у детей - до 5 % поверхности тела), не требующих хирургического лечения, медицинскую реабилитацию третьего этапа пациентов с послеожоговыми рубцовыми деформациями и дефектами тканей;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стационарозамещающих и стационарных условиях и включает мероприятия по диагностике, лечению, реабилитации ожогов, ожоговой болезни и ее осложнений, послеожоговых рубцовых деформаций и дефектов тканей, требующих использования специальных методов диагностики и медицинских технологий.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лечения пациентов с ожогами в стационарных условиях организуются ожоговые (комбустиологические) койки в составе хирургических отделений медицинских организаций первого уровня регионализации, ожоговые отделения (центры) в составе медицинских организаций второго и третьего уровней регионализации.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Ожоговое отделение осуществляет следующие функции: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специализированной, в том числе высокотехнологичной, медицинской помощи по профилю комбустиология при ожогах, электротравме, послеожоговых рубцовых деформациях и дефектах тканей;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наблюдение за пациентами с ожогами;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осложнений ожоговой болезни;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комплексных мероприятий по медицинской реабилитации;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специалистам других медицинских организаций по вопросам диагностики и лечения ожогов;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преемственности между медицинскими организациями при лечении пациентов с ожогами, последствиями ожогов и ожоговой болезни;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организационно-методическую работу с медицинскими организациями по вопросам совершенствования оказания медицинской помощи при ожогах;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ожогового травматизма и разработка предложений по его профилактике;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проведение консультаций и (или) участие в консилиуме врачей, в том числе с применением дистанционных медицинских услуг;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учетной и отчетной документации;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Медицинскими показаниями для оказания специализированной медицинской помощи, в том числе с применением ВТМП в ожоговом центре (отделении) являются: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I-II степени с площадью поражения от 15 % поверхности тела (у детей от 5 % поверхности тела);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I- II, III А степени с площадью поражения менее 10 % поверхности тела (у детей менее 5 % поверхности тела) особых локализаций (голова, лицо в том числе в сочетании с ожогами органа зрения), кисть, стопа, промежность, половые органы, область шеи и крупных суставов), при наличии осложнений или сопутствующей патологии;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III Б-IV степени независимо от площади и локализации;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кожных покровов, полученные вследствие электротравмы с нарушением работы сердечной мышцы, и потерей сознания в анамнезе;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кожных покровов, полученные вследствие действия химических веществ;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ожоги в сочетании с ингаляционной травмой;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термические и химические ожоги I-II-III степени с площадью поражения 30 % поверхности тела и более различной локализации, в том числе в сочетании с ингаляционной травмой и развитием тяжелых инфекционных осложнений (пневмония, сепсис);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радиационные ожоги (в том числе после лучевой терапии);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послеожоговые рубцовые деформации и дефекты тканей различных локализаций;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трофические язвы и раны различных этиологий, в том числе пролежни для закрытия кожного дефекта;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посттравматические рубцовые деформации и дефекты тканей различных локализаций;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послеожоговые рубцовые деформации и дефекты тканей различных локализаций, требующие этапных реконструктивно-пластических операций.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Пациенты с ожогами II-III степени более 20 % поверхности тела, ожогами III степени более 10% поверхности тела у взрослых, ожогами II - III степени более 10 % поверхности тела, III степени более 5 % поверхности тела у детей при развитии ожогового шока, ингаляционной травме с развитием дыхательной недостаточности, ожогами, полученными вследствие электротравмы с развитием сердечно-сосудистой недостаточности, сопровождающиеся другими угрожающими жизни состояниями направляются в отделения анестезиологии и реанимации.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состояний, угрожающих жизни, пациенты переводятся (транспортируются) в ожоговый центр (отделение) медицинской организации.</w:t>
      </w:r>
    </w:p>
    <w:bookmarkEnd w:id="214"/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оказания медицинской помощи пациентам, нуждающимся в эндопротезировании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Медицинские организации, претендующие на оказание медицинской помощи пациентам, нуждающимся в эндопротезировании, предоставляют в управления здравоохранением областей, городов республиканского значения и столицы соответствующую информацию, согласно требованиям приложения 4.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Госпитализация в плановом порядке в научно-исследовательские институты и научные центры на эндопротезирование осуществляется по направлению организации ПМСП при наличии консультационного листа специалистов национального и (или) научного центра (очно, дистанционно);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госпитализации на эндопротезирование пациент должен иметь результаты клинико-диагностического обследования в соответствии с приложением 5 к стандарту,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 ДСМ-27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Все случаи эндопротезирования крупных суставов до разработки и принятия единого регистра эндопротезирования крупных суставов Министерства здравоохранения Республики Казахстан медицинские организации предоставляют в виде информации, в соответствии с приложением 6 в ННЦТО 2 раза в год по итогам 6 месяцев и предыдущего года для обеспечения последующего мониторинга и контроля.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23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штатная численность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травматологическую и ортопедическую помощь взрослому и детскому населению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медицинскую помощь в амбулаторных условиях, устанавливается 1 (одна) должность врача-травматолога-ортопеда на 30 тысяч взрослого населения и на 50 тысяч детского населения. На 1 (одну) должность врача- травматолога-ортопеда устанавливаются 2 (две) должности медицинской сестры, 1 (одна) должность перевязочной медицинской сестры.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здравоохранения, оказывающих травматологическую и ортопедическую помощь в стационарных условиях: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травматологическом отделении: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– 1 (одна) должность на отделение;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травматолог-ортопед– в зависимости от уровня медицинской организации: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16 коек для медицинских организаций районного уровня;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12 коек для медицинских организаций городского уровня;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10 коек для медицинских организаций областного уровня и городов республиканского значения, столицы;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8 коек для медицинских организаций национальных центров.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нейрохирург – 0,5 должности (для отделений политравм);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 – 0,5 должности (для отделений политравм).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экстренной помощи на 1 (один) круглосуточный пост устанавливается 4, 75 должностей травматолога-ортопеда или хирурга, прошедшего соответствующую подготовку.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в отделении устанавливается 4,75 должностей медицинской сестры.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ортопедическом отделении: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– 1 (одна) должность на отделение;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травматолог-ортопед– в зависимости от уровня медицинской организации: 1 (одна) должность на 12 коек для медицинских организаций городского уровня;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10 коек для медицинских организаций областного уровня и городов республиканского значения, столицы;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(одна) должность на 8 коек для медицинских организаций национальных центров.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(один) круглосуточный пост в отделении устанавливается 4,75 должностей медицинской сестры.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25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оснащение медицинскими изделиями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оказывающих травматологическую и ортопедическую помощь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оборудование, инвентарь, изделия медицинского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регионализации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для верхних и нижних конечностей, позвоночника, шеи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первичной хирургической обработки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наложения швов на сухожилия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и снятия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Беллера для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(Балканского)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медицинская дрель в комплекте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скелетного вытяжения (спицы, скобы, леска, груз)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рентгеновский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 – дыхательный аппарат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рентген-негативный универсальный операционный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Моно-биполярный коагулятор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имплантов для накостного, кортикального остеосинтеза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бедренной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большеберцовой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Импланты для внутреннего остеосинтеза плечевой кости и инструменты для их установки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предплечья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для остеосинтеза костей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эндопротезов разного типа и размеров для эндопротезирования мелких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Нейрохирургический набор для трепанации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операций на позвоночнике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обработки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 у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с электронно-оптическим преобразователем (С-дуга)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Артроскопическая стойка с набором для мелких и крупных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лаваж система для ПХО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Аэротерапевтическая флюдизирующая установка (противоожоговая кровать)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(для постоянных пассивных движений)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спиц разного диаметра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ожогового центра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 (оборудования)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штук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медицинской сестры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хирургическая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(тумбочка) прикроватный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передвижной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лекарственных препаратов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хирургических малый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обогрева пациентов в палатах (термоодеяло)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пациентов на операционном столе (термо-стабилизационный матрац)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Флюидизирующая противоожоговая кровать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ожоговая с сеткой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обеззараживания воздуха рециркуляционного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взятия кожных трансплантатов: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возвратно-поступательный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дисковый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приготовления сетчатых кожных трансплантатов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электрохирургический для резания мягких тканей и коагуляции мелких сосудов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 с набором рукояток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бесконтактной газовой аргонноплазменной коагуляции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отрицательного давления для лечения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электрохирургических инструментов для обработки костей (дрель, осцилляторная пила, трепан)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портативный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ингаляции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Душ-каталка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длительного энтерального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автоматического поддержания объема и режима длительных внутривенных инфузий (насос инфузионный)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автоматического поддержания объема и режима длительных внутривенных инфузий (дозатор шприцевой)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25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диагностических и лечебных мероприятий пациентам с травмами и заболеваниями опорно-двигательного аппарата с учетом регионализации медицинской помощи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регионализации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Врачебная амбулатория, кабинет травматолога и ортопеда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с хирургическим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Многопрофильная межрайонная районная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с травматологическим отделением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Многопрофильные областные больницы, многопрофильные городские больницы, городов республиканского значения, столице, научные организации в области здравоохранения по профилю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крови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анализы мочи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ВИЧ, маркеры вирусного гепатита и дополнительные исследования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и резус-фактор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Микрореакция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Рентгенологическое исследование костей черепа и опорно-двигательного аппарата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 (по показаниям)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противошоковая и реанимационная терапия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временной транспортной иммобилизации (воротник Шанса, лестничная шина, тугая повязка)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травматических вывихов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одномоментная репозиция отломков костей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блокады сустава, вправление мениска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ПХО открытых переломов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 сухожилия разгибателя пальцев кисти/стопы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Повторные репозиции переломов, поддающихся репозиции и удержанию при их повторном смещении, не позднее 10 суток после первичной позиции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гипсовых повязок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тканей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культи пальцев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пластика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скелетного вытяжения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одной-двух фиксирующих спиц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перелома аппаратами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Перепроведение спицы или стержня в аппарате внешней фиксации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аппаратов внешней фиксации не требующий наркоза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 хирургическое вмешательство при повреждениях органов грудной и брюшной полостей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жизненным показаниям –декомпрессионная трепанация и (или) трепанация черепа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Корригирующие остеотомии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суставах, связках и сухожилиях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+(-)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Накостный погружной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Интрамедуллярный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Блокирующий остеосинтез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Артроскопические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Эндопротезирование суставов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деформациях грудной клетки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повреждениях и заболеваниях позвоночника,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25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медицинским организациям, претендующим на оказание специализированной и высокотехнологичной медицинской помощи по эндопротезированию крупных суставов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отдельного операционного зала с ламинарным воздухообменом и/или системой фильтрации воздуха;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дополнительного оборудования для организаций, выполняющих эндопротезирование: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Рентгеноскопический комплекс с возможностью цифрового архивирования; 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Стол операционный с принадлежностями для ортопедии; 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Силовое оборудование для ортопедии (осцилляторная пила);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Полный набор инструментов для эндопротезирования суставов, соответсвующий моделям эндопротеза, наличие соответствующих размеров эндопротезов (имплантов); 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Аппарат для активно-пассивной разработки коленного и тазобедренного сустава; 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Комплекты одноразового хирургического белья для операций на суставах; 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свидетельства о повышении квалификации врачей травматологов-ортопедов по эндопротезированию за последние 5 лет (в отделении должно быть минимум 2 врача травматолога-ортопеда, прошедших повышение квалификации и стажировку по данному направлению). На каждого врача заполненный "Лист соответствия профессиональной компетенции" в соответствии с приложением 5;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свидетельства о повышении квалификации медицинского персонала, задействованного в операциях эндопротезирования (анестезиологи-реаниматологи, операционные медицинские сестры);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свидетельства о национальной аккредитации.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</w:p>
        </w:tc>
      </w:tr>
    </w:tbl>
    <w:bookmarkStart w:name="z26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соответствия профессиональной компетенции врача для проведения эндопротезирования</w:t>
      </w:r>
    </w:p>
    <w:bookmarkEnd w:id="254"/>
    <w:p>
      <w:pPr>
        <w:spacing w:after="0"/>
        <w:ind w:left="0"/>
        <w:jc w:val="both"/>
      </w:pPr>
      <w:bookmarkStart w:name="z269" w:id="255"/>
      <w:r>
        <w:rPr>
          <w:rFonts w:ascii="Times New Roman"/>
          <w:b w:val="false"/>
          <w:i w:val="false"/>
          <w:color w:val="000000"/>
          <w:sz w:val="28"/>
        </w:rPr>
        <w:t>
      Ф.И.О ______________________________________________________________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работы, отделение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_____ Квалификационная категория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Обучение по эндопротезированию крупных суставов за последние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сертификата)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или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 заявитель: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Отметьте "+" в соответствующей графе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выполняю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эндопротезирование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тазобедренного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коленного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коленного сустава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данных пациента в МИС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данных пациента в Единый регистр эндопротезирования МЗ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0" w:id="256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указанной информации: ___________ 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свои рекомендации по утверждению листа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зав. отделения или иного вышестоящего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 травматолог медицинской организации второго и третьего уровней,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выполняющий эндопротезирование крупных суставов, заполняет Лист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компетенции (перечень операций, выполнение которых разрешено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врачу в данной медицинской организации), согласно Приложения 6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Заполненный Лист соответствия профессиональной компетенции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 управления человеческими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Процедура пересмотра Листа соответствия профессиональной компетенции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учетом текущей его квалификации (знаний, навыков, и опыта) проводится один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два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травматологической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ортопедической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7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пациентов, которым было проведено эндопротезирование за период _______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истории болезни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койко дней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пребывания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диагноз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операции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(первичная/ревизионная)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 операции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анестезии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(плановая/экстренная/платная)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компонента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импланта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импланта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партии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 number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импланта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REF number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фиксации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(цементная/безцементная/гибридная)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Ранние послеоперационные осложнения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 где производили первичное протезирование(если ревизия)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первичного протезирования(если ревизия)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ревизии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ревизии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материалы (пластины, костная пластика, аугменты)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оперирующей бригады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