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10b1" w14:textId="82e1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26 мая 2026 года № 196. Зарегистрирован в Министерстве юстиции Республики Казахстан 28 мая 2026 года № 38807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Настоящие Правила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государственная услуга).";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2 изложить в следующей редакции:</w:t>
      </w:r>
    </w:p>
    <w:bookmarkStart w:name="z13" w:id="5"/>
    <w:p>
      <w:pPr>
        <w:spacing w:after="0"/>
        <w:ind w:left="0"/>
        <w:jc w:val="both"/>
      </w:pPr>
      <w:r>
        <w:rPr>
          <w:rFonts w:ascii="Times New Roman"/>
          <w:b w:val="false"/>
          <w:i w:val="false"/>
          <w:color w:val="000000"/>
          <w:sz w:val="28"/>
        </w:rPr>
        <w:t>
      "3) веб-портал "цифрового правительства" (далее – портал).";</w:t>
      </w:r>
    </w:p>
    <w:bookmarkEnd w:id="5"/>
    <w:bookmarkStart w:name="z14" w:id="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
    <w:bookmarkStart w:name="z15" w:id="7"/>
    <w:p>
      <w:pPr>
        <w:spacing w:after="0"/>
        <w:ind w:left="0"/>
        <w:jc w:val="both"/>
      </w:pPr>
      <w:r>
        <w:rPr>
          <w:rFonts w:ascii="Times New Roman"/>
          <w:b w:val="false"/>
          <w:i w:val="false"/>
          <w:color w:val="000000"/>
          <w:sz w:val="28"/>
        </w:rPr>
        <w:t xml:space="preserve">
      "При обращении заявителя посредством портала запрос в цифровые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формах заявлений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осуществляется самим заявителем.";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"16.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8"/>
    <w:bookmarkStart w:name="z18" w:id="9"/>
    <w:p>
      <w:pPr>
        <w:spacing w:after="0"/>
        <w:ind w:left="0"/>
        <w:jc w:val="both"/>
      </w:pPr>
      <w:r>
        <w:rPr>
          <w:rFonts w:ascii="Times New Roman"/>
          <w:b w:val="false"/>
          <w:i w:val="false"/>
          <w:color w:val="000000"/>
          <w:sz w:val="28"/>
        </w:rPr>
        <w:t>
      17. При технических неполадках в цифровых системах, содержащих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e-maket@enbek.kz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(далее – ИИН), описанию последовательности действий, приводящих к ошибке, скриншоты, поясняющие возникшую проблему.";</w:t>
      </w:r>
    </w:p>
    <w:bookmarkEnd w:id="9"/>
    <w:bookmarkStart w:name="z19" w:id="10"/>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10"/>
    <w:bookmarkStart w:name="z20" w:id="11"/>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Start w:name="z23"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(далее – государственная услуга).";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второй пункта 2 изложить в следующей редакции:</w:t>
      </w:r>
    </w:p>
    <w:bookmarkStart w:name="z27" w:id="14"/>
    <w:p>
      <w:pPr>
        <w:spacing w:after="0"/>
        <w:ind w:left="0"/>
        <w:jc w:val="both"/>
      </w:pPr>
      <w:r>
        <w:rPr>
          <w:rFonts w:ascii="Times New Roman"/>
          <w:b w:val="false"/>
          <w:i w:val="false"/>
          <w:color w:val="000000"/>
          <w:sz w:val="28"/>
        </w:rPr>
        <w:t>
      "4) веб-портал "цифрового правительства" (далее – портал).";</w:t>
      </w:r>
    </w:p>
    <w:bookmarkEnd w:id="14"/>
    <w:bookmarkStart w:name="z28" w:id="15"/>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
    <w:bookmarkStart w:name="z29" w:id="16"/>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цифровые системы государственных органов и (или) организаций через шлюз "цифрового правительства" согласно </w:t>
      </w:r>
      <w:r>
        <w:rPr>
          <w:rFonts w:ascii="Times New Roman"/>
          <w:b w:val="false"/>
          <w:i w:val="false"/>
          <w:color w:val="000000"/>
          <w:sz w:val="28"/>
        </w:rPr>
        <w:t>приложению 1</w:t>
      </w:r>
      <w:r>
        <w:rPr>
          <w:rFonts w:ascii="Times New Roman"/>
          <w:b w:val="false"/>
          <w:i w:val="false"/>
          <w:color w:val="000000"/>
          <w:sz w:val="28"/>
        </w:rPr>
        <w:t>-2 к настоящим Правилам.</w:t>
      </w:r>
    </w:p>
    <w:bookmarkEnd w:id="16"/>
    <w:bookmarkStart w:name="z30" w:id="17"/>
    <w:p>
      <w:pPr>
        <w:spacing w:after="0"/>
        <w:ind w:left="0"/>
        <w:jc w:val="both"/>
      </w:pPr>
      <w:r>
        <w:rPr>
          <w:rFonts w:ascii="Times New Roman"/>
          <w:b w:val="false"/>
          <w:i w:val="false"/>
          <w:color w:val="000000"/>
          <w:sz w:val="28"/>
        </w:rPr>
        <w:t xml:space="preserve">
      При несоответствии (отсутствии) сведений в цифровых системах услугополучателем к заявлению прилагаются документы, указанные в перечне основных требований к оказанию государственной услуги "Назначение социальной помощи отдельным категориям нуждающихся граждан по решениям местных представительных органов"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
    <w:bookmarkStart w:name="z31" w:id="18"/>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8"/>
    <w:bookmarkStart w:name="z32" w:id="19"/>
    <w:p>
      <w:pPr>
        <w:spacing w:after="0"/>
        <w:ind w:left="0"/>
        <w:jc w:val="both"/>
      </w:pPr>
      <w:r>
        <w:rPr>
          <w:rFonts w:ascii="Times New Roman"/>
          <w:b w:val="false"/>
          <w:i w:val="false"/>
          <w:color w:val="000000"/>
          <w:sz w:val="28"/>
        </w:rPr>
        <w:t>
      "При обращении услугополучателя за социальной помощью в электронной форме посредством портала запрос в цифровые системы государственных органов и (или) организаций для получения необходимых сведений осуществляется самим услугополучателем.</w:t>
      </w:r>
    </w:p>
    <w:bookmarkEnd w:id="19"/>
    <w:bookmarkStart w:name="z33" w:id="20"/>
    <w:p>
      <w:pPr>
        <w:spacing w:after="0"/>
        <w:ind w:left="0"/>
        <w:jc w:val="both"/>
      </w:pPr>
      <w:r>
        <w:rPr>
          <w:rFonts w:ascii="Times New Roman"/>
          <w:b w:val="false"/>
          <w:i w:val="false"/>
          <w:color w:val="000000"/>
          <w:sz w:val="28"/>
        </w:rPr>
        <w:t>
      При этом услугополучатель удостоверяет своей электронной цифровой подписью электронное заявление и сведения, поступившие из цифровых систем государственных органов и (или) организаций.";</w:t>
      </w:r>
    </w:p>
    <w:bookmarkEnd w:id="20"/>
    <w:bookmarkStart w:name="z34" w:id="21"/>
    <w:p>
      <w:pPr>
        <w:spacing w:after="0"/>
        <w:ind w:left="0"/>
        <w:jc w:val="both"/>
      </w:pPr>
      <w:r>
        <w:rPr>
          <w:rFonts w:ascii="Times New Roman"/>
          <w:b w:val="false"/>
          <w:i w:val="false"/>
          <w:color w:val="000000"/>
          <w:sz w:val="28"/>
        </w:rPr>
        <w:t xml:space="preserve">
      абзац третий части второй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21"/>
    <w:bookmarkStart w:name="z35" w:id="22"/>
    <w:p>
      <w:pPr>
        <w:spacing w:after="0"/>
        <w:ind w:left="0"/>
        <w:jc w:val="both"/>
      </w:pPr>
      <w:r>
        <w:rPr>
          <w:rFonts w:ascii="Times New Roman"/>
          <w:b w:val="false"/>
          <w:i w:val="false"/>
          <w:color w:val="000000"/>
          <w:sz w:val="28"/>
        </w:rPr>
        <w:t>
      "использования цифровых систем;";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7" w:id="23"/>
    <w:p>
      <w:pPr>
        <w:spacing w:after="0"/>
        <w:ind w:left="0"/>
        <w:jc w:val="both"/>
      </w:pPr>
      <w:r>
        <w:rPr>
          <w:rFonts w:ascii="Times New Roman"/>
          <w:b w:val="false"/>
          <w:i w:val="false"/>
          <w:color w:val="000000"/>
          <w:sz w:val="28"/>
        </w:rPr>
        <w:t>
      "17.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23"/>
    <w:bookmarkStart w:name="z38" w:id="24"/>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24"/>
    <w:bookmarkStart w:name="z39" w:id="25"/>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44"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"Возмещение затрат на обучение на дому детей с инвалидностью", утвержденных указанным приказом: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6" w:id="27"/>
    <w:p>
      <w:pPr>
        <w:spacing w:after="0"/>
        <w:ind w:left="0"/>
        <w:jc w:val="both"/>
      </w:pPr>
      <w:r>
        <w:rPr>
          <w:rFonts w:ascii="Times New Roman"/>
          <w:b w:val="false"/>
          <w:i w:val="false"/>
          <w:color w:val="000000"/>
          <w:sz w:val="28"/>
        </w:rPr>
        <w:t xml:space="preserve">
      "1. Настоящие Правила оказания государственной услуги "Возмещение затрат на обучение на дому детей с инвалидностью"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"Возмещение затрат на обучение на дому детей с инвалидностью" (далее – государственная услуга).";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2 изложить в следующей редакции:</w:t>
      </w:r>
    </w:p>
    <w:bookmarkStart w:name="z48" w:id="28"/>
    <w:p>
      <w:pPr>
        <w:spacing w:after="0"/>
        <w:ind w:left="0"/>
        <w:jc w:val="both"/>
      </w:pPr>
      <w:r>
        <w:rPr>
          <w:rFonts w:ascii="Times New Roman"/>
          <w:b w:val="false"/>
          <w:i w:val="false"/>
          <w:color w:val="000000"/>
          <w:sz w:val="28"/>
        </w:rPr>
        <w:t>
      "2) веб-портал "цифрового правительства" (далее – портал).";</w:t>
      </w:r>
    </w:p>
    <w:bookmarkEnd w:id="28"/>
    <w:bookmarkStart w:name="z49" w:id="29"/>
    <w:p>
      <w:pPr>
        <w:spacing w:after="0"/>
        <w:ind w:left="0"/>
        <w:jc w:val="both"/>
      </w:pPr>
      <w:r>
        <w:rPr>
          <w:rFonts w:ascii="Times New Roman"/>
          <w:b w:val="false"/>
          <w:i w:val="false"/>
          <w:color w:val="000000"/>
          <w:sz w:val="28"/>
        </w:rPr>
        <w:t>
      часть вторую пункта 6 изложить в следующей редакции:</w:t>
      </w:r>
    </w:p>
    <w:bookmarkEnd w:id="29"/>
    <w:bookmarkStart w:name="z50" w:id="30"/>
    <w:p>
      <w:pPr>
        <w:spacing w:after="0"/>
        <w:ind w:left="0"/>
        <w:jc w:val="both"/>
      </w:pPr>
      <w:r>
        <w:rPr>
          <w:rFonts w:ascii="Times New Roman"/>
          <w:b w:val="false"/>
          <w:i w:val="false"/>
          <w:color w:val="000000"/>
          <w:sz w:val="28"/>
        </w:rPr>
        <w:t xml:space="preserve">
      "При обращении заявителя за назначением выплаты по возмещению затрат на обучение на дому детей с инвалидностью посредством портала запрос в цифровые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осуществляется самим заявителем.";</w:t>
      </w:r>
    </w:p>
    <w:bookmarkEnd w:id="30"/>
    <w:bookmarkStart w:name="z51" w:id="31"/>
    <w:p>
      <w:pPr>
        <w:spacing w:after="0"/>
        <w:ind w:left="0"/>
        <w:jc w:val="both"/>
      </w:pPr>
      <w:r>
        <w:rPr>
          <w:rFonts w:ascii="Times New Roman"/>
          <w:b w:val="false"/>
          <w:i w:val="false"/>
          <w:color w:val="000000"/>
          <w:sz w:val="28"/>
        </w:rPr>
        <w:t xml:space="preserve">
      абзац третий части первой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1"/>
    <w:bookmarkStart w:name="z52" w:id="32"/>
    <w:p>
      <w:pPr>
        <w:spacing w:after="0"/>
        <w:ind w:left="0"/>
        <w:jc w:val="both"/>
      </w:pPr>
      <w:r>
        <w:rPr>
          <w:rFonts w:ascii="Times New Roman"/>
          <w:b w:val="false"/>
          <w:i w:val="false"/>
          <w:color w:val="000000"/>
          <w:sz w:val="28"/>
        </w:rPr>
        <w:t>
      "регистрирует заявление в цифровой системе "Интегрированная цифровая система для Центров обслуживания населения" и выдает заявителю расписку о приеме соответствующих документов.";</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4" w:id="33"/>
    <w:p>
      <w:pPr>
        <w:spacing w:after="0"/>
        <w:ind w:left="0"/>
        <w:jc w:val="both"/>
      </w:pPr>
      <w:r>
        <w:rPr>
          <w:rFonts w:ascii="Times New Roman"/>
          <w:b w:val="false"/>
          <w:i w:val="false"/>
          <w:color w:val="000000"/>
          <w:sz w:val="28"/>
        </w:rPr>
        <w:t>
      "13. При технических неполадках в цифровых системах, содержащих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support_newesobes@enbek.kz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описанию последовательности действий, приводящих к ошибке, скриншоты, поясняющие возникшую проблему.";</w:t>
      </w:r>
    </w:p>
    <w:bookmarkEnd w:id="33"/>
    <w:bookmarkStart w:name="z55" w:id="34"/>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34"/>
    <w:bookmarkStart w:name="z56" w:id="35"/>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61"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утвержденных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 w:id="37"/>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государственная услуга).";</w:t>
      </w:r>
    </w:p>
    <w:bookmarkEnd w:id="37"/>
    <w:bookmarkStart w:name="z64" w:id="38"/>
    <w:p>
      <w:pPr>
        <w:spacing w:after="0"/>
        <w:ind w:left="0"/>
        <w:jc w:val="both"/>
      </w:pPr>
      <w:r>
        <w:rPr>
          <w:rFonts w:ascii="Times New Roman"/>
          <w:b w:val="false"/>
          <w:i w:val="false"/>
          <w:color w:val="000000"/>
          <w:sz w:val="28"/>
        </w:rPr>
        <w:t xml:space="preserve">
      абзацы первый, второй и третий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8"/>
    <w:bookmarkStart w:name="z65" w:id="39"/>
    <w:p>
      <w:pPr>
        <w:spacing w:after="0"/>
        <w:ind w:left="0"/>
        <w:jc w:val="both"/>
      </w:pPr>
      <w:r>
        <w:rPr>
          <w:rFonts w:ascii="Times New Roman"/>
          <w:b w:val="false"/>
          <w:i w:val="false"/>
          <w:color w:val="000000"/>
          <w:sz w:val="28"/>
        </w:rPr>
        <w:t>
      "9. При соответствии пакета документов, указанных в перечне, специалист отделения Государственной корпорации вносит в автоматизированную цифровую систему "Е-Макет" (далее – АЦС "Е-Макет") данные из заявления услугополучателя, а также формирует запросы в соответствующие цифровые системы через шлюз "цифрового правительства":</w:t>
      </w:r>
    </w:p>
    <w:bookmarkEnd w:id="39"/>
    <w:bookmarkStart w:name="z66" w:id="40"/>
    <w:p>
      <w:pPr>
        <w:spacing w:after="0"/>
        <w:ind w:left="0"/>
        <w:jc w:val="both"/>
      </w:pPr>
      <w:r>
        <w:rPr>
          <w:rFonts w:ascii="Times New Roman"/>
          <w:b w:val="false"/>
          <w:i w:val="false"/>
          <w:color w:val="000000"/>
          <w:sz w:val="28"/>
        </w:rPr>
        <w:t>
      в цифровой системе Государственная база данных "Физические лица" по документам, удостоверяющим личность заявителя;</w:t>
      </w:r>
    </w:p>
    <w:bookmarkEnd w:id="40"/>
    <w:bookmarkStart w:name="z67" w:id="41"/>
    <w:p>
      <w:pPr>
        <w:spacing w:after="0"/>
        <w:ind w:left="0"/>
        <w:jc w:val="both"/>
      </w:pPr>
      <w:r>
        <w:rPr>
          <w:rFonts w:ascii="Times New Roman"/>
          <w:b w:val="false"/>
          <w:i w:val="false"/>
          <w:color w:val="000000"/>
          <w:sz w:val="28"/>
        </w:rPr>
        <w:t>
      в цифровых системах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учреждения уголовно-исполнительной системы;";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9" w:id="42"/>
    <w:p>
      <w:pPr>
        <w:spacing w:after="0"/>
        <w:ind w:left="0"/>
        <w:jc w:val="both"/>
      </w:pPr>
      <w:r>
        <w:rPr>
          <w:rFonts w:ascii="Times New Roman"/>
          <w:b w:val="false"/>
          <w:i w:val="false"/>
          <w:color w:val="000000"/>
          <w:sz w:val="28"/>
        </w:rPr>
        <w:t>
      "10. Сведения о стадии оказания государственной услуги поступают в автоматизированном режиме из АЦС "Е-Макет" в цифровую систему мониторинга оказания государственных услуг.";</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1" w:id="43"/>
    <w:p>
      <w:pPr>
        <w:spacing w:after="0"/>
        <w:ind w:left="0"/>
        <w:jc w:val="both"/>
      </w:pPr>
      <w:r>
        <w:rPr>
          <w:rFonts w:ascii="Times New Roman"/>
          <w:b w:val="false"/>
          <w:i w:val="false"/>
          <w:color w:val="000000"/>
          <w:sz w:val="28"/>
        </w:rPr>
        <w:t xml:space="preserve">
      "12. Услугодатель рассматривает поступивший электронный макет дела и принимает решение о назначении (отказе в назначении) социальной помощи в виде ежемесячных выплат в течение четырех рабочих дней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3"/>
    <w:bookmarkStart w:name="z72" w:id="44"/>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44"/>
    <w:bookmarkStart w:name="z73" w:id="4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45"/>
    <w:bookmarkStart w:name="z74" w:id="46"/>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46"/>
    <w:bookmarkStart w:name="z75" w:id="47"/>
    <w:p>
      <w:pPr>
        <w:spacing w:after="0"/>
        <w:ind w:left="0"/>
        <w:jc w:val="both"/>
      </w:pPr>
      <w:r>
        <w:rPr>
          <w:rFonts w:ascii="Times New Roman"/>
          <w:b w:val="false"/>
          <w:i w:val="false"/>
          <w:color w:val="000000"/>
          <w:sz w:val="28"/>
        </w:rPr>
        <w:t>
      При обращении заявителя через Государственную корпорацию административный орган направляет результат государственной услуги в Государственную корпорацию через шлюз "цифрового правительства".";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Start w:name="z78"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утвержденных указанным приказом: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0" w:id="49"/>
    <w:p>
      <w:pPr>
        <w:spacing w:after="0"/>
        <w:ind w:left="0"/>
        <w:jc w:val="both"/>
      </w:pPr>
      <w:r>
        <w:rPr>
          <w:rFonts w:ascii="Times New Roman"/>
          <w:b w:val="false"/>
          <w:i w:val="false"/>
          <w:color w:val="000000"/>
          <w:sz w:val="28"/>
        </w:rPr>
        <w:t xml:space="preserve">
      "1. Настоящие Правила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государственная услуга).";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3 изложить в следующей редакции:</w:t>
      </w:r>
    </w:p>
    <w:bookmarkStart w:name="z82" w:id="50"/>
    <w:p>
      <w:pPr>
        <w:spacing w:after="0"/>
        <w:ind w:left="0"/>
        <w:jc w:val="both"/>
      </w:pPr>
      <w:r>
        <w:rPr>
          <w:rFonts w:ascii="Times New Roman"/>
          <w:b w:val="false"/>
          <w:i w:val="false"/>
          <w:color w:val="000000"/>
          <w:sz w:val="28"/>
        </w:rPr>
        <w:t>
      "9)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50"/>
    <w:bookmarkStart w:name="z83"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5" w:id="52"/>
    <w:p>
      <w:pPr>
        <w:spacing w:after="0"/>
        <w:ind w:left="0"/>
        <w:jc w:val="both"/>
      </w:pPr>
      <w:r>
        <w:rPr>
          <w:rFonts w:ascii="Times New Roman"/>
          <w:b w:val="false"/>
          <w:i w:val="false"/>
          <w:color w:val="000000"/>
          <w:sz w:val="28"/>
        </w:rPr>
        <w:t>
      "1) формирует запрос в автоматизированную цифровую систему (далее – ЦС) государственного органа на наличие факта назначения, выплаты или отказа в назначении выплаты.</w:t>
      </w:r>
    </w:p>
    <w:bookmarkEnd w:id="52"/>
    <w:bookmarkStart w:name="z86" w:id="53"/>
    <w:p>
      <w:pPr>
        <w:spacing w:after="0"/>
        <w:ind w:left="0"/>
        <w:jc w:val="both"/>
      </w:pPr>
      <w:r>
        <w:rPr>
          <w:rFonts w:ascii="Times New Roman"/>
          <w:b w:val="false"/>
          <w:i w:val="false"/>
          <w:color w:val="000000"/>
          <w:sz w:val="28"/>
        </w:rPr>
        <w:t xml:space="preserve">
      При обнаружении факта назначения (отказа в назначении) или выплаты разницы выдает расписку об отказе в приеме заявления на назначение выплаты разницы по государственной гарантии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3"/>
    <w:bookmarkStart w:name="z87" w:id="54"/>
    <w:p>
      <w:pPr>
        <w:spacing w:after="0"/>
        <w:ind w:left="0"/>
        <w:jc w:val="both"/>
      </w:pPr>
      <w:r>
        <w:rPr>
          <w:rFonts w:ascii="Times New Roman"/>
          <w:b w:val="false"/>
          <w:i w:val="false"/>
          <w:color w:val="000000"/>
          <w:sz w:val="28"/>
        </w:rPr>
        <w:t>
      2) формирует запрос через шлюз "цифрового правительства" в цифровую систему "Государственная база данных "Физические лица" – по документам, удостоверяющим личность услугополучателя и подтверждающим регистрацию по постоянному месту жительства;";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89" w:id="55"/>
    <w:p>
      <w:pPr>
        <w:spacing w:after="0"/>
        <w:ind w:left="0"/>
        <w:jc w:val="both"/>
      </w:pPr>
      <w:r>
        <w:rPr>
          <w:rFonts w:ascii="Times New Roman"/>
          <w:b w:val="false"/>
          <w:i w:val="false"/>
          <w:color w:val="000000"/>
          <w:sz w:val="28"/>
        </w:rPr>
        <w:t>
      "4) сканирует документы, представленные услугополучателем, в том числе при отсутствии сведений из цифровых систем государственных органов;";</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91" w:id="56"/>
    <w:p>
      <w:pPr>
        <w:spacing w:after="0"/>
        <w:ind w:left="0"/>
        <w:jc w:val="both"/>
      </w:pPr>
      <w:r>
        <w:rPr>
          <w:rFonts w:ascii="Times New Roman"/>
          <w:b w:val="false"/>
          <w:i w:val="false"/>
          <w:color w:val="000000"/>
          <w:sz w:val="28"/>
        </w:rPr>
        <w:t>
      "12.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56"/>
    <w:bookmarkStart w:name="z92" w:id="57"/>
    <w:p>
      <w:pPr>
        <w:spacing w:after="0"/>
        <w:ind w:left="0"/>
        <w:jc w:val="both"/>
      </w:pPr>
      <w:r>
        <w:rPr>
          <w:rFonts w:ascii="Times New Roman"/>
          <w:b w:val="false"/>
          <w:i w:val="false"/>
          <w:color w:val="000000"/>
          <w:sz w:val="28"/>
        </w:rPr>
        <w:t>
      13. При технических неполадках в цифровых системах, содержащих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e-maket@enbek.kz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описанию последовательности действий, приводящих к ошибке, скриншотов, поясняющих возникшую проблему.";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Start w:name="z94"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утвержденных указанным приказом: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6" w:id="59"/>
    <w:p>
      <w:pPr>
        <w:spacing w:after="0"/>
        <w:ind w:left="0"/>
        <w:jc w:val="both"/>
      </w:pPr>
      <w:r>
        <w:rPr>
          <w:rFonts w:ascii="Times New Roman"/>
          <w:b w:val="false"/>
          <w:i w:val="false"/>
          <w:color w:val="000000"/>
          <w:sz w:val="28"/>
        </w:rPr>
        <w:t xml:space="preserve">
      "1. Настоящие Правила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государственная услуга).";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2 изложить в следующей редакции:</w:t>
      </w:r>
    </w:p>
    <w:bookmarkStart w:name="z98" w:id="60"/>
    <w:p>
      <w:pPr>
        <w:spacing w:after="0"/>
        <w:ind w:left="0"/>
        <w:jc w:val="both"/>
      </w:pPr>
      <w:r>
        <w:rPr>
          <w:rFonts w:ascii="Times New Roman"/>
          <w:b w:val="false"/>
          <w:i w:val="false"/>
          <w:color w:val="000000"/>
          <w:sz w:val="28"/>
        </w:rPr>
        <w:t>
      "3) посредством веб-портала "цифрового правительства" (далее - портал);";</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0" w:id="61"/>
    <w:p>
      <w:pPr>
        <w:spacing w:after="0"/>
        <w:ind w:left="0"/>
        <w:jc w:val="both"/>
      </w:pPr>
      <w:r>
        <w:rPr>
          <w:rFonts w:ascii="Times New Roman"/>
          <w:b w:val="false"/>
          <w:i w:val="false"/>
          <w:color w:val="000000"/>
          <w:sz w:val="28"/>
        </w:rPr>
        <w:t xml:space="preserve">
      "4. При оказании проактивной услуги на получение пенсионных выплат из ЕНПФ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имеющим пенсионные накопления в ЕНПФ и не обратившимся за их получением в ЕНПФ, при этом являющихся получателями пенсионных выплат по возрасту или за выслугу лет и государственной базовой пенсионной выплаты за счет бюджетных средств, предоставление заявления в Государственную корпорацию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не требуется."; </w:t>
      </w:r>
    </w:p>
    <w:bookmarkEnd w:id="61"/>
    <w:bookmarkStart w:name="z101" w:id="6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62"/>
    <w:bookmarkStart w:name="z102" w:id="63"/>
    <w:p>
      <w:pPr>
        <w:spacing w:after="0"/>
        <w:ind w:left="0"/>
        <w:jc w:val="both"/>
      </w:pPr>
      <w:r>
        <w:rPr>
          <w:rFonts w:ascii="Times New Roman"/>
          <w:b w:val="false"/>
          <w:i w:val="false"/>
          <w:color w:val="000000"/>
          <w:sz w:val="28"/>
        </w:rPr>
        <w:t>
      "При обращении заявителя через Государственную корпорацию административный орган направляет результат государственной услуги в Государственную корпорацию через шлюз "цифрового правительства".";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4" w:id="64"/>
    <w:p>
      <w:pPr>
        <w:spacing w:after="0"/>
        <w:ind w:left="0"/>
        <w:jc w:val="both"/>
      </w:pPr>
      <w:r>
        <w:rPr>
          <w:rFonts w:ascii="Times New Roman"/>
          <w:b w:val="false"/>
          <w:i w:val="false"/>
          <w:color w:val="000000"/>
          <w:sz w:val="28"/>
        </w:rPr>
        <w:t xml:space="preserve">
      "10. При соответствии пакета документов, указанных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требованиям законодательства, работник Государственной корпорации, принимающий документы от услугополучателя, указанного в подпункте 1) пункта 3 настоящих Правил:</w:t>
      </w:r>
    </w:p>
    <w:bookmarkEnd w:id="64"/>
    <w:bookmarkStart w:name="z105" w:id="65"/>
    <w:p>
      <w:pPr>
        <w:spacing w:after="0"/>
        <w:ind w:left="0"/>
        <w:jc w:val="both"/>
      </w:pPr>
      <w:r>
        <w:rPr>
          <w:rFonts w:ascii="Times New Roman"/>
          <w:b w:val="false"/>
          <w:i w:val="false"/>
          <w:color w:val="000000"/>
          <w:sz w:val="28"/>
        </w:rPr>
        <w:t>
      формирует запрос через шлюз "цифрового правительства" в цифровую систему "Государственная база данных "Физические лица" (далее – ЦС "ГБД ФЛ") для получения сведений о документе, удостоверяющем личность услугополучателя, выданного уполномоченным органом Республики Казахстан, о регистрации по постоянному месту жительства;</w:t>
      </w:r>
    </w:p>
    <w:bookmarkEnd w:id="65"/>
    <w:bookmarkStart w:name="z106" w:id="66"/>
    <w:p>
      <w:pPr>
        <w:spacing w:after="0"/>
        <w:ind w:left="0"/>
        <w:jc w:val="both"/>
      </w:pPr>
      <w:r>
        <w:rPr>
          <w:rFonts w:ascii="Times New Roman"/>
          <w:b w:val="false"/>
          <w:i w:val="false"/>
          <w:color w:val="000000"/>
          <w:sz w:val="28"/>
        </w:rPr>
        <w:t>
      формирует посредством интегрированной цифровой системы "Центр обслуживания населения" (далее – ИЦС "ЦОН") запрос в цифровую систему ЕНПФ (далее – ЦС ЕНПФ) на наличие в ней открытого индивидуального пенсионного счета на имя услугополучателя, права на пенсионные выплаты из ЕНПФ, пенсионных накоплений, факта установленной услугодателем выплаты и неисполненного действующего заявления услугополучателя по выплатам и переводам пенсионных накоплений;</w:t>
      </w:r>
    </w:p>
    <w:bookmarkEnd w:id="66"/>
    <w:bookmarkStart w:name="z107" w:id="67"/>
    <w:p>
      <w:pPr>
        <w:spacing w:after="0"/>
        <w:ind w:left="0"/>
        <w:jc w:val="both"/>
      </w:pPr>
      <w:r>
        <w:rPr>
          <w:rFonts w:ascii="Times New Roman"/>
          <w:b w:val="false"/>
          <w:i w:val="false"/>
          <w:color w:val="000000"/>
          <w:sz w:val="28"/>
        </w:rPr>
        <w:t>
      при получении положительного ответа из ЦС ЕНПФ осуществляет регистрацию заявления в ИЦС "ЦОН";</w:t>
      </w:r>
    </w:p>
    <w:bookmarkEnd w:id="67"/>
    <w:bookmarkStart w:name="z108" w:id="68"/>
    <w:p>
      <w:pPr>
        <w:spacing w:after="0"/>
        <w:ind w:left="0"/>
        <w:jc w:val="both"/>
      </w:pPr>
      <w:r>
        <w:rPr>
          <w:rFonts w:ascii="Times New Roman"/>
          <w:b w:val="false"/>
          <w:i w:val="false"/>
          <w:color w:val="000000"/>
          <w:sz w:val="28"/>
        </w:rPr>
        <w:t>
      сканирует документы, в том числе документы, по которым отсутствуют сведения в ЦС "ГБД ФЛ";</w:t>
      </w:r>
    </w:p>
    <w:bookmarkEnd w:id="68"/>
    <w:bookmarkStart w:name="z109" w:id="69"/>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w:t>
      </w:r>
    </w:p>
    <w:bookmarkEnd w:id="69"/>
    <w:bookmarkStart w:name="z110" w:id="70"/>
    <w:p>
      <w:pPr>
        <w:spacing w:after="0"/>
        <w:ind w:left="0"/>
        <w:jc w:val="both"/>
      </w:pPr>
      <w:r>
        <w:rPr>
          <w:rFonts w:ascii="Times New Roman"/>
          <w:b w:val="false"/>
          <w:i w:val="false"/>
          <w:color w:val="000000"/>
          <w:sz w:val="28"/>
        </w:rPr>
        <w:t>
      осуществляет обработку зарегистрированного заявления в ИЦС "ЦОН" с выгрузкой данных в цифровую систему Министерства труда и социальной защиты населения Республики Казахстан (далее – ЦС МТСЗН "Е-Макет").";</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12" w:id="71"/>
    <w:p>
      <w:pPr>
        <w:spacing w:after="0"/>
        <w:ind w:left="0"/>
        <w:jc w:val="both"/>
      </w:pPr>
      <w:r>
        <w:rPr>
          <w:rFonts w:ascii="Times New Roman"/>
          <w:b w:val="false"/>
          <w:i w:val="false"/>
          <w:color w:val="000000"/>
          <w:sz w:val="28"/>
        </w:rPr>
        <w:t xml:space="preserve">
      "12. При соответствии пакета документов, указанных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требованиям законодательства, работник ЕНПФ, принимающий документы от услугополучателя, указанного в подпункте 2) пункта 3 настоящих Правил:</w:t>
      </w:r>
    </w:p>
    <w:bookmarkEnd w:id="71"/>
    <w:bookmarkStart w:name="z113" w:id="72"/>
    <w:p>
      <w:pPr>
        <w:spacing w:after="0"/>
        <w:ind w:left="0"/>
        <w:jc w:val="both"/>
      </w:pPr>
      <w:r>
        <w:rPr>
          <w:rFonts w:ascii="Times New Roman"/>
          <w:b w:val="false"/>
          <w:i w:val="false"/>
          <w:color w:val="000000"/>
          <w:sz w:val="28"/>
        </w:rPr>
        <w:t>
      формирует запрос в цифровую систему "Централизованный банк данных лиц, имеющих инвалидность" Министерства труда и социальной защиты населения Республики Казахстан (далее - ЦС "ЦБДИ") о наличии сведений об установленной услугополучателю группе инвалидности и срока действия;</w:t>
      </w:r>
    </w:p>
    <w:bookmarkEnd w:id="72"/>
    <w:bookmarkStart w:name="z114" w:id="73"/>
    <w:p>
      <w:pPr>
        <w:spacing w:after="0"/>
        <w:ind w:left="0"/>
        <w:jc w:val="both"/>
      </w:pPr>
      <w:r>
        <w:rPr>
          <w:rFonts w:ascii="Times New Roman"/>
          <w:b w:val="false"/>
          <w:i w:val="false"/>
          <w:color w:val="000000"/>
          <w:sz w:val="28"/>
        </w:rPr>
        <w:t>
      при отсутствии замечаний к представленному пакету документов, в том числе наличии сведений в ЦС "ЦБДИ", подтверждающих установление у услугополучателя инвалидности первой или второй группы бессрочно, осуществляет регистрацию заявления услугополучателя в ЦС ЕНПФ;</w:t>
      </w:r>
    </w:p>
    <w:bookmarkEnd w:id="73"/>
    <w:bookmarkStart w:name="z115" w:id="74"/>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 в том числе прикрепляет в ЦС ЕНПФ сканированные копии подписанного заявления и документов.";</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17" w:id="75"/>
    <w:p>
      <w:pPr>
        <w:spacing w:after="0"/>
        <w:ind w:left="0"/>
        <w:jc w:val="both"/>
      </w:pPr>
      <w:r>
        <w:rPr>
          <w:rFonts w:ascii="Times New Roman"/>
          <w:b w:val="false"/>
          <w:i w:val="false"/>
          <w:color w:val="000000"/>
          <w:sz w:val="28"/>
        </w:rPr>
        <w:t>
      "13.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w:t>
      </w:r>
    </w:p>
    <w:bookmarkEnd w:id="75"/>
    <w:bookmarkStart w:name="z118" w:id="76"/>
    <w:p>
      <w:pPr>
        <w:spacing w:after="0"/>
        <w:ind w:left="0"/>
        <w:jc w:val="both"/>
      </w:pPr>
      <w:r>
        <w:rPr>
          <w:rFonts w:ascii="Times New Roman"/>
          <w:b w:val="false"/>
          <w:i w:val="false"/>
          <w:color w:val="000000"/>
          <w:sz w:val="28"/>
        </w:rPr>
        <w:t>
      14. В случае сбоя цифровой системы, содержащей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oop@enbek.kz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описанию последовательности действий, приводящих к ошибке, скриншоты, поясняющие возникшую проблему.</w:t>
      </w:r>
    </w:p>
    <w:bookmarkEnd w:id="76"/>
    <w:bookmarkStart w:name="z119" w:id="77"/>
    <w:p>
      <w:pPr>
        <w:spacing w:after="0"/>
        <w:ind w:left="0"/>
        <w:jc w:val="both"/>
      </w:pPr>
      <w:r>
        <w:rPr>
          <w:rFonts w:ascii="Times New Roman"/>
          <w:b w:val="false"/>
          <w:i w:val="false"/>
          <w:color w:val="000000"/>
          <w:sz w:val="28"/>
        </w:rPr>
        <w:t xml:space="preserve">
      15. Оказание проактивной услуги на получение пенсионных выплат из ЕНПФ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имеющим пенсионные накопления в ЕНПФ и не обратившимся в ЕНПФ, в том числе через Государственную корпорацию за выплатой пенсионных накоплений, осуществляется посредством цифровых систем государственных органов при регистрации телефонного номера абонентского устройства сотовой связи услугополучателя на портале. </w:t>
      </w:r>
    </w:p>
    <w:bookmarkEnd w:id="77"/>
    <w:bookmarkStart w:name="z120" w:id="78"/>
    <w:p>
      <w:pPr>
        <w:spacing w:after="0"/>
        <w:ind w:left="0"/>
        <w:jc w:val="both"/>
      </w:pPr>
      <w:r>
        <w:rPr>
          <w:rFonts w:ascii="Times New Roman"/>
          <w:b w:val="false"/>
          <w:i w:val="false"/>
          <w:color w:val="000000"/>
          <w:sz w:val="28"/>
        </w:rPr>
        <w:t>
      По лицам, указанным в части первой настоящего пункта, ЕНПФ ежегодно до 1 марта, следующего за отчетным годом, осуществляет сверку с Государственной корпорацией на наличие у указанных лиц назначенных пенсионных выплат по возрасту или за выслугу лет, государственной базовой пенсионной выплаты за счет бюджетных средств в ЦС МТСЗН "Е-Макет".</w:t>
      </w:r>
    </w:p>
    <w:bookmarkEnd w:id="78"/>
    <w:bookmarkStart w:name="z121" w:id="79"/>
    <w:p>
      <w:pPr>
        <w:spacing w:after="0"/>
        <w:ind w:left="0"/>
        <w:jc w:val="both"/>
      </w:pPr>
      <w:r>
        <w:rPr>
          <w:rFonts w:ascii="Times New Roman"/>
          <w:b w:val="false"/>
          <w:i w:val="false"/>
          <w:color w:val="000000"/>
          <w:sz w:val="28"/>
        </w:rPr>
        <w:t xml:space="preserve">
      При этом сбор и обработка персональных данных получателей осуществляются на основании согласий, представленных в Государственную корпорацию при назначении пенсионных выплат по возрасту и (или) государственной базовой пенсионной выплаты. </w:t>
      </w:r>
    </w:p>
    <w:bookmarkEnd w:id="79"/>
    <w:bookmarkStart w:name="z122" w:id="80"/>
    <w:p>
      <w:pPr>
        <w:spacing w:after="0"/>
        <w:ind w:left="0"/>
        <w:jc w:val="both"/>
      </w:pPr>
      <w:r>
        <w:rPr>
          <w:rFonts w:ascii="Times New Roman"/>
          <w:b w:val="false"/>
          <w:i w:val="false"/>
          <w:color w:val="000000"/>
          <w:sz w:val="28"/>
        </w:rPr>
        <w:t>
      16. По результатам сверки Государственная корпорация:</w:t>
      </w:r>
    </w:p>
    <w:bookmarkEnd w:id="80"/>
    <w:bookmarkStart w:name="z123" w:id="81"/>
    <w:p>
      <w:pPr>
        <w:spacing w:after="0"/>
        <w:ind w:left="0"/>
        <w:jc w:val="both"/>
      </w:pPr>
      <w:r>
        <w:rPr>
          <w:rFonts w:ascii="Times New Roman"/>
          <w:b w:val="false"/>
          <w:i w:val="false"/>
          <w:color w:val="000000"/>
          <w:sz w:val="28"/>
        </w:rPr>
        <w:t>
      формирует список лиц, являющихся получателями пенсионных выплат по возрасту или за выслугу лет, государственной базовой пенсионной выплаты за счет бюджетных средств, имеющих телефонные номера абонентского устройства сотовой связи, зарегистрированные на портале;</w:t>
      </w:r>
    </w:p>
    <w:bookmarkEnd w:id="81"/>
    <w:bookmarkStart w:name="z124" w:id="82"/>
    <w:p>
      <w:pPr>
        <w:spacing w:after="0"/>
        <w:ind w:left="0"/>
        <w:jc w:val="both"/>
      </w:pPr>
      <w:r>
        <w:rPr>
          <w:rFonts w:ascii="Times New Roman"/>
          <w:b w:val="false"/>
          <w:i w:val="false"/>
          <w:color w:val="000000"/>
          <w:sz w:val="28"/>
        </w:rPr>
        <w:t>
      посредством ЦС МТСЗН "Е-Макет" направляет запрос (sms-сообщение) на телефонный номер абонентского устройства сотовой связи получателя с предложением оказания проактивной услуги по назначению пенсионной выплаты из ЕНПФ;</w:t>
      </w:r>
    </w:p>
    <w:bookmarkEnd w:id="82"/>
    <w:bookmarkStart w:name="z125" w:id="83"/>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 (sms-сообщения);</w:t>
      </w:r>
    </w:p>
    <w:bookmarkEnd w:id="83"/>
    <w:bookmarkStart w:name="z126" w:id="84"/>
    <w:p>
      <w:pPr>
        <w:spacing w:after="0"/>
        <w:ind w:left="0"/>
        <w:jc w:val="both"/>
      </w:pPr>
      <w:r>
        <w:rPr>
          <w:rFonts w:ascii="Times New Roman"/>
          <w:b w:val="false"/>
          <w:i w:val="false"/>
          <w:color w:val="000000"/>
          <w:sz w:val="28"/>
        </w:rPr>
        <w:t>
      при отсутствии ответа на сообщение, в том числе истечения срока ожидания запрос аннулируется и услугополучателю направляется уведомление (sms-сообщение) посредством ЦС МТСЗН "Е-Макет" о необходимости обращения в Государственную корпорацию для получения государственной услуги;</w:t>
      </w:r>
    </w:p>
    <w:bookmarkEnd w:id="84"/>
    <w:bookmarkStart w:name="z127" w:id="85"/>
    <w:p>
      <w:pPr>
        <w:spacing w:after="0"/>
        <w:ind w:left="0"/>
        <w:jc w:val="both"/>
      </w:pPr>
      <w:r>
        <w:rPr>
          <w:rFonts w:ascii="Times New Roman"/>
          <w:b w:val="false"/>
          <w:i w:val="false"/>
          <w:color w:val="000000"/>
          <w:sz w:val="28"/>
        </w:rPr>
        <w:t xml:space="preserve">
      по лицам, по которым получено согласие на получение пенсионных выплат из ЕНПФ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формирует в журнале электронных заявок и уведомлений на каждую государственную услугу отдельно заявку, удостоверенную электронной цифровой подписью уполномоченного государственного органа в сфере цифровизации;</w:t>
      </w:r>
    </w:p>
    <w:bookmarkEnd w:id="85"/>
    <w:bookmarkStart w:name="z128" w:id="86"/>
    <w:p>
      <w:pPr>
        <w:spacing w:after="0"/>
        <w:ind w:left="0"/>
        <w:jc w:val="both"/>
      </w:pPr>
      <w:r>
        <w:rPr>
          <w:rFonts w:ascii="Times New Roman"/>
          <w:b w:val="false"/>
          <w:i w:val="false"/>
          <w:color w:val="000000"/>
          <w:sz w:val="28"/>
        </w:rPr>
        <w:t>
      по зарегистрированным Государственной корпорацией в ЦС МТСЗН "Е-Макет" электронным заявкам, направляет в ЦС ЕНПФ электронные сообщения в формате, определенном соглашением, указанным в пункте 11 настоящих Правил, не позднее одного рабочего дня с даты регистрации в ЦС МТСЗН "Е-Макет" электронных заявок.";</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30" w:id="87"/>
    <w:p>
      <w:pPr>
        <w:spacing w:after="0"/>
        <w:ind w:left="0"/>
        <w:jc w:val="both"/>
      </w:pPr>
      <w:r>
        <w:rPr>
          <w:rFonts w:ascii="Times New Roman"/>
          <w:b w:val="false"/>
          <w:i w:val="false"/>
          <w:color w:val="000000"/>
          <w:sz w:val="28"/>
        </w:rPr>
        <w:t>
      "19. МТСЗН, являющийся владельцем ЦС МТСЗН "Е-макет", посредством которой оказывается проактивная услуга, обеспечивает полноту, достоверность, актуальность предоставленной услугополучателем информации и защиту данных от несанкционированного доступа на уровне прикладного программного обеспечения, своевременную передачу и неизменность сведений, полученных от услугополучателя.";</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32" w:id="88"/>
    <w:p>
      <w:pPr>
        <w:spacing w:after="0"/>
        <w:ind w:left="0"/>
        <w:jc w:val="both"/>
      </w:pPr>
      <w:r>
        <w:rPr>
          <w:rFonts w:ascii="Times New Roman"/>
          <w:b w:val="false"/>
          <w:i w:val="false"/>
          <w:color w:val="000000"/>
          <w:sz w:val="28"/>
        </w:rPr>
        <w:t>
      "21. При соответствии пакета документов, указанных в перечне согласно приложению 2 к настоящим Правилам, требованиям законодательства, работник ЕНПФ:</w:t>
      </w:r>
    </w:p>
    <w:bookmarkEnd w:id="88"/>
    <w:bookmarkStart w:name="z133" w:id="89"/>
    <w:p>
      <w:pPr>
        <w:spacing w:after="0"/>
        <w:ind w:left="0"/>
        <w:jc w:val="both"/>
      </w:pPr>
      <w:r>
        <w:rPr>
          <w:rFonts w:ascii="Times New Roman"/>
          <w:b w:val="false"/>
          <w:i w:val="false"/>
          <w:color w:val="000000"/>
          <w:sz w:val="28"/>
        </w:rPr>
        <w:t>
      запрашивает сведения из ЦС "ГБД ФЛ" о наличии у обратившегося иностранца или лица без гражданства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и его действительности;</w:t>
      </w:r>
    </w:p>
    <w:bookmarkEnd w:id="89"/>
    <w:bookmarkStart w:name="z134" w:id="90"/>
    <w:p>
      <w:pPr>
        <w:spacing w:after="0"/>
        <w:ind w:left="0"/>
        <w:jc w:val="both"/>
      </w:pPr>
      <w:r>
        <w:rPr>
          <w:rFonts w:ascii="Times New Roman"/>
          <w:b w:val="false"/>
          <w:i w:val="false"/>
          <w:color w:val="000000"/>
          <w:sz w:val="28"/>
        </w:rPr>
        <w:t>
      при отсутствии замечаний к представленному пакету документов, в том числе наличии сведений в ЦС "ГБД ФЛ" об отсутствии или недействительности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в связи с выездом обратившегося иностранца или лица без гражданства за пределы Республики Казахстан на постоянное место жительства либо аннулированием иностранцу или лицу без гражданства разрешения на постоянное проживание в Республике Казахстан, либо в связи с утратой гражданства Республики Казахстан, либо выходом из гражданства Республики Казахстан, осуществляет регистрацию заявления услугополучателя в ЦС ЕНПФ;</w:t>
      </w:r>
    </w:p>
    <w:bookmarkEnd w:id="90"/>
    <w:bookmarkStart w:name="z135" w:id="91"/>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 в том числе прикрепляет в ЦС ЕНПФ сканированные копии подписанного заявления и документов.";</w:t>
      </w:r>
    </w:p>
    <w:bookmarkEnd w:id="91"/>
    <w:bookmarkStart w:name="z136" w:id="9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92"/>
    <w:bookmarkStart w:name="z137" w:id="93"/>
    <w:p>
      <w:pPr>
        <w:spacing w:after="0"/>
        <w:ind w:left="0"/>
        <w:jc w:val="both"/>
      </w:pPr>
      <w:r>
        <w:rPr>
          <w:rFonts w:ascii="Times New Roman"/>
          <w:b w:val="false"/>
          <w:i w:val="false"/>
          <w:color w:val="000000"/>
          <w:sz w:val="28"/>
        </w:rPr>
        <w:t xml:space="preserve">
      "22. В случаях выявления оснований для отказа в оказании государственной услуги, определенных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а также в случае получения сведений из ЦС "ГБД ФЛ" о наличии и действительности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работник ЕНПФ уведомляет услугополучателя, в сроки, установленные пунктом 9 настоящих Правил, о предварительном решении об отказе в оказании государственной услуги, а также проведении заслушивания для возможности выразить позицию по предварительному решению.";</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39" w:id="94"/>
    <w:p>
      <w:pPr>
        <w:spacing w:after="0"/>
        <w:ind w:left="0"/>
        <w:jc w:val="both"/>
      </w:pPr>
      <w:r>
        <w:rPr>
          <w:rFonts w:ascii="Times New Roman"/>
          <w:b w:val="false"/>
          <w:i w:val="false"/>
          <w:color w:val="000000"/>
          <w:sz w:val="28"/>
        </w:rPr>
        <w:t>
      "28. При соответствии пакета документов, указанных в перечне, требованиям законодательства, работник ЕНПФ при обращении лиц, указанных в пункте 26 настоящих Правил:</w:t>
      </w:r>
    </w:p>
    <w:bookmarkEnd w:id="94"/>
    <w:bookmarkStart w:name="z140" w:id="95"/>
    <w:p>
      <w:pPr>
        <w:spacing w:after="0"/>
        <w:ind w:left="0"/>
        <w:jc w:val="both"/>
      </w:pPr>
      <w:r>
        <w:rPr>
          <w:rFonts w:ascii="Times New Roman"/>
          <w:b w:val="false"/>
          <w:i w:val="false"/>
          <w:color w:val="000000"/>
          <w:sz w:val="28"/>
        </w:rPr>
        <w:t>
      при отсутствии замечаний к представленным документам, осуществляет регистрацию заявления услугополучателя в ЦС ЕНПФ;</w:t>
      </w:r>
    </w:p>
    <w:bookmarkEnd w:id="95"/>
    <w:bookmarkStart w:name="z141" w:id="96"/>
    <w:p>
      <w:pPr>
        <w:spacing w:after="0"/>
        <w:ind w:left="0"/>
        <w:jc w:val="both"/>
      </w:pPr>
      <w:r>
        <w:rPr>
          <w:rFonts w:ascii="Times New Roman"/>
          <w:b w:val="false"/>
          <w:i w:val="false"/>
          <w:color w:val="000000"/>
          <w:sz w:val="28"/>
        </w:rPr>
        <w:t>
      сканирует документы, которые отсутствуют в цифровых системах государственных органов, в том числе в ЦС "ГБД ФЛ";</w:t>
      </w:r>
    </w:p>
    <w:bookmarkEnd w:id="96"/>
    <w:bookmarkStart w:name="z142" w:id="97"/>
    <w:p>
      <w:pPr>
        <w:spacing w:after="0"/>
        <w:ind w:left="0"/>
        <w:jc w:val="both"/>
      </w:pPr>
      <w:r>
        <w:rPr>
          <w:rFonts w:ascii="Times New Roman"/>
          <w:b w:val="false"/>
          <w:i w:val="false"/>
          <w:color w:val="000000"/>
          <w:sz w:val="28"/>
        </w:rPr>
        <w:t>
      на основании принятых документов формирует электронный макет дела, в том числе прикрепляет в ЦС ЕНПФ сканированные копии подписанного заявления и документов.";</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Start w:name="z144"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направлений на участие в активных мерах содействия занятости", утвержденных указанным приказом: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6" w:id="9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направлений на участие в активных мерах содействия занятости"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"Выдача направлений на участие в активных мерах содействия занятости" (далее – государственная услуга).";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изложить в следующей редакции:</w:t>
      </w:r>
    </w:p>
    <w:bookmarkStart w:name="z148" w:id="100"/>
    <w:p>
      <w:pPr>
        <w:spacing w:after="0"/>
        <w:ind w:left="0"/>
        <w:jc w:val="both"/>
      </w:pPr>
      <w:r>
        <w:rPr>
          <w:rFonts w:ascii="Times New Roman"/>
          <w:b w:val="false"/>
          <w:i w:val="false"/>
          <w:color w:val="000000"/>
          <w:sz w:val="28"/>
        </w:rPr>
        <w:t>
      "2) веб-портал "цифрового правительства": www.egov.kz (далее – Портал);</w:t>
      </w:r>
    </w:p>
    <w:bookmarkEnd w:id="100"/>
    <w:bookmarkStart w:name="z149" w:id="101"/>
    <w:p>
      <w:pPr>
        <w:spacing w:after="0"/>
        <w:ind w:left="0"/>
        <w:jc w:val="both"/>
      </w:pPr>
      <w:r>
        <w:rPr>
          <w:rFonts w:ascii="Times New Roman"/>
          <w:b w:val="false"/>
          <w:i w:val="false"/>
          <w:color w:val="000000"/>
          <w:sz w:val="28"/>
        </w:rPr>
        <w:t>
      3) государственный цифровой портал "Электронная биржа труда" (www.enbek.kz) (далее – Электронная биржа труда).";</w:t>
      </w:r>
    </w:p>
    <w:bookmarkEnd w:id="101"/>
    <w:bookmarkStart w:name="z150" w:id="10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02"/>
    <w:bookmarkStart w:name="z151" w:id="103"/>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трудовую деятельность, документа об образовании услугодатель получает из соответствующих цифровых систем государственных органов через шлюз "цифрового правительства"."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53" w:id="104"/>
    <w:p>
      <w:pPr>
        <w:spacing w:after="0"/>
        <w:ind w:left="0"/>
        <w:jc w:val="both"/>
      </w:pPr>
      <w:r>
        <w:rPr>
          <w:rFonts w:ascii="Times New Roman"/>
          <w:b w:val="false"/>
          <w:i w:val="false"/>
          <w:color w:val="000000"/>
          <w:sz w:val="28"/>
        </w:rPr>
        <w:t xml:space="preserve">
      "12.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согласно </w:t>
      </w:r>
      <w:r>
        <w:rPr>
          <w:rFonts w:ascii="Times New Roman"/>
          <w:b w:val="false"/>
          <w:i w:val="false"/>
          <w:color w:val="000000"/>
          <w:sz w:val="28"/>
        </w:rPr>
        <w:t>подпункту 11)</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104"/>
    <w:bookmarkStart w:name="z154" w:id="10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05"/>
    <w:bookmarkStart w:name="z155" w:id="106"/>
    <w:p>
      <w:pPr>
        <w:spacing w:after="0"/>
        <w:ind w:left="0"/>
        <w:jc w:val="both"/>
      </w:pPr>
      <w:r>
        <w:rPr>
          <w:rFonts w:ascii="Times New Roman"/>
          <w:b w:val="false"/>
          <w:i w:val="false"/>
          <w:color w:val="000000"/>
          <w:sz w:val="28"/>
        </w:rPr>
        <w:t xml:space="preserve">
      "14. Жалоба услугополучателя, поступившая в адрес местного исполнительного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Start w:name="z159"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"Возврат ошибочно перечисленных обязательных пенсионных взносов и (или) пени", утвержденных указанным приказом: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1" w:id="108"/>
    <w:p>
      <w:pPr>
        <w:spacing w:after="0"/>
        <w:ind w:left="0"/>
        <w:jc w:val="both"/>
      </w:pPr>
      <w:r>
        <w:rPr>
          <w:rFonts w:ascii="Times New Roman"/>
          <w:b w:val="false"/>
          <w:i w:val="false"/>
          <w:color w:val="000000"/>
          <w:sz w:val="28"/>
        </w:rPr>
        <w:t xml:space="preserve">
      "1. Настоящие Правила оказания государственной услуги "Возврат ошибочно перечисленных обязательных пенсионных взносов и (или) пени"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"Возврат ошибочно перечисленных обязательных пенсионных взносов и (или) пени" (далее – государственная услуга).";</w:t>
      </w:r>
    </w:p>
    <w:bookmarkEnd w:id="108"/>
    <w:bookmarkStart w:name="z162" w:id="10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09"/>
    <w:bookmarkStart w:name="z163" w:id="110"/>
    <w:p>
      <w:pPr>
        <w:spacing w:after="0"/>
        <w:ind w:left="0"/>
        <w:jc w:val="both"/>
      </w:pPr>
      <w:r>
        <w:rPr>
          <w:rFonts w:ascii="Times New Roman"/>
          <w:b w:val="false"/>
          <w:i w:val="false"/>
          <w:color w:val="000000"/>
          <w:sz w:val="28"/>
        </w:rPr>
        <w:t>
      "Информация о внесенных изменениях и (или) дополнениях в подзаконные нормативные правовые акты, определяющие порядок оказания государственной услуги, направляется оператору "цифрового правительства", в Единый контакт-центр в течение трех рабочих дней после государственной регистрации в Министерстве юстиции Республики Казахстан соответствующего нормативного правового акта.";</w:t>
      </w:r>
    </w:p>
    <w:bookmarkEnd w:id="110"/>
    <w:bookmarkStart w:name="z164"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66" w:id="112"/>
    <w:p>
      <w:pPr>
        <w:spacing w:after="0"/>
        <w:ind w:left="0"/>
        <w:jc w:val="both"/>
      </w:pPr>
      <w:r>
        <w:rPr>
          <w:rFonts w:ascii="Times New Roman"/>
          <w:b w:val="false"/>
          <w:i w:val="false"/>
          <w:color w:val="000000"/>
          <w:sz w:val="28"/>
        </w:rPr>
        <w:t>
      "3) автоматизированная цифровая система ЕНПФ (далее – АЦС ЕНПФ) - совокупность программно-аппаратных средств, предназначенных для автоматизации деятельности ЕНПФ, связанной с хранением, передачей и обработкой информации;";</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68" w:id="113"/>
    <w:p>
      <w:pPr>
        <w:spacing w:after="0"/>
        <w:ind w:left="0"/>
        <w:jc w:val="both"/>
      </w:pPr>
      <w:r>
        <w:rPr>
          <w:rFonts w:ascii="Times New Roman"/>
          <w:b w:val="false"/>
          <w:i w:val="false"/>
          <w:color w:val="000000"/>
          <w:sz w:val="28"/>
        </w:rPr>
        <w:t>
      "5) цифровая система "Государственная база данных "Юридические лица" (далее – ГБД ЮЛ) – государственная база данных, предназначенная для ведения национального реестра бизнес-идентификационных номеров и обеспечивает присвоение бизнес-идентификационного номера юридическим лицам, филиалам и представительствам во взаимодействии с ГБД ЮЛ и ведомственными системами Комитета государственных доходов Министерства финансов Республики Казахстан;</w:t>
      </w:r>
    </w:p>
    <w:bookmarkEnd w:id="113"/>
    <w:bookmarkStart w:name="z169" w:id="114"/>
    <w:p>
      <w:pPr>
        <w:spacing w:after="0"/>
        <w:ind w:left="0"/>
        <w:jc w:val="both"/>
      </w:pPr>
      <w:r>
        <w:rPr>
          <w:rFonts w:ascii="Times New Roman"/>
          <w:b w:val="false"/>
          <w:i w:val="false"/>
          <w:color w:val="000000"/>
          <w:sz w:val="28"/>
        </w:rPr>
        <w:t>
      6) цифровая система Министерства труда и социальной защиты населения Республики Казахстан (далее – ЦС МТСЗН) – комплекс цифровых систем, предназначенных для рассмотрения и назначения пенсионных выплат и пособий, а также осуществления учета и мониторинга лиц, которым назначены выплаты;";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71" w:id="115"/>
    <w:p>
      <w:pPr>
        <w:spacing w:after="0"/>
        <w:ind w:left="0"/>
        <w:jc w:val="both"/>
      </w:pPr>
      <w:r>
        <w:rPr>
          <w:rFonts w:ascii="Times New Roman"/>
          <w:b w:val="false"/>
          <w:i w:val="false"/>
          <w:color w:val="000000"/>
          <w:sz w:val="28"/>
        </w:rPr>
        <w:t>
      "11) автоматизированная цифровая система "Организация обработки платежей" (далее – АЦС "ООП") – цифровая система по автоматизации процессов для организации обработки пенсионных и социальных отчислений и платежей;</w:t>
      </w:r>
    </w:p>
    <w:bookmarkEnd w:id="115"/>
    <w:bookmarkStart w:name="z172" w:id="116"/>
    <w:p>
      <w:pPr>
        <w:spacing w:after="0"/>
        <w:ind w:left="0"/>
        <w:jc w:val="both"/>
      </w:pPr>
      <w:r>
        <w:rPr>
          <w:rFonts w:ascii="Times New Roman"/>
          <w:b w:val="false"/>
          <w:i w:val="false"/>
          <w:color w:val="000000"/>
          <w:sz w:val="28"/>
        </w:rPr>
        <w:t>
      12)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16"/>
    <w:bookmarkStart w:name="z173" w:id="117"/>
    <w:p>
      <w:pPr>
        <w:spacing w:after="0"/>
        <w:ind w:left="0"/>
        <w:jc w:val="both"/>
      </w:pPr>
      <w:r>
        <w:rPr>
          <w:rFonts w:ascii="Times New Roman"/>
          <w:b w:val="false"/>
          <w:i w:val="false"/>
          <w:color w:val="000000"/>
          <w:sz w:val="28"/>
        </w:rPr>
        <w:t>
      13)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75" w:id="118"/>
    <w:p>
      <w:pPr>
        <w:spacing w:after="0"/>
        <w:ind w:left="0"/>
        <w:jc w:val="both"/>
      </w:pPr>
      <w:r>
        <w:rPr>
          <w:rFonts w:ascii="Times New Roman"/>
          <w:b w:val="false"/>
          <w:i w:val="false"/>
          <w:color w:val="000000"/>
          <w:sz w:val="28"/>
        </w:rPr>
        <w:t>
      "4. Для получения государственной услуги услугополучатель подает заявление по форме согласно приложению 1 к настоящим Правилам с приложением документов, указанных в перечне основных требований к оказанию государственной услуги, согласно приложению 2 к настоящим Правилам (далее – перечень), в Государственную корпорацию или формирует электронную заявку самостоятельно на веб-портале "цифрового правительства" www.egov.kz (далее – портал).</w:t>
      </w:r>
    </w:p>
    <w:bookmarkEnd w:id="118"/>
    <w:bookmarkStart w:name="z176" w:id="119"/>
    <w:p>
      <w:pPr>
        <w:spacing w:after="0"/>
        <w:ind w:left="0"/>
        <w:jc w:val="both"/>
      </w:pPr>
      <w:r>
        <w:rPr>
          <w:rFonts w:ascii="Times New Roman"/>
          <w:b w:val="false"/>
          <w:i w:val="false"/>
          <w:color w:val="000000"/>
          <w:sz w:val="28"/>
        </w:rPr>
        <w:t>
      5. Общий срок рассмотрения документов и выдачи результатов оказания государственной услуги составляет не более пятнадцати рабочих дней:</w:t>
      </w:r>
    </w:p>
    <w:bookmarkEnd w:id="119"/>
    <w:bookmarkStart w:name="z177" w:id="120"/>
    <w:p>
      <w:pPr>
        <w:spacing w:after="0"/>
        <w:ind w:left="0"/>
        <w:jc w:val="both"/>
      </w:pPr>
      <w:r>
        <w:rPr>
          <w:rFonts w:ascii="Times New Roman"/>
          <w:b w:val="false"/>
          <w:i w:val="false"/>
          <w:color w:val="000000"/>
          <w:sz w:val="28"/>
        </w:rPr>
        <w:t>
      для заявлений в бумажном виде - со дня регистрации в Государственной корпорации в журнале регистрации бумажных заявлений в АЦС "ООП";</w:t>
      </w:r>
    </w:p>
    <w:bookmarkEnd w:id="120"/>
    <w:bookmarkStart w:name="z178" w:id="121"/>
    <w:p>
      <w:pPr>
        <w:spacing w:after="0"/>
        <w:ind w:left="0"/>
        <w:jc w:val="both"/>
      </w:pPr>
      <w:r>
        <w:rPr>
          <w:rFonts w:ascii="Times New Roman"/>
          <w:b w:val="false"/>
          <w:i w:val="false"/>
          <w:color w:val="000000"/>
          <w:sz w:val="28"/>
        </w:rPr>
        <w:t>
      для заявлений, сформированных на портале – со дня поступления в журнал электронных заявок на возврат в АЦС "ООП".";</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80" w:id="122"/>
    <w:p>
      <w:pPr>
        <w:spacing w:after="0"/>
        <w:ind w:left="0"/>
        <w:jc w:val="both"/>
      </w:pPr>
      <w:r>
        <w:rPr>
          <w:rFonts w:ascii="Times New Roman"/>
          <w:b w:val="false"/>
          <w:i w:val="false"/>
          <w:color w:val="000000"/>
          <w:sz w:val="28"/>
        </w:rPr>
        <w:t>
      "11. Если заявления заполнены верно и согласие вкладчика (-ов) подтверждается, заявление регистрируется в журнале регистрации бумажных заявлений в АЦС "ООП" услугодателем и в течение одного рабочего дня формируется предварительный запрос в ЕНПФ на подтверждение или отказ в осуществлении возврата ошибочно перечисленных ОПВ и (или) пени. По подтвержденным ЕНПФ суммам в течение одного рабочего дня формируются заявки в электронном виде на возврат ошибочно перечисленных сумм ОПВ и (или) пени и направляются в ЕНПФ в соответствии с соглашением, заключенным между ЕНПФ и услугодателем (далее – Соглашение).";</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82" w:id="123"/>
    <w:p>
      <w:pPr>
        <w:spacing w:after="0"/>
        <w:ind w:left="0"/>
        <w:jc w:val="both"/>
      </w:pPr>
      <w:r>
        <w:rPr>
          <w:rFonts w:ascii="Times New Roman"/>
          <w:b w:val="false"/>
          <w:i w:val="false"/>
          <w:color w:val="000000"/>
          <w:sz w:val="28"/>
        </w:rPr>
        <w:t>
      "18. После выбора услугополучателем реквизитов агента, перечислившего ошибочно перечисленные суммы ОПВ и (или) пени, портал предлагает заполнить и отправить в АЦС "ООП" запрос с реквизитами платежного поручения на возврат (референс, номер, дата и общая сумма платежного поручения), в котором были допущены ошибки при перечислении ошибочно перечисленных сумм ОПВ и (или) пени.";</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84" w:id="124"/>
    <w:p>
      <w:pPr>
        <w:spacing w:after="0"/>
        <w:ind w:left="0"/>
        <w:jc w:val="both"/>
      </w:pPr>
      <w:r>
        <w:rPr>
          <w:rFonts w:ascii="Times New Roman"/>
          <w:b w:val="false"/>
          <w:i w:val="false"/>
          <w:color w:val="000000"/>
          <w:sz w:val="28"/>
        </w:rPr>
        <w:t>
      "21. При соответствии реквизитов агента с реквизитами перечисленного платежного поручения, АЦС "ООП" автоматически направляет на портал ответ с подтверждением о корректно заполненных реквизитах агента, с прикреплением списочной части платежного поручения на возврат ошибочно перечисленных сумм ОПВ и (или) пени. Услугодатель информирует услугополучателя посредством отправки уведомления в личный кабинет портала, о необходимости продолжить оформление заявления на получение государственной услуги.";</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186" w:id="125"/>
    <w:p>
      <w:pPr>
        <w:spacing w:after="0"/>
        <w:ind w:left="0"/>
        <w:jc w:val="both"/>
      </w:pPr>
      <w:r>
        <w:rPr>
          <w:rFonts w:ascii="Times New Roman"/>
          <w:b w:val="false"/>
          <w:i w:val="false"/>
          <w:color w:val="000000"/>
          <w:sz w:val="28"/>
        </w:rPr>
        <w:t>
      "25. Поступившее с портала в АЦС "ООП" электронное заявление проходит проверку на корректность реквизитов для осуществления возврата ошибочно перечисленных сумм ОПВ и (или) пени, на наличие возвращаемой суммы, отсутствие возврата по физическим лицам (работникам) и отсутствие ранее направленного заявления на возврат ошибочно перечисленных сумм ОПВ и (или) пени, указанных в электронном заявлении.</w:t>
      </w:r>
    </w:p>
    <w:bookmarkEnd w:id="125"/>
    <w:bookmarkStart w:name="z187" w:id="126"/>
    <w:p>
      <w:pPr>
        <w:spacing w:after="0"/>
        <w:ind w:left="0"/>
        <w:jc w:val="both"/>
      </w:pPr>
      <w:r>
        <w:rPr>
          <w:rFonts w:ascii="Times New Roman"/>
          <w:b w:val="false"/>
          <w:i w:val="false"/>
          <w:color w:val="000000"/>
          <w:sz w:val="28"/>
        </w:rPr>
        <w:t>
      26. При отрицательном результате проверки, осуществленного согласно пункту 25 настоящих Правил, АЦС "ООП" инициирует завершение процесса оказания государственной услуги и отправляет уведомление на портал согласно приложению 5 к настоящим Правилам с указанием причины отказа в формировании электронной заявки на возврат ошибочно перечисленных сумм ОПВ и (или) пени в ЕНПФ.</w:t>
      </w:r>
    </w:p>
    <w:bookmarkEnd w:id="126"/>
    <w:bookmarkStart w:name="z188" w:id="127"/>
    <w:p>
      <w:pPr>
        <w:spacing w:after="0"/>
        <w:ind w:left="0"/>
        <w:jc w:val="both"/>
      </w:pPr>
      <w:r>
        <w:rPr>
          <w:rFonts w:ascii="Times New Roman"/>
          <w:b w:val="false"/>
          <w:i w:val="false"/>
          <w:color w:val="000000"/>
          <w:sz w:val="28"/>
        </w:rPr>
        <w:t>
      27. При положительном результате проверки, осуществленной согласно пункту 25 настоящих Правил, АЦС "ООП" автоматически направляет электронное заявление в журнал заявлений на возврат ошибочно перечисленных сумм ОПВ и (или) пени, предназначенный для регистрации электронных заявлений услугодателем.";</w:t>
      </w:r>
    </w:p>
    <w:bookmarkEnd w:id="127"/>
    <w:bookmarkStart w:name="z189" w:id="12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128"/>
    <w:bookmarkStart w:name="z190" w:id="129"/>
    <w:p>
      <w:pPr>
        <w:spacing w:after="0"/>
        <w:ind w:left="0"/>
        <w:jc w:val="both"/>
      </w:pPr>
      <w:r>
        <w:rPr>
          <w:rFonts w:ascii="Times New Roman"/>
          <w:b w:val="false"/>
          <w:i w:val="false"/>
          <w:color w:val="000000"/>
          <w:sz w:val="28"/>
        </w:rPr>
        <w:t>
      "29. При наличии ошибок заполнения электронного заявления, услугодатель через АЦС "ООП" направляет на портал уведомление о необходимости предоставления дополнительных документов по форме согласно приложению 9 к настоящим Правилам.";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192" w:id="130"/>
    <w:p>
      <w:pPr>
        <w:spacing w:after="0"/>
        <w:ind w:left="0"/>
        <w:jc w:val="both"/>
      </w:pPr>
      <w:r>
        <w:rPr>
          <w:rFonts w:ascii="Times New Roman"/>
          <w:b w:val="false"/>
          <w:i w:val="false"/>
          <w:color w:val="000000"/>
          <w:sz w:val="28"/>
        </w:rPr>
        <w:t>
      "30. При наличии причин, указанных в пункте 9 перечня услугодатель отказывает в возврате ошибочно перечисленных сумм ОПВ и (или) пени в соответствии с пунктом 33 настоящих Правил. АЦС "ООП" направляет на портал уведомление об отказе в возврате ошибочно перечисленных сумм ОПВ и (или) пени по форме согласно приложению 7 к настоящим Правилам и выводит в личном кабинете портала уведомление о статусе рассмотрения электронного заявления государственной услуги.</w:t>
      </w:r>
    </w:p>
    <w:bookmarkEnd w:id="130"/>
    <w:bookmarkStart w:name="z193" w:id="131"/>
    <w:p>
      <w:pPr>
        <w:spacing w:after="0"/>
        <w:ind w:left="0"/>
        <w:jc w:val="both"/>
      </w:pPr>
      <w:r>
        <w:rPr>
          <w:rFonts w:ascii="Times New Roman"/>
          <w:b w:val="false"/>
          <w:i w:val="false"/>
          <w:color w:val="000000"/>
          <w:sz w:val="28"/>
        </w:rPr>
        <w:t>
      31. После регистрации электронного заявления, услугодатель направляет электронную заявку в ЕНПФ на осуществление возврата ошибочно перечисленных сумм ОПВ и (или) пени. АЦС "ООП" направляет на портал уведомление по форме согласно приложению 6 к настоящим Правилам и выводит в личном кабинете портала уведомление о статусе рассмотрения электронного заявления на оказание государственной услуги.";</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95" w:id="132"/>
    <w:p>
      <w:pPr>
        <w:spacing w:after="0"/>
        <w:ind w:left="0"/>
        <w:jc w:val="both"/>
      </w:pPr>
      <w:r>
        <w:rPr>
          <w:rFonts w:ascii="Times New Roman"/>
          <w:b w:val="false"/>
          <w:i w:val="false"/>
          <w:color w:val="000000"/>
          <w:sz w:val="28"/>
        </w:rPr>
        <w:t>
      "33. В случаях, указанных в подпунктах 2) и 3) пункта 9 перечня, ЕНПФ направляет в АЦС "ООП" отказ в возврате ошибочно перечисленных сумм ОПВ и (или) пени с указанием номера, даты электронного заявления и причины отказа.</w:t>
      </w:r>
    </w:p>
    <w:bookmarkEnd w:id="132"/>
    <w:bookmarkStart w:name="z196" w:id="133"/>
    <w:p>
      <w:pPr>
        <w:spacing w:after="0"/>
        <w:ind w:left="0"/>
        <w:jc w:val="both"/>
      </w:pPr>
      <w:r>
        <w:rPr>
          <w:rFonts w:ascii="Times New Roman"/>
          <w:b w:val="false"/>
          <w:i w:val="false"/>
          <w:color w:val="000000"/>
          <w:sz w:val="28"/>
        </w:rPr>
        <w:t>
      АЦС "ООП" направляет на портал уведомление об отказе в возврате ошибочно перечисленных сумм ОПВ и (или) пени по форме согласно приложению 7 к настоящим Правилам и выводит в личном кабинете портала уведомление о статусе рассмотрения электронного заявления государственной услуги.";</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98" w:id="134"/>
    <w:p>
      <w:pPr>
        <w:spacing w:after="0"/>
        <w:ind w:left="0"/>
        <w:jc w:val="both"/>
      </w:pPr>
      <w:r>
        <w:rPr>
          <w:rFonts w:ascii="Times New Roman"/>
          <w:b w:val="false"/>
          <w:i w:val="false"/>
          <w:color w:val="000000"/>
          <w:sz w:val="28"/>
        </w:rPr>
        <w:t>
      "35. После осуществления возврата ошибочно перечисленных сумм ОПВ и (или) пени на банковский счет услугодателя, ЕНПФ направляет в АЦС "ООП" ответ о положительном рассмотрении электронной заявки на возврат ошибочно перечисленных сумм ОПВ и (или) пени.</w:t>
      </w:r>
    </w:p>
    <w:bookmarkEnd w:id="134"/>
    <w:bookmarkStart w:name="z199" w:id="135"/>
    <w:p>
      <w:pPr>
        <w:spacing w:after="0"/>
        <w:ind w:left="0"/>
        <w:jc w:val="both"/>
      </w:pPr>
      <w:r>
        <w:rPr>
          <w:rFonts w:ascii="Times New Roman"/>
          <w:b w:val="false"/>
          <w:i w:val="false"/>
          <w:color w:val="000000"/>
          <w:sz w:val="28"/>
        </w:rPr>
        <w:t>
      АЦС "ООП" направляет на портал уведомление о положительном статусе рассмотрения электронного заявления на получение государственной услуги по форме согласно приложению 8 к настоящим Правилам и выводит в личном кабинете портала уведомление о статусе рассмотрения электронного заявления на получение государственной услуги.";</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201" w:id="136"/>
    <w:p>
      <w:pPr>
        <w:spacing w:after="0"/>
        <w:ind w:left="0"/>
        <w:jc w:val="both"/>
      </w:pPr>
      <w:r>
        <w:rPr>
          <w:rFonts w:ascii="Times New Roman"/>
          <w:b w:val="false"/>
          <w:i w:val="false"/>
          <w:color w:val="000000"/>
          <w:sz w:val="28"/>
        </w:rPr>
        <w:t>
      "38. Полноту, подлинность, достоверность и неискаженность передаваемых данных, обеспечивает сторона цифровой системы (владелец сервиса), передающая информацию.";</w:t>
      </w:r>
    </w:p>
    <w:bookmarkEnd w:id="136"/>
    <w:bookmarkStart w:name="z202" w:id="13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137"/>
    <w:bookmarkStart w:name="z203" w:id="138"/>
    <w:p>
      <w:pPr>
        <w:spacing w:after="0"/>
        <w:ind w:left="0"/>
        <w:jc w:val="both"/>
      </w:pPr>
      <w:r>
        <w:rPr>
          <w:rFonts w:ascii="Times New Roman"/>
          <w:b w:val="false"/>
          <w:i w:val="false"/>
          <w:color w:val="000000"/>
          <w:sz w:val="28"/>
        </w:rPr>
        <w:t>
      "42. Жалоба услугополучателя, поступившая в адрес услугодателя, в соответствии с пунктом 2 статьи 25 Закона "О государственных и социально ответственных услугах" подлежит рассмотрению в течение 5 (пяти) рабочих дней со дня ее регистрации. По причинам, указанным в подпунктах 2) и 3) пункта 9 перечня, жалоба услугополучателя рассматривается ЕНПФ.";</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205" w:id="139"/>
    <w:p>
      <w:pPr>
        <w:spacing w:after="0"/>
        <w:ind w:left="0"/>
        <w:jc w:val="both"/>
      </w:pPr>
      <w:r>
        <w:rPr>
          <w:rFonts w:ascii="Times New Roman"/>
          <w:b w:val="false"/>
          <w:i w:val="false"/>
          <w:color w:val="000000"/>
          <w:sz w:val="28"/>
        </w:rPr>
        <w:t xml:space="preserve">
      "43.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и социально ответственных услугах", обращение в суд допускается после обжалования в досудебном порядке.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 в соответствии с пунктом 5 статьи 91 АППК.";</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Start w:name="z210" w:id="140"/>
    <w:p>
      <w:pPr>
        <w:spacing w:after="0"/>
        <w:ind w:left="0"/>
        <w:jc w:val="both"/>
      </w:pPr>
      <w:r>
        <w:rPr>
          <w:rFonts w:ascii="Times New Roman"/>
          <w:b w:val="false"/>
          <w:i w:val="false"/>
          <w:color w:val="000000"/>
          <w:sz w:val="28"/>
        </w:rPr>
        <w:t>
      2.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w:t>
      </w:r>
    </w:p>
    <w:bookmarkEnd w:id="140"/>
    <w:bookmarkStart w:name="z211" w:id="14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41"/>
    <w:bookmarkStart w:name="z212" w:id="142"/>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142"/>
    <w:bookmarkStart w:name="z213" w:id="1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143"/>
    <w:bookmarkStart w:name="z214" w:id="144"/>
    <w:p>
      <w:pPr>
        <w:spacing w:after="0"/>
        <w:ind w:left="0"/>
        <w:jc w:val="both"/>
      </w:pPr>
      <w:r>
        <w:rPr>
          <w:rFonts w:ascii="Times New Roman"/>
          <w:b w:val="false"/>
          <w:i w:val="false"/>
          <w:color w:val="000000"/>
          <w:sz w:val="28"/>
        </w:rPr>
        <w:t xml:space="preserve">
      4. Настоящий приказ вводится в действие с 12 июля 2026 года, за исключением абзацев второго, третьего, пятого, шестого, четырнадцатого, пятнадцатого, семнадцатого, девятнадцатого, двадцатого, тридцать третьего, тридцать четвертого, сорокового, сорок первого, пятидесятого, пятьдесят первого, пятьдесят пятого, пятьдесят седьмого, пятьдесят восьмого, семьдесят четвертого, семьдесят пятого, девяностого, девяносто первого, девяносто четвертого, девяносто пятого, сто двадцать второго, сто сорокового, сто сорок первого, сто сорок седьмого, сто сорок восьмого, сто сорок девятого, сто пятидесятого, сто пятьдесят третьего, сто пятьдесят пятого, сто пятьдесят шестого, сто девяносто седьмого, сто девяносто восьмого, сто девяносто девятого и двухсотого </w:t>
      </w:r>
      <w:r>
        <w:rPr>
          <w:rFonts w:ascii="Times New Roman"/>
          <w:b w:val="false"/>
          <w:i w:val="false"/>
          <w:color w:val="000000"/>
          <w:sz w:val="28"/>
        </w:rPr>
        <w:t>пункта 1</w:t>
      </w:r>
      <w:r>
        <w:rPr>
          <w:rFonts w:ascii="Times New Roman"/>
          <w:b w:val="false"/>
          <w:i w:val="false"/>
          <w:color w:val="000000"/>
          <w:sz w:val="28"/>
        </w:rPr>
        <w:t xml:space="preserve"> приказа, которые вводятся в действие по истечении десяти календарных дней после дня его первого официального опубликования.</w:t>
      </w:r>
    </w:p>
    <w:bookmarkEnd w:id="144"/>
    <w:bookmarkStart w:name="z215" w:id="145"/>
    <w:p>
      <w:pPr>
        <w:spacing w:after="0"/>
        <w:ind w:left="0"/>
        <w:jc w:val="both"/>
      </w:pPr>
      <w:r>
        <w:rPr>
          <w:rFonts w:ascii="Times New Roman"/>
          <w:b w:val="false"/>
          <w:i w:val="false"/>
          <w:color w:val="000000"/>
          <w:sz w:val="28"/>
        </w:rPr>
        <w:t xml:space="preserve">
      Установить, что до 12 июля 2026 года абзацы сто двадцать второй и сто сорок восьмой </w:t>
      </w:r>
      <w:r>
        <w:rPr>
          <w:rFonts w:ascii="Times New Roman"/>
          <w:b w:val="false"/>
          <w:i w:val="false"/>
          <w:color w:val="000000"/>
          <w:sz w:val="28"/>
        </w:rPr>
        <w:t>пункта 1</w:t>
      </w:r>
      <w:r>
        <w:rPr>
          <w:rFonts w:ascii="Times New Roman"/>
          <w:b w:val="false"/>
          <w:i w:val="false"/>
          <w:color w:val="000000"/>
          <w:sz w:val="28"/>
        </w:rPr>
        <w:t xml:space="preserve"> приказа действуют в следующей редакции:</w:t>
      </w:r>
    </w:p>
    <w:bookmarkEnd w:id="145"/>
    <w:bookmarkStart w:name="z216" w:id="146"/>
    <w:p>
      <w:pPr>
        <w:spacing w:after="0"/>
        <w:ind w:left="0"/>
        <w:jc w:val="both"/>
      </w:pPr>
      <w:r>
        <w:rPr>
          <w:rFonts w:ascii="Times New Roman"/>
          <w:b w:val="false"/>
          <w:i w:val="false"/>
          <w:color w:val="000000"/>
          <w:sz w:val="28"/>
        </w:rPr>
        <w:t xml:space="preserve">
      "по лицам, по которым получено согласие на получение пенсионных выплат из ЕНПФ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формирует в журнале электронных заявок и уведомлений на каждую государственную услугу отдельно заявку, удостоверенную электронной цифровой подписью уполномоченного государственного органа в сфере информатизации;";</w:t>
      </w:r>
    </w:p>
    <w:bookmarkEnd w:id="146"/>
    <w:bookmarkStart w:name="z217" w:id="147"/>
    <w:p>
      <w:pPr>
        <w:spacing w:after="0"/>
        <w:ind w:left="0"/>
        <w:jc w:val="both"/>
      </w:pPr>
      <w:r>
        <w:rPr>
          <w:rFonts w:ascii="Times New Roman"/>
          <w:b w:val="false"/>
          <w:i w:val="false"/>
          <w:color w:val="000000"/>
          <w:sz w:val="28"/>
        </w:rPr>
        <w:t xml:space="preserve">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и социально ответственных услугах".";</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"Возмещение затрат на обучение на дому детей с инвалидностью",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"Выдача направлений на участие в активных мерах содействия занятости", приложение 2 к Правилам оказания государственной услуги "Возврат ошибочно перечисленных обязательных пенсионных взносов и (или) пени",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 22394), действуют в редакции согласно </w:t>
      </w:r>
      <w:r>
        <w:rPr>
          <w:rFonts w:ascii="Times New Roman"/>
          <w:b w:val="false"/>
          <w:i w:val="false"/>
          <w:color w:val="000000"/>
          <w:sz w:val="28"/>
        </w:rPr>
        <w:t>приложениям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приказу.</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220" w:id="148"/>
      <w:r>
        <w:rPr>
          <w:rFonts w:ascii="Times New Roman"/>
          <w:b w:val="false"/>
          <w:i w:val="false"/>
          <w:color w:val="000000"/>
          <w:sz w:val="28"/>
        </w:rPr>
        <w:t>
      "СОГЛАСОВАН"</w:t>
      </w:r>
    </w:p>
    <w:bookmarkEnd w:id="14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граждан,</w:t>
            </w:r>
            <w:r>
              <w:br/>
            </w:r>
            <w:r>
              <w:rPr>
                <w:rFonts w:ascii="Times New Roman"/>
                <w:b w:val="false"/>
                <w:i w:val="false"/>
                <w:color w:val="000000"/>
                <w:sz w:val="20"/>
              </w:rPr>
              <w:t>пострадавших вследствие</w:t>
            </w:r>
            <w:r>
              <w:br/>
            </w:r>
            <w:r>
              <w:rPr>
                <w:rFonts w:ascii="Times New Roman"/>
                <w:b w:val="false"/>
                <w:i w:val="false"/>
                <w:color w:val="000000"/>
                <w:sz w:val="20"/>
              </w:rPr>
              <w:t>ядерных испытаний</w:t>
            </w:r>
            <w:r>
              <w:br/>
            </w:r>
            <w:r>
              <w:rPr>
                <w:rFonts w:ascii="Times New Roman"/>
                <w:b w:val="false"/>
                <w:i w:val="false"/>
                <w:color w:val="000000"/>
                <w:sz w:val="20"/>
              </w:rPr>
              <w:t>на Семипалатинском</w:t>
            </w:r>
            <w:r>
              <w:br/>
            </w:r>
            <w:r>
              <w:rPr>
                <w:rFonts w:ascii="Times New Roman"/>
                <w:b w:val="false"/>
                <w:i w:val="false"/>
                <w:color w:val="000000"/>
                <w:sz w:val="20"/>
              </w:rPr>
              <w:t>испытательном ядерном</w:t>
            </w:r>
            <w:r>
              <w:br/>
            </w:r>
            <w:r>
              <w:rPr>
                <w:rFonts w:ascii="Times New Roman"/>
                <w:b w:val="false"/>
                <w:i w:val="false"/>
                <w:color w:val="000000"/>
                <w:sz w:val="20"/>
              </w:rPr>
              <w:t>полигоне, выплата</w:t>
            </w:r>
            <w:r>
              <w:br/>
            </w:r>
            <w:r>
              <w:rPr>
                <w:rFonts w:ascii="Times New Roman"/>
                <w:b w:val="false"/>
                <w:i w:val="false"/>
                <w:color w:val="000000"/>
                <w:sz w:val="20"/>
              </w:rPr>
              <w:t>единовременной</w:t>
            </w:r>
            <w:r>
              <w:br/>
            </w:r>
            <w:r>
              <w:rPr>
                <w:rFonts w:ascii="Times New Roman"/>
                <w:b w:val="false"/>
                <w:i w:val="false"/>
                <w:color w:val="000000"/>
                <w:sz w:val="20"/>
              </w:rPr>
              <w:t>государственной денежной</w:t>
            </w:r>
            <w:r>
              <w:br/>
            </w:r>
            <w:r>
              <w:rPr>
                <w:rFonts w:ascii="Times New Roman"/>
                <w:b w:val="false"/>
                <w:i w:val="false"/>
                <w:color w:val="000000"/>
                <w:sz w:val="20"/>
              </w:rPr>
              <w:t>компенсации, выдача</w:t>
            </w:r>
            <w:r>
              <w:br/>
            </w:r>
            <w:r>
              <w:rPr>
                <w:rFonts w:ascii="Times New Roman"/>
                <w:b w:val="false"/>
                <w:i w:val="false"/>
                <w:color w:val="000000"/>
                <w:sz w:val="20"/>
              </w:rPr>
              <w:t>удостоверений"</w:t>
            </w:r>
          </w:p>
        </w:tc>
      </w:tr>
    </w:tbl>
    <w:bookmarkStart w:name="z223" w:id="149"/>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удостоверений гражданам, пострадавшим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2) Выдача дубликата удостоверений гражданам, пострадавшим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3) Выплата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услугодателем;</w:t>
            </w:r>
          </w:p>
          <w:p>
            <w:pPr>
              <w:spacing w:after="20"/>
              <w:ind w:left="20"/>
              <w:jc w:val="both"/>
            </w:pPr>
            <w:r>
              <w:rPr>
                <w:rFonts w:ascii="Times New Roman"/>
                <w:b w:val="false"/>
                <w:i w:val="false"/>
                <w:color w:val="000000"/>
                <w:sz w:val="20"/>
              </w:rPr>
              <w:t>
2)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посредством веб-портала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услугодателю, в Государственную корпорацию или на портал – с момента регистрации пакета документов услугодателем: принятие решения о регистрации (отказе в регистрации) граждан, пострадавших вследствие ядерных испытаний на Семипалатинском испытательном ядерном полигоне, – 20 (двадцать) рабочих дней со дня регистрации заявления; выдача удостоверения впервые обратившимся услугополучателям – 5 (пять) рабочих дней после принятия решения о регистрации граждан, пострадавших вследствие ядерных испытаний на Семипалатинском испытательном ядерном полигоне; выдача дубликата удостоверения – 5 (пять) рабочих дней со дня регистрации заявления услугополучателя; выплата единовременной государственной денежной компенсации (далее – компенсация) согласно графику выплаты компенсации в разрезе областей, городов республиканского значения и столицы. Орган по назначению компенсации в течение десяти календарных дней принимает решение о назначении компенсации и передает их с делами в районные (городские) отделения Государственной корпорации через филиалы областей, городов республиканского значения, столицы Государственной корпорации для формирования потребности средств на выплату компенсации. Срок оказания государственной услуги продлевается на 1 (один) месяц при необходимости проведение дополнительных запросов, проверок для принятия решения об оказании государственной услуги. 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услугодателю – 30 минут,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Услугодателем:</w:t>
            </w:r>
          </w:p>
          <w:p>
            <w:pPr>
              <w:spacing w:after="20"/>
              <w:ind w:left="20"/>
              <w:jc w:val="both"/>
            </w:pPr>
            <w:r>
              <w:rPr>
                <w:rFonts w:ascii="Times New Roman"/>
                <w:b w:val="false"/>
                <w:i w:val="false"/>
                <w:color w:val="000000"/>
                <w:sz w:val="20"/>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2) выдача удостоверения или его дубликата; в Государственной корпорации или через портал:</w:t>
            </w:r>
          </w:p>
          <w:p>
            <w:pPr>
              <w:spacing w:after="20"/>
              <w:ind w:left="20"/>
              <w:jc w:val="both"/>
            </w:pPr>
            <w:r>
              <w:rPr>
                <w:rFonts w:ascii="Times New Roman"/>
                <w:b w:val="false"/>
                <w:i w:val="false"/>
                <w:color w:val="000000"/>
                <w:sz w:val="20"/>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2) выдача удостоверения или его дубликата;</w:t>
            </w:r>
          </w:p>
          <w:p>
            <w:pPr>
              <w:spacing w:after="20"/>
              <w:ind w:left="20"/>
              <w:jc w:val="both"/>
            </w:pPr>
            <w:r>
              <w:rPr>
                <w:rFonts w:ascii="Times New Roman"/>
                <w:b w:val="false"/>
                <w:i w:val="false"/>
                <w:color w:val="000000"/>
                <w:sz w:val="20"/>
              </w:rPr>
              <w:t>
3) выплата компенсации путем перечисления на банковские счета услугополучателя;</w:t>
            </w:r>
          </w:p>
          <w:p>
            <w:pPr>
              <w:spacing w:after="20"/>
              <w:ind w:left="20"/>
              <w:jc w:val="both"/>
            </w:pPr>
            <w:r>
              <w:rPr>
                <w:rFonts w:ascii="Times New Roman"/>
                <w:b w:val="false"/>
                <w:i w:val="false"/>
                <w:color w:val="000000"/>
                <w:sz w:val="20"/>
              </w:rPr>
              <w:t>
4)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отбывающих наказание в местах лишения свободы.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размещен на интернет-ресурсе www.enbek.gov.kz, раздел "Государственные услуги". Прием заявления и выдача результата оказания государственной услуги с 9.00 часов до 17.30 часов с перерывом на обед с 13.00 часов до 14.30 часов. Государственная услуга оказывается в порядке электронной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при обращении для оказания государственной услуги предоставляет услугодателю или в Государственную корпорацию, или на портал заявление (я) по формам согласно приложению (ям) 1 и (или) 2 к Правилам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Правила) и следующие документы:</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xml:space="preserve">
2) документы, подтверждающие факт и период проживания на территории Семипалатинского испытательного ядерного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либо электронный документ из сервиса цифровых документов (для идентификации), аттестат об основном среднем образовании или об общем среднем образовании, свидетельство о заключении брака (супружества) (свидетельство о государственной регистрации актов гражданского состояния) либо свидетельство о расторжении брака (супружества) (при наличии) или выписка из актовой записи о расторжении брака (супружества) (при изменении фамилии). при наличии – удостоверение, выданное ранее в порядке, установленном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Документы представляются в подлинниках для сверки, после чего документы возвращаются услугополучателю. Через портал предоставляются электронные копии документов, за исключением документа, удостоверяющего личность. Если документы, подтверждающие факт и период проживания на территории Семипалатинского испытательного ядерного полигона, не сохранились, то представляется решение суда об установлении юридического факта и периода проживания на территории, подвергшейся воздействию ядерных испытаний. Сведения о документах, удостоверяющего личность услугополучателя, подтверждающего регистрацию по постоянному месту жительства, услугодатель получает из государственных цифровых систем через шлюз "цифрового правительства". Услугодатель, Государственная корпорация получают письменное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3. Услугополучатель получает информацию о назначении пособий в электронной форме через портал при условии наличия электронной цифровой подписи. Услугополучатель получает информацию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граждан,</w:t>
            </w:r>
            <w:r>
              <w:br/>
            </w:r>
            <w:r>
              <w:rPr>
                <w:rFonts w:ascii="Times New Roman"/>
                <w:b w:val="false"/>
                <w:i w:val="false"/>
                <w:color w:val="000000"/>
                <w:sz w:val="20"/>
              </w:rPr>
              <w:t>пострадавших вследствие</w:t>
            </w:r>
            <w:r>
              <w:br/>
            </w:r>
            <w:r>
              <w:rPr>
                <w:rFonts w:ascii="Times New Roman"/>
                <w:b w:val="false"/>
                <w:i w:val="false"/>
                <w:color w:val="000000"/>
                <w:sz w:val="20"/>
              </w:rPr>
              <w:t>ядерных испытаний</w:t>
            </w:r>
            <w:r>
              <w:br/>
            </w:r>
            <w:r>
              <w:rPr>
                <w:rFonts w:ascii="Times New Roman"/>
                <w:b w:val="false"/>
                <w:i w:val="false"/>
                <w:color w:val="000000"/>
                <w:sz w:val="20"/>
              </w:rPr>
              <w:t>на Семипалатинском</w:t>
            </w:r>
            <w:r>
              <w:br/>
            </w:r>
            <w:r>
              <w:rPr>
                <w:rFonts w:ascii="Times New Roman"/>
                <w:b w:val="false"/>
                <w:i w:val="false"/>
                <w:color w:val="000000"/>
                <w:sz w:val="20"/>
              </w:rPr>
              <w:t>испытательном ядерном</w:t>
            </w:r>
            <w:r>
              <w:br/>
            </w:r>
            <w:r>
              <w:rPr>
                <w:rFonts w:ascii="Times New Roman"/>
                <w:b w:val="false"/>
                <w:i w:val="false"/>
                <w:color w:val="000000"/>
                <w:sz w:val="20"/>
              </w:rPr>
              <w:t>полигоне, выплата</w:t>
            </w:r>
            <w:r>
              <w:br/>
            </w:r>
            <w:r>
              <w:rPr>
                <w:rFonts w:ascii="Times New Roman"/>
                <w:b w:val="false"/>
                <w:i w:val="false"/>
                <w:color w:val="000000"/>
                <w:sz w:val="20"/>
              </w:rPr>
              <w:t>единовременной</w:t>
            </w:r>
            <w:r>
              <w:br/>
            </w:r>
            <w:r>
              <w:rPr>
                <w:rFonts w:ascii="Times New Roman"/>
                <w:b w:val="false"/>
                <w:i w:val="false"/>
                <w:color w:val="000000"/>
                <w:sz w:val="20"/>
              </w:rPr>
              <w:t>государственной денежной</w:t>
            </w:r>
            <w:r>
              <w:br/>
            </w:r>
            <w:r>
              <w:rPr>
                <w:rFonts w:ascii="Times New Roman"/>
                <w:b w:val="false"/>
                <w:i w:val="false"/>
                <w:color w:val="000000"/>
                <w:sz w:val="20"/>
              </w:rPr>
              <w:t>компенсации, выдача</w:t>
            </w:r>
            <w:r>
              <w:br/>
            </w:r>
            <w:r>
              <w:rPr>
                <w:rFonts w:ascii="Times New Roman"/>
                <w:b w:val="false"/>
                <w:i w:val="false"/>
                <w:color w:val="000000"/>
                <w:sz w:val="20"/>
              </w:rPr>
              <w:t>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w:t>
            </w:r>
            <w:r>
              <w:br/>
            </w:r>
            <w:r>
              <w:rPr>
                <w:rFonts w:ascii="Times New Roman"/>
                <w:b w:val="false"/>
                <w:i w:val="false"/>
                <w:color w:val="000000"/>
                <w:sz w:val="20"/>
              </w:rPr>
              <w:t>(адрес услугополучателя)</w:t>
            </w:r>
          </w:p>
        </w:tc>
      </w:tr>
    </w:tbl>
    <w:bookmarkStart w:name="z250" w:id="150"/>
    <w:p>
      <w:pPr>
        <w:spacing w:after="0"/>
        <w:ind w:left="0"/>
        <w:jc w:val="left"/>
      </w:pPr>
      <w:r>
        <w:rPr>
          <w:rFonts w:ascii="Times New Roman"/>
          <w:b/>
          <w:i w:val="false"/>
          <w:color w:val="000000"/>
        </w:rPr>
        <w:t xml:space="preserve"> Расписка об отказе в приеме документов</w:t>
      </w:r>
    </w:p>
    <w:bookmarkEnd w:id="150"/>
    <w:p>
      <w:pPr>
        <w:spacing w:after="0"/>
        <w:ind w:left="0"/>
        <w:jc w:val="both"/>
      </w:pPr>
      <w:bookmarkStart w:name="z251" w:id="15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51"/>
    <w:p>
      <w:pPr>
        <w:spacing w:after="0"/>
        <w:ind w:left="0"/>
        <w:jc w:val="both"/>
      </w:pPr>
      <w:r>
        <w:rPr>
          <w:rFonts w:ascii="Times New Roman"/>
          <w:b w:val="false"/>
          <w:i w:val="false"/>
          <w:color w:val="000000"/>
          <w:sz w:val="28"/>
        </w:rPr>
        <w:t>"О государственных и социально ответственных услугах", отдел №____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____________________ввиду представления</w:t>
      </w:r>
    </w:p>
    <w:p>
      <w:pPr>
        <w:spacing w:after="0"/>
        <w:ind w:left="0"/>
        <w:jc w:val="both"/>
      </w:pPr>
      <w:r>
        <w:rPr>
          <w:rFonts w:ascii="Times New Roman"/>
          <w:b w:val="false"/>
          <w:i w:val="false"/>
          <w:color w:val="000000"/>
          <w:sz w:val="28"/>
        </w:rPr>
        <w:t>Вами неполного пакета документов и (или) документов с истекшим сроком действия</w:t>
      </w:r>
    </w:p>
    <w:p>
      <w:pPr>
        <w:spacing w:after="0"/>
        <w:ind w:left="0"/>
        <w:jc w:val="both"/>
      </w:pPr>
      <w:r>
        <w:rPr>
          <w:rFonts w:ascii="Times New Roman"/>
          <w:b w:val="false"/>
          <w:i w:val="false"/>
          <w:color w:val="000000"/>
          <w:sz w:val="28"/>
        </w:rPr>
        <w:t>согласно перечню,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 ….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корпорации, подпись)</w:t>
      </w:r>
    </w:p>
    <w:p>
      <w:pPr>
        <w:spacing w:after="0"/>
        <w:ind w:left="0"/>
        <w:jc w:val="both"/>
      </w:pPr>
      <w:r>
        <w:rPr>
          <w:rFonts w:ascii="Times New Roman"/>
          <w:b w:val="false"/>
          <w:i w:val="false"/>
          <w:color w:val="000000"/>
          <w:sz w:val="28"/>
        </w:rPr>
        <w:t>Исполнитель: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Телефон_____________________</w:t>
      </w:r>
    </w:p>
    <w:p>
      <w:pPr>
        <w:spacing w:after="0"/>
        <w:ind w:left="0"/>
        <w:jc w:val="both"/>
      </w:pPr>
      <w:r>
        <w:rPr>
          <w:rFonts w:ascii="Times New Roman"/>
          <w:b w:val="false"/>
          <w:i w:val="false"/>
          <w:color w:val="000000"/>
          <w:sz w:val="28"/>
        </w:rPr>
        <w:t>Получил: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отдельным категориям</w:t>
            </w:r>
            <w:r>
              <w:br/>
            </w:r>
            <w:r>
              <w:rPr>
                <w:rFonts w:ascii="Times New Roman"/>
                <w:b w:val="false"/>
                <w:i w:val="false"/>
                <w:color w:val="000000"/>
                <w:sz w:val="20"/>
              </w:rPr>
              <w:t>нуждающихся граждан</w:t>
            </w:r>
            <w:r>
              <w:br/>
            </w:r>
            <w:r>
              <w:rPr>
                <w:rFonts w:ascii="Times New Roman"/>
                <w:b w:val="false"/>
                <w:i w:val="false"/>
                <w:color w:val="000000"/>
                <w:sz w:val="20"/>
              </w:rPr>
              <w:t>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w:t>
            </w:r>
          </w:p>
        </w:tc>
      </w:tr>
    </w:tbl>
    <w:bookmarkStart w:name="z256" w:id="152"/>
    <w:p>
      <w:pPr>
        <w:spacing w:after="0"/>
        <w:ind w:left="0"/>
        <w:jc w:val="left"/>
      </w:pPr>
      <w:r>
        <w:rPr>
          <w:rFonts w:ascii="Times New Roman"/>
          <w:b/>
          <w:i w:val="false"/>
          <w:color w:val="000000"/>
        </w:rPr>
        <w:t xml:space="preserve"> Заявление</w:t>
      </w:r>
    </w:p>
    <w:bookmarkEnd w:id="152"/>
    <w:p>
      <w:pPr>
        <w:spacing w:after="0"/>
        <w:ind w:left="0"/>
        <w:jc w:val="both"/>
      </w:pPr>
      <w:bookmarkStart w:name="z257" w:id="153"/>
      <w:r>
        <w:rPr>
          <w:rFonts w:ascii="Times New Roman"/>
          <w:b w:val="false"/>
          <w:i w:val="false"/>
          <w:color w:val="000000"/>
          <w:sz w:val="28"/>
        </w:rPr>
        <w:t>
      От гражданина (ки) __________________________________________________</w:t>
      </w:r>
    </w:p>
    <w:bookmarkEnd w:id="153"/>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w:t>
      </w:r>
    </w:p>
    <w:p>
      <w:pPr>
        <w:spacing w:after="0"/>
        <w:ind w:left="0"/>
        <w:jc w:val="both"/>
      </w:pPr>
      <w:r>
        <w:rPr>
          <w:rFonts w:ascii="Times New Roman"/>
          <w:b w:val="false"/>
          <w:i w:val="false"/>
          <w:color w:val="000000"/>
          <w:sz w:val="28"/>
        </w:rPr>
        <w:t>Серия документа: ____ номер документа: ________ кем выдан: 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w:t>
      </w:r>
    </w:p>
    <w:p>
      <w:pPr>
        <w:spacing w:after="0"/>
        <w:ind w:left="0"/>
        <w:jc w:val="both"/>
      </w:pPr>
      <w:r>
        <w:rPr>
          <w:rFonts w:ascii="Times New Roman"/>
          <w:b w:val="false"/>
          <w:i w:val="false"/>
          <w:color w:val="000000"/>
          <w:sz w:val="28"/>
        </w:rPr>
        <w:t>Область ____________________________________________________________</w:t>
      </w:r>
    </w:p>
    <w:p>
      <w:pPr>
        <w:spacing w:after="0"/>
        <w:ind w:left="0"/>
        <w:jc w:val="both"/>
      </w:pPr>
      <w:r>
        <w:rPr>
          <w:rFonts w:ascii="Times New Roman"/>
          <w:b w:val="false"/>
          <w:i w:val="false"/>
          <w:color w:val="000000"/>
          <w:sz w:val="28"/>
        </w:rPr>
        <w:t>город (район) _____________________ село ______________________________</w:t>
      </w:r>
    </w:p>
    <w:p>
      <w:pPr>
        <w:spacing w:after="0"/>
        <w:ind w:left="0"/>
        <w:jc w:val="both"/>
      </w:pPr>
      <w:r>
        <w:rPr>
          <w:rFonts w:ascii="Times New Roman"/>
          <w:b w:val="false"/>
          <w:i w:val="false"/>
          <w:color w:val="000000"/>
          <w:sz w:val="28"/>
        </w:rPr>
        <w:t>улица (микрорайон) ______________________ дом ______ квартира _________</w:t>
      </w:r>
    </w:p>
    <w:p>
      <w:pPr>
        <w:spacing w:after="0"/>
        <w:ind w:left="0"/>
        <w:jc w:val="both"/>
      </w:pPr>
      <w:r>
        <w:rPr>
          <w:rFonts w:ascii="Times New Roman"/>
          <w:b w:val="false"/>
          <w:i w:val="false"/>
          <w:color w:val="000000"/>
          <w:sz w:val="28"/>
        </w:rPr>
        <w:t>Банковские реквизиты: _______________________________________________</w:t>
      </w:r>
    </w:p>
    <w:p>
      <w:pPr>
        <w:spacing w:after="0"/>
        <w:ind w:left="0"/>
        <w:jc w:val="both"/>
      </w:pPr>
      <w:r>
        <w:rPr>
          <w:rFonts w:ascii="Times New Roman"/>
          <w:b w:val="false"/>
          <w:i w:val="false"/>
          <w:color w:val="000000"/>
          <w:sz w:val="28"/>
        </w:rPr>
        <w:t>Наименование банка_________________________________________________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w:t>
      </w:r>
    </w:p>
    <w:p>
      <w:pPr>
        <w:spacing w:after="0"/>
        <w:ind w:left="0"/>
        <w:jc w:val="both"/>
      </w:pPr>
      <w:r>
        <w:rPr>
          <w:rFonts w:ascii="Times New Roman"/>
          <w:b w:val="false"/>
          <w:i w:val="false"/>
          <w:color w:val="000000"/>
          <w:sz w:val="28"/>
        </w:rPr>
        <w:t>Прошу назначить мне социальную помощь 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8" w:id="154"/>
      <w:r>
        <w:rPr>
          <w:rFonts w:ascii="Times New Roman"/>
          <w:b w:val="false"/>
          <w:i w:val="false"/>
          <w:color w:val="000000"/>
          <w:sz w:val="28"/>
        </w:rPr>
        <w:t>
      Даю согласие на сбор и обработку моих персональных данных в соответствии</w:t>
      </w:r>
    </w:p>
    <w:bookmarkEnd w:id="154"/>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 необходимых при назначении (перерасчете) выплаты, а также</w:t>
      </w:r>
    </w:p>
    <w:p>
      <w:pPr>
        <w:spacing w:after="0"/>
        <w:ind w:left="0"/>
        <w:jc w:val="both"/>
      </w:pPr>
      <w:r>
        <w:rPr>
          <w:rFonts w:ascii="Times New Roman"/>
          <w:b w:val="false"/>
          <w:i w:val="false"/>
          <w:color w:val="000000"/>
          <w:sz w:val="28"/>
        </w:rPr>
        <w:t>при выполнении уполномоченным органом по оказанию социальной помощи своих</w:t>
      </w:r>
    </w:p>
    <w:p>
      <w:pPr>
        <w:spacing w:after="0"/>
        <w:ind w:left="0"/>
        <w:jc w:val="both"/>
      </w:pPr>
      <w:r>
        <w:rPr>
          <w:rFonts w:ascii="Times New Roman"/>
          <w:b w:val="false"/>
          <w:i w:val="false"/>
          <w:color w:val="000000"/>
          <w:sz w:val="28"/>
        </w:rPr>
        <w:t>обязательств в соответствии с законодательством Республики Казахстан. Даю</w:t>
      </w:r>
    </w:p>
    <w:p>
      <w:pPr>
        <w:spacing w:after="0"/>
        <w:ind w:left="0"/>
        <w:jc w:val="both"/>
      </w:pPr>
      <w:r>
        <w:rPr>
          <w:rFonts w:ascii="Times New Roman"/>
          <w:b w:val="false"/>
          <w:i w:val="false"/>
          <w:color w:val="000000"/>
          <w:sz w:val="28"/>
        </w:rPr>
        <w:t>согласие на получение сведений о себе как о владельце банковского счета и номерах</w:t>
      </w:r>
    </w:p>
    <w:p>
      <w:pPr>
        <w:spacing w:after="0"/>
        <w:ind w:left="0"/>
        <w:jc w:val="both"/>
      </w:pPr>
      <w:r>
        <w:rPr>
          <w:rFonts w:ascii="Times New Roman"/>
          <w:b w:val="false"/>
          <w:i w:val="false"/>
          <w:color w:val="000000"/>
          <w:sz w:val="28"/>
        </w:rPr>
        <w:t>банковских счетов в банках второго уровня, организациях, имеющих лицензии</w:t>
      </w:r>
    </w:p>
    <w:p>
      <w:pPr>
        <w:spacing w:after="0"/>
        <w:ind w:left="0"/>
        <w:jc w:val="both"/>
      </w:pPr>
      <w:r>
        <w:rPr>
          <w:rFonts w:ascii="Times New Roman"/>
          <w:b w:val="false"/>
          <w:i w:val="false"/>
          <w:color w:val="000000"/>
          <w:sz w:val="28"/>
        </w:rPr>
        <w:t>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Обо всех изменениях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уполномоченный орган по оказанию социальной помощи в течение 10 (десять)</w:t>
      </w:r>
    </w:p>
    <w:p>
      <w:pPr>
        <w:spacing w:after="0"/>
        <w:ind w:left="0"/>
        <w:jc w:val="both"/>
      </w:pPr>
      <w:r>
        <w:rPr>
          <w:rFonts w:ascii="Times New Roman"/>
          <w:b w:val="false"/>
          <w:i w:val="false"/>
          <w:color w:val="000000"/>
          <w:sz w:val="28"/>
        </w:rPr>
        <w:t>рабочих дней.</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социальной помощи, выплачиваемой из местного бюджета, а также о том, что на</w:t>
      </w:r>
    </w:p>
    <w:p>
      <w:pPr>
        <w:spacing w:after="0"/>
        <w:ind w:left="0"/>
        <w:jc w:val="both"/>
      </w:pPr>
      <w:r>
        <w:rPr>
          <w:rFonts w:ascii="Times New Roman"/>
          <w:b w:val="false"/>
          <w:i w:val="false"/>
          <w:color w:val="000000"/>
          <w:sz w:val="28"/>
        </w:rPr>
        <w:t>деньги, находящиеся на таком счете, не допускается обращение взыскания третьими</w:t>
      </w:r>
    </w:p>
    <w:p>
      <w:pPr>
        <w:spacing w:after="0"/>
        <w:ind w:left="0"/>
        <w:jc w:val="both"/>
      </w:pPr>
      <w:r>
        <w:rPr>
          <w:rFonts w:ascii="Times New Roman"/>
          <w:b w:val="false"/>
          <w:i w:val="false"/>
          <w:color w:val="000000"/>
          <w:sz w:val="28"/>
        </w:rPr>
        <w:t>лицами.</w:t>
      </w:r>
    </w:p>
    <w:p>
      <w:pPr>
        <w:spacing w:after="0"/>
        <w:ind w:left="0"/>
        <w:jc w:val="both"/>
      </w:pPr>
      <w:r>
        <w:rPr>
          <w:rFonts w:ascii="Times New Roman"/>
          <w:b w:val="false"/>
          <w:i w:val="false"/>
          <w:color w:val="000000"/>
          <w:sz w:val="28"/>
        </w:rPr>
        <w:t>"____" ___________ 20____ года.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заявителя</w:t>
      </w:r>
    </w:p>
    <w:p>
      <w:pPr>
        <w:spacing w:after="0"/>
        <w:ind w:left="0"/>
        <w:jc w:val="both"/>
      </w:pPr>
      <w:r>
        <w:rPr>
          <w:rFonts w:ascii="Times New Roman"/>
          <w:b w:val="false"/>
          <w:i w:val="false"/>
          <w:color w:val="000000"/>
          <w:sz w:val="28"/>
        </w:rPr>
        <w:t>(законного представителя)</w:t>
      </w:r>
    </w:p>
    <w:p>
      <w:pPr>
        <w:spacing w:after="0"/>
        <w:ind w:left="0"/>
        <w:jc w:val="both"/>
      </w:pPr>
      <w:r>
        <w:rPr>
          <w:rFonts w:ascii="Times New Roman"/>
          <w:b w:val="false"/>
          <w:i w:val="false"/>
          <w:color w:val="000000"/>
          <w:sz w:val="28"/>
        </w:rPr>
        <w:t>Документы принял:</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заявление)</w:t>
      </w:r>
    </w:p>
    <w:p>
      <w:pPr>
        <w:spacing w:after="0"/>
        <w:ind w:left="0"/>
        <w:jc w:val="both"/>
      </w:pPr>
      <w:r>
        <w:rPr>
          <w:rFonts w:ascii="Times New Roman"/>
          <w:b w:val="false"/>
          <w:i w:val="false"/>
          <w:color w:val="000000"/>
          <w:sz w:val="28"/>
        </w:rPr>
        <w:t>"____" 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отдельным категориям</w:t>
            </w:r>
            <w:r>
              <w:br/>
            </w:r>
            <w:r>
              <w:rPr>
                <w:rFonts w:ascii="Times New Roman"/>
                <w:b w:val="false"/>
                <w:i w:val="false"/>
                <w:color w:val="000000"/>
                <w:sz w:val="20"/>
              </w:rPr>
              <w:t>нуждающихся граждан</w:t>
            </w:r>
            <w:r>
              <w:br/>
            </w:r>
            <w:r>
              <w:rPr>
                <w:rFonts w:ascii="Times New Roman"/>
                <w:b w:val="false"/>
                <w:i w:val="false"/>
                <w:color w:val="000000"/>
                <w:sz w:val="20"/>
              </w:rPr>
              <w:t>по решениям местных</w:t>
            </w:r>
            <w:r>
              <w:br/>
            </w:r>
            <w:r>
              <w:rPr>
                <w:rFonts w:ascii="Times New Roman"/>
                <w:b w:val="false"/>
                <w:i w:val="false"/>
                <w:color w:val="000000"/>
                <w:sz w:val="20"/>
              </w:rPr>
              <w:t>представительных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w:t>
            </w:r>
          </w:p>
        </w:tc>
      </w:tr>
    </w:tbl>
    <w:bookmarkStart w:name="z263" w:id="155"/>
    <w:p>
      <w:pPr>
        <w:spacing w:after="0"/>
        <w:ind w:left="0"/>
        <w:jc w:val="left"/>
      </w:pPr>
      <w:r>
        <w:rPr>
          <w:rFonts w:ascii="Times New Roman"/>
          <w:b/>
          <w:i w:val="false"/>
          <w:color w:val="000000"/>
        </w:rPr>
        <w:t xml:space="preserve"> Заявление на оказание социальной помощи через веб-портал "цифрового правительства"</w:t>
      </w:r>
    </w:p>
    <w:bookmarkEnd w:id="155"/>
    <w:p>
      <w:pPr>
        <w:spacing w:after="0"/>
        <w:ind w:left="0"/>
        <w:jc w:val="both"/>
      </w:pPr>
      <w:bookmarkStart w:name="z264" w:id="156"/>
      <w:r>
        <w:rPr>
          <w:rFonts w:ascii="Times New Roman"/>
          <w:b w:val="false"/>
          <w:i w:val="false"/>
          <w:color w:val="000000"/>
          <w:sz w:val="28"/>
        </w:rPr>
        <w:t>
      От гражданина (ки) ________________________________________________</w:t>
      </w:r>
    </w:p>
    <w:bookmarkEnd w:id="156"/>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из цифровой системы "Государственная база данных "Физические лица"</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Серия документа: ________________________________________________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 город (район) ___________________</w:t>
      </w:r>
    </w:p>
    <w:p>
      <w:pPr>
        <w:spacing w:after="0"/>
        <w:ind w:left="0"/>
        <w:jc w:val="both"/>
      </w:pPr>
      <w:r>
        <w:rPr>
          <w:rFonts w:ascii="Times New Roman"/>
          <w:b w:val="false"/>
          <w:i w:val="false"/>
          <w:color w:val="000000"/>
          <w:sz w:val="28"/>
        </w:rPr>
        <w:t>село: __________ улица (микрорайон) _________ дом ____ квартира _____</w:t>
      </w:r>
    </w:p>
    <w:p>
      <w:pPr>
        <w:spacing w:after="0"/>
        <w:ind w:left="0"/>
        <w:jc w:val="both"/>
      </w:pPr>
      <w:r>
        <w:rPr>
          <w:rFonts w:ascii="Times New Roman"/>
          <w:b w:val="false"/>
          <w:i w:val="false"/>
          <w:color w:val="000000"/>
          <w:sz w:val="28"/>
        </w:rPr>
        <w:t>Прошу назначить мне социальную помощь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5" w:id="157"/>
      <w:r>
        <w:rPr>
          <w:rFonts w:ascii="Times New Roman"/>
          <w:b w:val="false"/>
          <w:i w:val="false"/>
          <w:color w:val="000000"/>
          <w:sz w:val="28"/>
        </w:rPr>
        <w:t>
      Банковские реквизиты: ____________________________________________</w:t>
      </w:r>
    </w:p>
    <w:bookmarkEnd w:id="157"/>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 необходимых при назначении (перерасчете) выплаты, а также</w:t>
      </w:r>
    </w:p>
    <w:p>
      <w:pPr>
        <w:spacing w:after="0"/>
        <w:ind w:left="0"/>
        <w:jc w:val="both"/>
      </w:pPr>
      <w:r>
        <w:rPr>
          <w:rFonts w:ascii="Times New Roman"/>
          <w:b w:val="false"/>
          <w:i w:val="false"/>
          <w:color w:val="000000"/>
          <w:sz w:val="28"/>
        </w:rPr>
        <w:t>при выполнении уполномоченным органом по оказанию социальной помощи своих</w:t>
      </w:r>
    </w:p>
    <w:p>
      <w:pPr>
        <w:spacing w:after="0"/>
        <w:ind w:left="0"/>
        <w:jc w:val="both"/>
      </w:pPr>
      <w:r>
        <w:rPr>
          <w:rFonts w:ascii="Times New Roman"/>
          <w:b w:val="false"/>
          <w:i w:val="false"/>
          <w:color w:val="000000"/>
          <w:sz w:val="28"/>
        </w:rPr>
        <w:t>обязательств в соответствии с законодательством Республики Казахстан.</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Обо всех изменениях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уполномоченный орган по оказанию социальной помощи в течение 10 (десять)</w:t>
      </w:r>
    </w:p>
    <w:p>
      <w:pPr>
        <w:spacing w:after="0"/>
        <w:ind w:left="0"/>
        <w:jc w:val="both"/>
      </w:pPr>
      <w:r>
        <w:rPr>
          <w:rFonts w:ascii="Times New Roman"/>
          <w:b w:val="false"/>
          <w:i w:val="false"/>
          <w:color w:val="000000"/>
          <w:sz w:val="28"/>
        </w:rPr>
        <w:t>рабочих дней.</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социальной помощи, выплачиваемой из местного бюджета,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Электронная цифровая подпись заявителя 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 _____ год __ часов __ минут__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отдельным категориям</w:t>
            </w:r>
            <w:r>
              <w:br/>
            </w:r>
            <w:r>
              <w:rPr>
                <w:rFonts w:ascii="Times New Roman"/>
                <w:b w:val="false"/>
                <w:i w:val="false"/>
                <w:color w:val="000000"/>
                <w:sz w:val="20"/>
              </w:rPr>
              <w:t>нуждающихся граждан</w:t>
            </w:r>
            <w:r>
              <w:br/>
            </w:r>
            <w:r>
              <w:rPr>
                <w:rFonts w:ascii="Times New Roman"/>
                <w:b w:val="false"/>
                <w:i w:val="false"/>
                <w:color w:val="000000"/>
                <w:sz w:val="20"/>
              </w:rPr>
              <w:t>по решениям местных</w:t>
            </w:r>
            <w:r>
              <w:br/>
            </w:r>
            <w:r>
              <w:rPr>
                <w:rFonts w:ascii="Times New Roman"/>
                <w:b w:val="false"/>
                <w:i w:val="false"/>
                <w:color w:val="000000"/>
                <w:sz w:val="20"/>
              </w:rPr>
              <w:t>представительных органов"</w:t>
            </w:r>
          </w:p>
        </w:tc>
      </w:tr>
    </w:tbl>
    <w:bookmarkStart w:name="z268" w:id="158"/>
    <w:p>
      <w:pPr>
        <w:spacing w:after="0"/>
        <w:ind w:left="0"/>
        <w:jc w:val="left"/>
      </w:pPr>
      <w:r>
        <w:rPr>
          <w:rFonts w:ascii="Times New Roman"/>
          <w:b/>
          <w:i w:val="false"/>
          <w:color w:val="000000"/>
        </w:rPr>
        <w:t xml:space="preserve"> Запросы в цифровые системы государственных органов и (или) организаций</w:t>
      </w:r>
    </w:p>
    <w:bookmarkEnd w:id="158"/>
    <w:bookmarkStart w:name="z269" w:id="159"/>
    <w:p>
      <w:pPr>
        <w:spacing w:after="0"/>
        <w:ind w:left="0"/>
        <w:jc w:val="both"/>
      </w:pPr>
      <w:r>
        <w:rPr>
          <w:rFonts w:ascii="Times New Roman"/>
          <w:b w:val="false"/>
          <w:i w:val="false"/>
          <w:color w:val="000000"/>
          <w:sz w:val="28"/>
        </w:rPr>
        <w:t>
      Для получения социальной помощи отдельным категориям нуждающихся граждан формируются запросы по ИИН заявителя, членов семьи в цифровые системы государственных органов и (или) организаций через шлюз "цифрового правительства" для получения следующих сведений:</w:t>
      </w:r>
    </w:p>
    <w:bookmarkEnd w:id="159"/>
    <w:bookmarkStart w:name="z270" w:id="160"/>
    <w:p>
      <w:pPr>
        <w:spacing w:after="0"/>
        <w:ind w:left="0"/>
        <w:jc w:val="both"/>
      </w:pPr>
      <w:r>
        <w:rPr>
          <w:rFonts w:ascii="Times New Roman"/>
          <w:b w:val="false"/>
          <w:i w:val="false"/>
          <w:color w:val="000000"/>
          <w:sz w:val="28"/>
        </w:rPr>
        <w:t>
      1) удостоверяющих личность из ГБД ФЛ;</w:t>
      </w:r>
    </w:p>
    <w:bookmarkEnd w:id="160"/>
    <w:bookmarkStart w:name="z271" w:id="161"/>
    <w:p>
      <w:pPr>
        <w:spacing w:after="0"/>
        <w:ind w:left="0"/>
        <w:jc w:val="both"/>
      </w:pPr>
      <w:r>
        <w:rPr>
          <w:rFonts w:ascii="Times New Roman"/>
          <w:b w:val="false"/>
          <w:i w:val="false"/>
          <w:color w:val="000000"/>
          <w:sz w:val="28"/>
        </w:rPr>
        <w:t>
      2) о регистрации по постоянному месту жительства заявителя из ГБД ФЛ;</w:t>
      </w:r>
    </w:p>
    <w:bookmarkEnd w:id="161"/>
    <w:bookmarkStart w:name="z272" w:id="162"/>
    <w:p>
      <w:pPr>
        <w:spacing w:after="0"/>
        <w:ind w:left="0"/>
        <w:jc w:val="both"/>
      </w:pPr>
      <w:r>
        <w:rPr>
          <w:rFonts w:ascii="Times New Roman"/>
          <w:b w:val="false"/>
          <w:i w:val="false"/>
          <w:color w:val="000000"/>
          <w:sz w:val="28"/>
        </w:rPr>
        <w:t>
      3) о банковских реквизитах в уполномоченной организации по выплате социальной помощи;</w:t>
      </w:r>
    </w:p>
    <w:bookmarkEnd w:id="162"/>
    <w:bookmarkStart w:name="z273" w:id="163"/>
    <w:p>
      <w:pPr>
        <w:spacing w:after="0"/>
        <w:ind w:left="0"/>
        <w:jc w:val="both"/>
      </w:pPr>
      <w:r>
        <w:rPr>
          <w:rFonts w:ascii="Times New Roman"/>
          <w:b w:val="false"/>
          <w:i w:val="false"/>
          <w:color w:val="000000"/>
          <w:sz w:val="28"/>
        </w:rPr>
        <w:t>
      4) о кадастровом номере и адресе недвижимости в ЦС "ЕГКН";</w:t>
      </w:r>
    </w:p>
    <w:bookmarkEnd w:id="163"/>
    <w:bookmarkStart w:name="z274" w:id="164"/>
    <w:p>
      <w:pPr>
        <w:spacing w:after="0"/>
        <w:ind w:left="0"/>
        <w:jc w:val="both"/>
      </w:pPr>
      <w:r>
        <w:rPr>
          <w:rFonts w:ascii="Times New Roman"/>
          <w:b w:val="false"/>
          <w:i w:val="false"/>
          <w:color w:val="000000"/>
          <w:sz w:val="28"/>
        </w:rPr>
        <w:t>
      5) по свидетельству о рождении ребенка (детей) или выписке из актовой записи о рождении в ЦС "ЗАГС" (записи актов гражданского состояния);</w:t>
      </w:r>
    </w:p>
    <w:bookmarkEnd w:id="164"/>
    <w:bookmarkStart w:name="z275" w:id="165"/>
    <w:p>
      <w:pPr>
        <w:spacing w:after="0"/>
        <w:ind w:left="0"/>
        <w:jc w:val="both"/>
      </w:pPr>
      <w:r>
        <w:rPr>
          <w:rFonts w:ascii="Times New Roman"/>
          <w:b w:val="false"/>
          <w:i w:val="false"/>
          <w:color w:val="000000"/>
          <w:sz w:val="28"/>
        </w:rPr>
        <w:t>
      6) по свидетельству о заключении брака в ЦС "ЗАГС" (записи актов гражданского состояния);</w:t>
      </w:r>
    </w:p>
    <w:bookmarkEnd w:id="165"/>
    <w:bookmarkStart w:name="z276" w:id="166"/>
    <w:p>
      <w:pPr>
        <w:spacing w:after="0"/>
        <w:ind w:left="0"/>
        <w:jc w:val="both"/>
      </w:pPr>
      <w:r>
        <w:rPr>
          <w:rFonts w:ascii="Times New Roman"/>
          <w:b w:val="false"/>
          <w:i w:val="false"/>
          <w:color w:val="000000"/>
          <w:sz w:val="28"/>
        </w:rPr>
        <w:t>
      7) по документам об установлении опеки (попечительства) в ЦС "НОБД";</w:t>
      </w:r>
    </w:p>
    <w:bookmarkEnd w:id="166"/>
    <w:bookmarkStart w:name="z277" w:id="167"/>
    <w:p>
      <w:pPr>
        <w:spacing w:after="0"/>
        <w:ind w:left="0"/>
        <w:jc w:val="both"/>
      </w:pPr>
      <w:r>
        <w:rPr>
          <w:rFonts w:ascii="Times New Roman"/>
          <w:b w:val="false"/>
          <w:i w:val="false"/>
          <w:color w:val="000000"/>
          <w:sz w:val="28"/>
        </w:rPr>
        <w:t>
      8) о регистрации по постоянному месту жительства опекаемого старше 14 лет из ГБД ФЛ;</w:t>
      </w:r>
    </w:p>
    <w:bookmarkEnd w:id="167"/>
    <w:bookmarkStart w:name="z278" w:id="168"/>
    <w:p>
      <w:pPr>
        <w:spacing w:after="0"/>
        <w:ind w:left="0"/>
        <w:jc w:val="both"/>
      </w:pPr>
      <w:r>
        <w:rPr>
          <w:rFonts w:ascii="Times New Roman"/>
          <w:b w:val="false"/>
          <w:i w:val="false"/>
          <w:color w:val="000000"/>
          <w:sz w:val="28"/>
        </w:rPr>
        <w:t>
      9) сведений, состоящих на Д-учете физического лица в ЦС "ЭРДБ".</w:t>
      </w:r>
    </w:p>
    <w:bookmarkEnd w:id="168"/>
    <w:bookmarkStart w:name="z279" w:id="169"/>
    <w:p>
      <w:pPr>
        <w:spacing w:after="0"/>
        <w:ind w:left="0"/>
        <w:jc w:val="both"/>
      </w:pPr>
      <w:r>
        <w:rPr>
          <w:rFonts w:ascii="Times New Roman"/>
          <w:b w:val="false"/>
          <w:i w:val="false"/>
          <w:color w:val="000000"/>
          <w:sz w:val="28"/>
        </w:rPr>
        <w:t>
      Электронные документы, подтверждающие запрашиваемые сведения из ЦС государственных органов и (или) организации и ЦС БВУ, удостоверяются ЭЦП соответствующих государственных органов и (или) организаций, БВУ через шлюз "цифрового правительства", а также ЭЦП осуществившего запрос работника отделения государственной корпорации или заявителя.</w:t>
      </w:r>
    </w:p>
    <w:bookmarkEnd w:id="169"/>
    <w:p>
      <w:pPr>
        <w:spacing w:after="0"/>
        <w:ind w:left="0"/>
        <w:jc w:val="both"/>
      </w:pPr>
      <w:bookmarkStart w:name="z280" w:id="170"/>
      <w:r>
        <w:rPr>
          <w:rFonts w:ascii="Times New Roman"/>
          <w:b w:val="false"/>
          <w:i w:val="false"/>
          <w:color w:val="000000"/>
          <w:sz w:val="28"/>
        </w:rPr>
        <w:t>
      Примечание:</w:t>
      </w:r>
    </w:p>
    <w:bookmarkEnd w:id="170"/>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ГБД ФЛ – государственная база данных "Физические лица";</w:t>
      </w:r>
    </w:p>
    <w:p>
      <w:pPr>
        <w:spacing w:after="0"/>
        <w:ind w:left="0"/>
        <w:jc w:val="both"/>
      </w:pPr>
      <w:r>
        <w:rPr>
          <w:rFonts w:ascii="Times New Roman"/>
          <w:b w:val="false"/>
          <w:i w:val="false"/>
          <w:color w:val="000000"/>
          <w:sz w:val="28"/>
        </w:rPr>
        <w:t>ЦС "ЕГКН – цифровая система "Единый государственный кадастр недвижимости";</w:t>
      </w:r>
    </w:p>
    <w:p>
      <w:pPr>
        <w:spacing w:after="0"/>
        <w:ind w:left="0"/>
        <w:jc w:val="both"/>
      </w:pPr>
      <w:r>
        <w:rPr>
          <w:rFonts w:ascii="Times New Roman"/>
          <w:b w:val="false"/>
          <w:i w:val="false"/>
          <w:color w:val="000000"/>
          <w:sz w:val="28"/>
        </w:rPr>
        <w:t>ЦС – цифровая система;</w:t>
      </w:r>
    </w:p>
    <w:p>
      <w:pPr>
        <w:spacing w:after="0"/>
        <w:ind w:left="0"/>
        <w:jc w:val="both"/>
      </w:pPr>
      <w:r>
        <w:rPr>
          <w:rFonts w:ascii="Times New Roman"/>
          <w:b w:val="false"/>
          <w:i w:val="false"/>
          <w:color w:val="000000"/>
          <w:sz w:val="28"/>
        </w:rPr>
        <w:t>ЦС "ЗАГС" – цифровая система актов гражданского состояния;</w:t>
      </w:r>
    </w:p>
    <w:p>
      <w:pPr>
        <w:spacing w:after="0"/>
        <w:ind w:left="0"/>
        <w:jc w:val="both"/>
      </w:pPr>
      <w:r>
        <w:rPr>
          <w:rFonts w:ascii="Times New Roman"/>
          <w:b w:val="false"/>
          <w:i w:val="false"/>
          <w:color w:val="000000"/>
          <w:sz w:val="28"/>
        </w:rPr>
        <w:t>ЦС "НОБД" – цифровая система "Национальная образовательная база данных";</w:t>
      </w:r>
    </w:p>
    <w:p>
      <w:pPr>
        <w:spacing w:after="0"/>
        <w:ind w:left="0"/>
        <w:jc w:val="both"/>
      </w:pPr>
      <w:r>
        <w:rPr>
          <w:rFonts w:ascii="Times New Roman"/>
          <w:b w:val="false"/>
          <w:i w:val="false"/>
          <w:color w:val="000000"/>
          <w:sz w:val="28"/>
        </w:rPr>
        <w:t>ЦС "ЭРДБ" – цифровая система "Электронный регистр диспансерных больных";</w:t>
      </w:r>
    </w:p>
    <w:p>
      <w:pPr>
        <w:spacing w:after="0"/>
        <w:ind w:left="0"/>
        <w:jc w:val="both"/>
      </w:pPr>
      <w:r>
        <w:rPr>
          <w:rFonts w:ascii="Times New Roman"/>
          <w:b w:val="false"/>
          <w:i w:val="false"/>
          <w:color w:val="000000"/>
          <w:sz w:val="28"/>
        </w:rPr>
        <w:t>ЦС БВУ – цифровая система банков второго уровня;</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отдельным</w:t>
            </w:r>
            <w:r>
              <w:br/>
            </w:r>
            <w:r>
              <w:rPr>
                <w:rFonts w:ascii="Times New Roman"/>
                <w:b w:val="false"/>
                <w:i w:val="false"/>
                <w:color w:val="000000"/>
                <w:sz w:val="20"/>
              </w:rPr>
              <w:t>категориям нуждающихся</w:t>
            </w:r>
            <w:r>
              <w:br/>
            </w:r>
            <w:r>
              <w:rPr>
                <w:rFonts w:ascii="Times New Roman"/>
                <w:b w:val="false"/>
                <w:i w:val="false"/>
                <w:color w:val="000000"/>
                <w:sz w:val="20"/>
              </w:rPr>
              <w:t>граждан по решениям</w:t>
            </w:r>
            <w:r>
              <w:br/>
            </w:r>
            <w:r>
              <w:rPr>
                <w:rFonts w:ascii="Times New Roman"/>
                <w:b w:val="false"/>
                <w:i w:val="false"/>
                <w:color w:val="000000"/>
                <w:sz w:val="20"/>
              </w:rPr>
              <w:t>местных представительных</w:t>
            </w:r>
            <w:r>
              <w:br/>
            </w:r>
            <w:r>
              <w:rPr>
                <w:rFonts w:ascii="Times New Roman"/>
                <w:b w:val="false"/>
                <w:i w:val="false"/>
                <w:color w:val="000000"/>
                <w:sz w:val="20"/>
              </w:rPr>
              <w:t>органов"</w:t>
            </w:r>
          </w:p>
        </w:tc>
      </w:tr>
    </w:tbl>
    <w:bookmarkStart w:name="z283" w:id="171"/>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социальной помощи отдельным категориям нуждающихся граждан по решениям местных представительных органов"</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акима поселка, села, сельского округа (далее – аким сельского округа);</w:t>
            </w:r>
          </w:p>
          <w:p>
            <w:pPr>
              <w:spacing w:after="20"/>
              <w:ind w:left="20"/>
              <w:jc w:val="both"/>
            </w:pPr>
            <w:r>
              <w:rPr>
                <w:rFonts w:ascii="Times New Roman"/>
                <w:b w:val="false"/>
                <w:i w:val="false"/>
                <w:color w:val="000000"/>
                <w:sz w:val="20"/>
              </w:rPr>
              <w:t>
3) через Государственную корпорацию;</w:t>
            </w:r>
          </w:p>
          <w:p>
            <w:pPr>
              <w:spacing w:after="20"/>
              <w:ind w:left="20"/>
              <w:jc w:val="both"/>
            </w:pPr>
            <w:r>
              <w:rPr>
                <w:rFonts w:ascii="Times New Roman"/>
                <w:b w:val="false"/>
                <w:i w:val="false"/>
                <w:color w:val="000000"/>
                <w:sz w:val="20"/>
              </w:rPr>
              <w:t>
4) веб-портал "цифрового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пакета документов услугодателю или акиму сельского округа или в Государственную корпорацию, а также при обращении на портал – 8 (восемь)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 30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(или)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или мотивированный ответ об отказе в оказании государственной услуги по основаниям, предусмотренным пунктом 9 настоящего перечня. На портале уведомление о назначении социальной помощи, а также информация о назначении социальной помощи направляется в "личный кабинет" услугополучателя в форме электронного документа, удостоверенного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или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документов и выдача готовых документов осуществляется в порядке электронной очереди.</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или акиму сельского округа или Государственной корпорации:</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20"/>
              <w:ind w:left="20"/>
              <w:jc w:val="both"/>
            </w:pPr>
            <w:r>
              <w:rPr>
                <w:rFonts w:ascii="Times New Roman"/>
                <w:b w:val="false"/>
                <w:i w:val="false"/>
                <w:color w:val="000000"/>
                <w:sz w:val="20"/>
              </w:rPr>
              <w:t>
3) один из нижеперечисленных документов, подтверждающих факт наличия оснований для отнесения к категории нуждающихся: документ, подтверждающий факт причиненного ущерба гражданину (семье) либо его имуществу вследствие стихийного бедствия; документ, подтверждающий факт причиненного ущерба гражданину (семье) либо его имуществу вследствие пожара; документ, подтверждающий факт наличия социально значимого заболевания; документ, подтверждающий факт сиротства, отсутствия родительского попечения; документ, подтверждающий факт неспособности к самообслуживанию в связи с преклонным возрастом; документ, подтверждающий факт освобождения из мест лишения свободы, нахождения на учете службы пробации. Документы представляются в подлинниках и копиях для сверки. После сверки подлинники документов возвращаются услугополучателю. На портал: для оказания государственной услуги – заявление по форме согласно приложению 1-1 к Правилам оказания государственной услуги "Назначение социальной помощи отдельным категориям нуждающихся граждан по решениям местных представительных органов"(далее – Правила); для получения информации об оказании государственной услуги – запрос в форме электронного документа, удостоверенного электронной цифровой подписью услугополучателя. Сведения документа, удостоверяющего личность, документа, подтверждающего регистрацию по постоянному месту жительства, документа, подтверждающего инвалидность, документа, подтверждающего наличие у лица социально значимого заболевания указанных в электронном заявлении услугополучатель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p>
            <w:pPr>
              <w:spacing w:after="20"/>
              <w:ind w:left="20"/>
              <w:jc w:val="both"/>
            </w:pPr>
            <w:r>
              <w:rPr>
                <w:rFonts w:ascii="Times New Roman"/>
                <w:b w:val="false"/>
                <w:i w:val="false"/>
                <w:color w:val="000000"/>
                <w:sz w:val="20"/>
              </w:rPr>
              <w:t>
1)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 Услугополучатель получает информацию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7777. Социальная помощь к праздничным дням и памятным датам оказывается без истребования заявлений от получателей.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"Возмещение затрат</w:t>
            </w:r>
            <w:r>
              <w:br/>
            </w:r>
            <w:r>
              <w:rPr>
                <w:rFonts w:ascii="Times New Roman"/>
                <w:b w:val="false"/>
                <w:i w:val="false"/>
                <w:color w:val="000000"/>
                <w:sz w:val="20"/>
              </w:rPr>
              <w:t>на обучение на дому детей</w:t>
            </w:r>
            <w:r>
              <w:br/>
            </w:r>
            <w:r>
              <w:rPr>
                <w:rFonts w:ascii="Times New Roman"/>
                <w:b w:val="false"/>
                <w:i w:val="false"/>
                <w:color w:val="000000"/>
                <w:sz w:val="20"/>
              </w:rPr>
              <w:t>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уполномоченной</w:t>
            </w:r>
            <w:r>
              <w:br/>
            </w:r>
            <w:r>
              <w:rPr>
                <w:rFonts w:ascii="Times New Roman"/>
                <w:b w:val="false"/>
                <w:i w:val="false"/>
                <w:color w:val="000000"/>
                <w:sz w:val="20"/>
              </w:rPr>
              <w:t>местным исполнительным</w:t>
            </w:r>
            <w:r>
              <w:br/>
            </w:r>
            <w:r>
              <w:rPr>
                <w:rFonts w:ascii="Times New Roman"/>
                <w:b w:val="false"/>
                <w:i w:val="false"/>
                <w:color w:val="000000"/>
                <w:sz w:val="20"/>
              </w:rPr>
              <w:t>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302" w:id="172"/>
    <w:p>
      <w:pPr>
        <w:spacing w:after="0"/>
        <w:ind w:left="0"/>
        <w:jc w:val="left"/>
      </w:pPr>
      <w:r>
        <w:rPr>
          <w:rFonts w:ascii="Times New Roman"/>
          <w:b/>
          <w:i w:val="false"/>
          <w:color w:val="000000"/>
        </w:rPr>
        <w:t xml:space="preserve"> Заявление</w:t>
      </w:r>
    </w:p>
    <w:bookmarkEnd w:id="172"/>
    <w:p>
      <w:pPr>
        <w:spacing w:after="0"/>
        <w:ind w:left="0"/>
        <w:jc w:val="both"/>
      </w:pPr>
      <w:bookmarkStart w:name="z303" w:id="173"/>
      <w:r>
        <w:rPr>
          <w:rFonts w:ascii="Times New Roman"/>
          <w:b w:val="false"/>
          <w:i w:val="false"/>
          <w:color w:val="000000"/>
          <w:sz w:val="28"/>
        </w:rPr>
        <w:t>
      Сведения о заявителе (отметить галочкой): родитель___ опекун (попечитель) ___</w:t>
      </w:r>
    </w:p>
    <w:bookmarkEnd w:id="173"/>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Фамилия ____________________________________</w:t>
      </w:r>
    </w:p>
    <w:p>
      <w:pPr>
        <w:spacing w:after="0"/>
        <w:ind w:left="0"/>
        <w:jc w:val="both"/>
      </w:pPr>
      <w:r>
        <w:rPr>
          <w:rFonts w:ascii="Times New Roman"/>
          <w:b w:val="false"/>
          <w:i w:val="false"/>
          <w:color w:val="000000"/>
          <w:sz w:val="28"/>
        </w:rPr>
        <w:t>Имя ________________________________________</w:t>
      </w:r>
    </w:p>
    <w:p>
      <w:pPr>
        <w:spacing w:after="0"/>
        <w:ind w:left="0"/>
        <w:jc w:val="both"/>
      </w:pPr>
      <w:r>
        <w:rPr>
          <w:rFonts w:ascii="Times New Roman"/>
          <w:b w:val="false"/>
          <w:i w:val="false"/>
          <w:color w:val="000000"/>
          <w:sz w:val="28"/>
        </w:rPr>
        <w:t>Отчество (при его наличии): ____________________</w:t>
      </w:r>
    </w:p>
    <w:p>
      <w:pPr>
        <w:spacing w:after="0"/>
        <w:ind w:left="0"/>
        <w:jc w:val="both"/>
      </w:pPr>
      <w:r>
        <w:rPr>
          <w:rFonts w:ascii="Times New Roman"/>
          <w:b w:val="false"/>
          <w:i w:val="false"/>
          <w:color w:val="000000"/>
          <w:sz w:val="28"/>
        </w:rPr>
        <w:t>Дата рождения: "___" _________ ____ года</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 номер документа: ________ кем выдан: ______</w:t>
      </w:r>
    </w:p>
    <w:p>
      <w:pPr>
        <w:spacing w:after="0"/>
        <w:ind w:left="0"/>
        <w:jc w:val="both"/>
      </w:pPr>
      <w:r>
        <w:rPr>
          <w:rFonts w:ascii="Times New Roman"/>
          <w:b w:val="false"/>
          <w:i w:val="false"/>
          <w:color w:val="000000"/>
          <w:sz w:val="28"/>
        </w:rPr>
        <w:t>Дата выдачи: "____" ____________ ______ год</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Область _________________________________</w:t>
      </w:r>
    </w:p>
    <w:p>
      <w:pPr>
        <w:spacing w:after="0"/>
        <w:ind w:left="0"/>
        <w:jc w:val="both"/>
      </w:pPr>
      <w:r>
        <w:rPr>
          <w:rFonts w:ascii="Times New Roman"/>
          <w:b w:val="false"/>
          <w:i w:val="false"/>
          <w:color w:val="000000"/>
          <w:sz w:val="28"/>
        </w:rPr>
        <w:t>город (район) ___________ село: ____________ улица (микрорайон) ___ дом ___</w:t>
      </w:r>
    </w:p>
    <w:p>
      <w:pPr>
        <w:spacing w:after="0"/>
        <w:ind w:left="0"/>
        <w:jc w:val="both"/>
      </w:pPr>
      <w:r>
        <w:rPr>
          <w:rFonts w:ascii="Times New Roman"/>
          <w:b w:val="false"/>
          <w:i w:val="false"/>
          <w:color w:val="000000"/>
          <w:sz w:val="28"/>
        </w:rPr>
        <w:t>квартира ___</w:t>
      </w:r>
    </w:p>
    <w:p>
      <w:pPr>
        <w:spacing w:after="0"/>
        <w:ind w:left="0"/>
        <w:jc w:val="both"/>
      </w:pPr>
      <w:r>
        <w:rPr>
          <w:rFonts w:ascii="Times New Roman"/>
          <w:b w:val="false"/>
          <w:i w:val="false"/>
          <w:color w:val="000000"/>
          <w:sz w:val="28"/>
        </w:rPr>
        <w:t>Сведения о ребенке, на которого назначается выплата по возмещению затрат</w:t>
      </w:r>
    </w:p>
    <w:p>
      <w:pPr>
        <w:spacing w:after="0"/>
        <w:ind w:left="0"/>
        <w:jc w:val="both"/>
      </w:pPr>
      <w:r>
        <w:rPr>
          <w:rFonts w:ascii="Times New Roman"/>
          <w:b w:val="false"/>
          <w:i w:val="false"/>
          <w:color w:val="000000"/>
          <w:sz w:val="28"/>
        </w:rPr>
        <w:t>на обучение на дому детей с инвалидностью</w:t>
      </w:r>
    </w:p>
    <w:p>
      <w:pPr>
        <w:spacing w:after="0"/>
        <w:ind w:left="0"/>
        <w:jc w:val="both"/>
      </w:pPr>
      <w:r>
        <w:rPr>
          <w:rFonts w:ascii="Times New Roman"/>
          <w:b w:val="false"/>
          <w:i w:val="false"/>
          <w:color w:val="000000"/>
          <w:sz w:val="28"/>
        </w:rPr>
        <w:t>Индивидуальный идентификационный номер ребенка: ________________</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ребенка: "____" ______ 20___ год</w:t>
      </w:r>
    </w:p>
    <w:p>
      <w:pPr>
        <w:spacing w:after="0"/>
        <w:ind w:left="0"/>
        <w:jc w:val="both"/>
      </w:pPr>
      <w:r>
        <w:rPr>
          <w:rFonts w:ascii="Times New Roman"/>
          <w:b w:val="false"/>
          <w:i w:val="false"/>
          <w:color w:val="000000"/>
          <w:sz w:val="28"/>
        </w:rPr>
        <w:t>Инвалидность ______________________________</w:t>
      </w:r>
    </w:p>
    <w:p>
      <w:pPr>
        <w:spacing w:after="0"/>
        <w:ind w:left="0"/>
        <w:jc w:val="both"/>
      </w:pPr>
      <w:r>
        <w:rPr>
          <w:rFonts w:ascii="Times New Roman"/>
          <w:b w:val="false"/>
          <w:i w:val="false"/>
          <w:color w:val="000000"/>
          <w:sz w:val="28"/>
        </w:rPr>
        <w:t>Прошу принять документы на назначение выплаты по возмещению затрат</w:t>
      </w:r>
    </w:p>
    <w:p>
      <w:pPr>
        <w:spacing w:after="0"/>
        <w:ind w:left="0"/>
        <w:jc w:val="both"/>
      </w:pPr>
      <w:r>
        <w:rPr>
          <w:rFonts w:ascii="Times New Roman"/>
          <w:b w:val="false"/>
          <w:i w:val="false"/>
          <w:color w:val="000000"/>
          <w:sz w:val="28"/>
        </w:rPr>
        <w:t>на обучение на дому детей с инвалидностью.</w:t>
      </w:r>
    </w:p>
    <w:p>
      <w:pPr>
        <w:spacing w:after="0"/>
        <w:ind w:left="0"/>
        <w:jc w:val="both"/>
      </w:pPr>
      <w:r>
        <w:rPr>
          <w:rFonts w:ascii="Times New Roman"/>
          <w:b w:val="false"/>
          <w:i w:val="false"/>
          <w:color w:val="000000"/>
          <w:sz w:val="28"/>
        </w:rPr>
        <w:t>Прилагаю копии следующих документов:</w:t>
      </w:r>
    </w:p>
    <w:p>
      <w:pPr>
        <w:spacing w:after="0"/>
        <w:ind w:left="0"/>
        <w:jc w:val="both"/>
      </w:pPr>
      <w:r>
        <w:rPr>
          <w:rFonts w:ascii="Times New Roman"/>
          <w:b w:val="false"/>
          <w:i w:val="false"/>
          <w:color w:val="000000"/>
          <w:sz w:val="28"/>
        </w:rPr>
        <w:t>1 ____________________________________________</w:t>
      </w:r>
    </w:p>
    <w:p>
      <w:pPr>
        <w:spacing w:after="0"/>
        <w:ind w:left="0"/>
        <w:jc w:val="both"/>
      </w:pPr>
      <w:r>
        <w:rPr>
          <w:rFonts w:ascii="Times New Roman"/>
          <w:b w:val="false"/>
          <w:i w:val="false"/>
          <w:color w:val="000000"/>
          <w:sz w:val="28"/>
        </w:rPr>
        <w:t>2 ____________________________________________</w:t>
      </w:r>
    </w:p>
    <w:p>
      <w:pPr>
        <w:spacing w:after="0"/>
        <w:ind w:left="0"/>
        <w:jc w:val="both"/>
      </w:pPr>
      <w:r>
        <w:rPr>
          <w:rFonts w:ascii="Times New Roman"/>
          <w:b w:val="false"/>
          <w:i w:val="false"/>
          <w:color w:val="000000"/>
          <w:sz w:val="28"/>
        </w:rPr>
        <w:t>3 ____________________________________________</w:t>
      </w:r>
    </w:p>
    <w:p>
      <w:pPr>
        <w:spacing w:after="0"/>
        <w:ind w:left="0"/>
        <w:jc w:val="both"/>
      </w:pPr>
      <w:r>
        <w:rPr>
          <w:rFonts w:ascii="Times New Roman"/>
          <w:b w:val="false"/>
          <w:i w:val="false"/>
          <w:color w:val="000000"/>
          <w:sz w:val="28"/>
        </w:rPr>
        <w:t>4 ____________________________________________</w:t>
      </w:r>
    </w:p>
    <w:p>
      <w:pPr>
        <w:spacing w:after="0"/>
        <w:ind w:left="0"/>
        <w:jc w:val="both"/>
      </w:pPr>
      <w:r>
        <w:rPr>
          <w:rFonts w:ascii="Times New Roman"/>
          <w:b w:val="false"/>
          <w:i w:val="false"/>
          <w:color w:val="000000"/>
          <w:sz w:val="28"/>
        </w:rPr>
        <w:t>5 ____________________________________________</w:t>
      </w:r>
    </w:p>
    <w:p>
      <w:pPr>
        <w:spacing w:after="0"/>
        <w:ind w:left="0"/>
        <w:jc w:val="both"/>
      </w:pPr>
      <w:r>
        <w:rPr>
          <w:rFonts w:ascii="Times New Roman"/>
          <w:b w:val="false"/>
          <w:i w:val="false"/>
          <w:color w:val="000000"/>
          <w:sz w:val="28"/>
        </w:rPr>
        <w:t>Несу ответственность за достоверность предоставленных данных.</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при оказании государственных услуг, если иное</w:t>
      </w:r>
    </w:p>
    <w:p>
      <w:pPr>
        <w:spacing w:after="0"/>
        <w:ind w:left="0"/>
        <w:jc w:val="both"/>
      </w:pPr>
      <w:r>
        <w:rPr>
          <w:rFonts w:ascii="Times New Roman"/>
          <w:b w:val="false"/>
          <w:i w:val="false"/>
          <w:color w:val="000000"/>
          <w:sz w:val="28"/>
        </w:rPr>
        <w:t>не предусмотрено законами Республики Казахстан.</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 необходимых</w:t>
      </w:r>
    </w:p>
    <w:p>
      <w:pPr>
        <w:spacing w:after="0"/>
        <w:ind w:left="0"/>
        <w:jc w:val="both"/>
      </w:pPr>
      <w:r>
        <w:rPr>
          <w:rFonts w:ascii="Times New Roman"/>
          <w:b w:val="false"/>
          <w:i w:val="false"/>
          <w:color w:val="000000"/>
          <w:sz w:val="28"/>
        </w:rPr>
        <w:t>для получения выплаты по возмещению затрат на обучение на дому детей</w:t>
      </w:r>
    </w:p>
    <w:p>
      <w:pPr>
        <w:spacing w:after="0"/>
        <w:ind w:left="0"/>
        <w:jc w:val="both"/>
      </w:pPr>
      <w:r>
        <w:rPr>
          <w:rFonts w:ascii="Times New Roman"/>
          <w:b w:val="false"/>
          <w:i w:val="false"/>
          <w:color w:val="000000"/>
          <w:sz w:val="28"/>
        </w:rPr>
        <w:t>с инвалидностью.</w:t>
      </w:r>
    </w:p>
    <w:p>
      <w:pPr>
        <w:spacing w:after="0"/>
        <w:ind w:left="0"/>
        <w:jc w:val="both"/>
      </w:pPr>
      <w:r>
        <w:rPr>
          <w:rFonts w:ascii="Times New Roman"/>
          <w:b w:val="false"/>
          <w:i w:val="false"/>
          <w:color w:val="000000"/>
          <w:sz w:val="28"/>
        </w:rPr>
        <w:t>Обо всех изменениях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обязуюсь сообщить в отделение</w:t>
      </w:r>
    </w:p>
    <w:p>
      <w:pPr>
        <w:spacing w:after="0"/>
        <w:ind w:left="0"/>
        <w:jc w:val="both"/>
      </w:pPr>
      <w:r>
        <w:rPr>
          <w:rFonts w:ascii="Times New Roman"/>
          <w:b w:val="false"/>
          <w:i w:val="false"/>
          <w:color w:val="000000"/>
          <w:sz w:val="28"/>
        </w:rPr>
        <w:t>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социальных выплат, выплачиваемых из государственного бюджета,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и подпись заявителя)</w:t>
      </w:r>
    </w:p>
    <w:p>
      <w:pPr>
        <w:spacing w:after="0"/>
        <w:ind w:left="0"/>
        <w:jc w:val="both"/>
      </w:pPr>
      <w:r>
        <w:rPr>
          <w:rFonts w:ascii="Times New Roman"/>
          <w:b w:val="false"/>
          <w:i w:val="false"/>
          <w:color w:val="000000"/>
          <w:sz w:val="28"/>
        </w:rPr>
        <w:t>"___" ______20__ года</w:t>
      </w:r>
    </w:p>
    <w:p>
      <w:pPr>
        <w:spacing w:after="0"/>
        <w:ind w:left="0"/>
        <w:jc w:val="both"/>
      </w:pPr>
      <w:r>
        <w:rPr>
          <w:rFonts w:ascii="Times New Roman"/>
          <w:b w:val="false"/>
          <w:i w:val="false"/>
          <w:color w:val="000000"/>
          <w:sz w:val="28"/>
        </w:rPr>
        <w:t>Документы принял:</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и подпись)</w:t>
      </w:r>
    </w:p>
    <w:p>
      <w:pPr>
        <w:spacing w:after="0"/>
        <w:ind w:left="0"/>
        <w:jc w:val="both"/>
      </w:pPr>
      <w:r>
        <w:rPr>
          <w:rFonts w:ascii="Times New Roman"/>
          <w:b w:val="false"/>
          <w:i w:val="false"/>
          <w:color w:val="000000"/>
          <w:sz w:val="28"/>
        </w:rPr>
        <w:t>"___"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"Возмещение затрат</w:t>
            </w:r>
            <w:r>
              <w:br/>
            </w:r>
            <w:r>
              <w:rPr>
                <w:rFonts w:ascii="Times New Roman"/>
                <w:b w:val="false"/>
                <w:i w:val="false"/>
                <w:color w:val="000000"/>
                <w:sz w:val="20"/>
              </w:rPr>
              <w:t>на обучение на дому</w:t>
            </w:r>
            <w:r>
              <w:br/>
            </w:r>
            <w:r>
              <w:rPr>
                <w:rFonts w:ascii="Times New Roman"/>
                <w:b w:val="false"/>
                <w:i w:val="false"/>
                <w:color w:val="000000"/>
                <w:sz w:val="20"/>
              </w:rPr>
              <w:t>детей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174"/>
    <w:p>
      <w:pPr>
        <w:spacing w:after="0"/>
        <w:ind w:left="0"/>
        <w:jc w:val="left"/>
      </w:pPr>
      <w:r>
        <w:rPr>
          <w:rFonts w:ascii="Times New Roman"/>
          <w:b/>
          <w:i w:val="false"/>
          <w:color w:val="000000"/>
        </w:rPr>
        <w:t xml:space="preserve"> Заявление на назначение выплаты по возмещению затрат на обучение</w:t>
      </w:r>
      <w:r>
        <w:br/>
      </w:r>
      <w:r>
        <w:rPr>
          <w:rFonts w:ascii="Times New Roman"/>
          <w:b/>
          <w:i w:val="false"/>
          <w:color w:val="000000"/>
        </w:rPr>
        <w:t>на дому детей с инвалидностью через веб-портал "цифрового правительства"</w:t>
      </w:r>
    </w:p>
    <w:bookmarkEnd w:id="174"/>
    <w:p>
      <w:pPr>
        <w:spacing w:after="0"/>
        <w:ind w:left="0"/>
        <w:jc w:val="both"/>
      </w:pPr>
      <w:bookmarkStart w:name="z308" w:id="175"/>
      <w:r>
        <w:rPr>
          <w:rFonts w:ascii="Times New Roman"/>
          <w:b w:val="false"/>
          <w:i w:val="false"/>
          <w:color w:val="000000"/>
          <w:sz w:val="28"/>
        </w:rPr>
        <w:t>
      Сведения о заявителе (отметить галочкой):</w:t>
      </w:r>
    </w:p>
    <w:bookmarkEnd w:id="175"/>
    <w:p>
      <w:pPr>
        <w:spacing w:after="0"/>
        <w:ind w:left="0"/>
        <w:jc w:val="both"/>
      </w:pPr>
      <w:r>
        <w:rPr>
          <w:rFonts w:ascii="Times New Roman"/>
          <w:b w:val="false"/>
          <w:i w:val="false"/>
          <w:color w:val="000000"/>
          <w:sz w:val="28"/>
        </w:rPr>
        <w:t>родитель ___________ опекун (попечитель) __________</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Фамилия ____________________________________</w:t>
      </w:r>
    </w:p>
    <w:p>
      <w:pPr>
        <w:spacing w:after="0"/>
        <w:ind w:left="0"/>
        <w:jc w:val="both"/>
      </w:pPr>
      <w:r>
        <w:rPr>
          <w:rFonts w:ascii="Times New Roman"/>
          <w:b w:val="false"/>
          <w:i w:val="false"/>
          <w:color w:val="000000"/>
          <w:sz w:val="28"/>
        </w:rPr>
        <w:t>Имя ________________________________________</w:t>
      </w:r>
    </w:p>
    <w:p>
      <w:pPr>
        <w:spacing w:after="0"/>
        <w:ind w:left="0"/>
        <w:jc w:val="both"/>
      </w:pPr>
      <w:r>
        <w:rPr>
          <w:rFonts w:ascii="Times New Roman"/>
          <w:b w:val="false"/>
          <w:i w:val="false"/>
          <w:color w:val="000000"/>
          <w:sz w:val="28"/>
        </w:rPr>
        <w:t>Отчество (при его наличии): ____________________</w:t>
      </w:r>
    </w:p>
    <w:p>
      <w:pPr>
        <w:spacing w:after="0"/>
        <w:ind w:left="0"/>
        <w:jc w:val="both"/>
      </w:pPr>
      <w:r>
        <w:rPr>
          <w:rFonts w:ascii="Times New Roman"/>
          <w:b w:val="false"/>
          <w:i w:val="false"/>
          <w:color w:val="000000"/>
          <w:sz w:val="28"/>
        </w:rPr>
        <w:t>Дата рождения: "___" _________ 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____________________________________</w:t>
      </w:r>
    </w:p>
    <w:p>
      <w:pPr>
        <w:spacing w:after="0"/>
        <w:ind w:left="0"/>
        <w:jc w:val="both"/>
      </w:pPr>
      <w:r>
        <w:rPr>
          <w:rFonts w:ascii="Times New Roman"/>
          <w:b w:val="false"/>
          <w:i w:val="false"/>
          <w:color w:val="000000"/>
          <w:sz w:val="28"/>
        </w:rPr>
        <w:t>город (район) ______________ село: _____________ улица (микрорайон)</w:t>
      </w:r>
    </w:p>
    <w:p>
      <w:pPr>
        <w:spacing w:after="0"/>
        <w:ind w:left="0"/>
        <w:jc w:val="both"/>
      </w:pPr>
      <w:r>
        <w:rPr>
          <w:rFonts w:ascii="Times New Roman"/>
          <w:b w:val="false"/>
          <w:i w:val="false"/>
          <w:color w:val="000000"/>
          <w:sz w:val="28"/>
        </w:rPr>
        <w:t>______________ дом _________ квартира _________</w:t>
      </w:r>
    </w:p>
    <w:p>
      <w:pPr>
        <w:spacing w:after="0"/>
        <w:ind w:left="0"/>
        <w:jc w:val="both"/>
      </w:pPr>
      <w:r>
        <w:rPr>
          <w:rFonts w:ascii="Times New Roman"/>
          <w:b w:val="false"/>
          <w:i w:val="false"/>
          <w:color w:val="000000"/>
          <w:sz w:val="28"/>
        </w:rPr>
        <w:t>Прошу назначить мне выплату по возмещению затрат на обучение на дому детей</w:t>
      </w:r>
    </w:p>
    <w:p>
      <w:pPr>
        <w:spacing w:after="0"/>
        <w:ind w:left="0"/>
        <w:jc w:val="both"/>
      </w:pPr>
      <w:r>
        <w:rPr>
          <w:rFonts w:ascii="Times New Roman"/>
          <w:b w:val="false"/>
          <w:i w:val="false"/>
          <w:color w:val="000000"/>
          <w:sz w:val="28"/>
        </w:rPr>
        <w:t>с инвалидностью.</w:t>
      </w:r>
    </w:p>
    <w:p>
      <w:pPr>
        <w:spacing w:after="0"/>
        <w:ind w:left="0"/>
        <w:jc w:val="both"/>
      </w:pPr>
      <w:r>
        <w:rPr>
          <w:rFonts w:ascii="Times New Roman"/>
          <w:b w:val="false"/>
          <w:i w:val="false"/>
          <w:color w:val="000000"/>
          <w:sz w:val="28"/>
        </w:rPr>
        <w:t>Сведения о ребенке, на которого назначается выплата по возмещению затрат</w:t>
      </w:r>
    </w:p>
    <w:p>
      <w:pPr>
        <w:spacing w:after="0"/>
        <w:ind w:left="0"/>
        <w:jc w:val="both"/>
      </w:pPr>
      <w:r>
        <w:rPr>
          <w:rFonts w:ascii="Times New Roman"/>
          <w:b w:val="false"/>
          <w:i w:val="false"/>
          <w:color w:val="000000"/>
          <w:sz w:val="28"/>
        </w:rPr>
        <w:t>на обучение на дому детей с инвалидностью:</w:t>
      </w:r>
    </w:p>
    <w:p>
      <w:pPr>
        <w:spacing w:after="0"/>
        <w:ind w:left="0"/>
        <w:jc w:val="both"/>
      </w:pPr>
      <w:r>
        <w:rPr>
          <w:rFonts w:ascii="Times New Roman"/>
          <w:b w:val="false"/>
          <w:i w:val="false"/>
          <w:color w:val="000000"/>
          <w:sz w:val="28"/>
        </w:rPr>
        <w:t>Индивидуальный идентификационный номер ребенка: _______________</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Дата рождения ребенка: "___" ___________ 20___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______________________________ город (район) ___________ село:</w:t>
      </w:r>
    </w:p>
    <w:p>
      <w:pPr>
        <w:spacing w:after="0"/>
        <w:ind w:left="0"/>
        <w:jc w:val="both"/>
      </w:pPr>
      <w:r>
        <w:rPr>
          <w:rFonts w:ascii="Times New Roman"/>
          <w:b w:val="false"/>
          <w:i w:val="false"/>
          <w:color w:val="000000"/>
          <w:sz w:val="28"/>
        </w:rPr>
        <w:t>_________ улица (микрорайон) _________ дом _________ квартира _______</w:t>
      </w:r>
    </w:p>
    <w:p>
      <w:pPr>
        <w:spacing w:after="0"/>
        <w:ind w:left="0"/>
        <w:jc w:val="both"/>
      </w:pPr>
      <w:r>
        <w:rPr>
          <w:rFonts w:ascii="Times New Roman"/>
          <w:b w:val="false"/>
          <w:i w:val="false"/>
          <w:color w:val="000000"/>
          <w:sz w:val="28"/>
        </w:rPr>
        <w:t>Номер заключения врачебно-консультационный комиссии: ____________</w:t>
      </w:r>
    </w:p>
    <w:p>
      <w:pPr>
        <w:spacing w:after="0"/>
        <w:ind w:left="0"/>
        <w:jc w:val="both"/>
      </w:pPr>
      <w:r>
        <w:rPr>
          <w:rFonts w:ascii="Times New Roman"/>
          <w:b w:val="false"/>
          <w:i w:val="false"/>
          <w:color w:val="000000"/>
          <w:sz w:val="28"/>
        </w:rPr>
        <w:t>Дата заключения врачебно-консультационный комиссии: ______________</w:t>
      </w:r>
    </w:p>
    <w:p>
      <w:pPr>
        <w:spacing w:after="0"/>
        <w:ind w:left="0"/>
        <w:jc w:val="both"/>
      </w:pPr>
      <w:r>
        <w:rPr>
          <w:rFonts w:ascii="Times New Roman"/>
          <w:b w:val="false"/>
          <w:i w:val="false"/>
          <w:color w:val="000000"/>
          <w:sz w:val="28"/>
        </w:rPr>
        <w:t>Дата начало обучения на дому: _____________</w:t>
      </w:r>
    </w:p>
    <w:p>
      <w:pPr>
        <w:spacing w:after="0"/>
        <w:ind w:left="0"/>
        <w:jc w:val="both"/>
      </w:pPr>
      <w:r>
        <w:rPr>
          <w:rFonts w:ascii="Times New Roman"/>
          <w:b w:val="false"/>
          <w:i w:val="false"/>
          <w:color w:val="000000"/>
          <w:sz w:val="28"/>
        </w:rPr>
        <w:t>Дата окончания обучения на дому: __________</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из цифровой системы "Государственная база данных физических лиц"</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_____________________</w:t>
      </w:r>
    </w:p>
    <w:p>
      <w:pPr>
        <w:spacing w:after="0"/>
        <w:ind w:left="0"/>
        <w:jc w:val="both"/>
      </w:pPr>
      <w:r>
        <w:rPr>
          <w:rFonts w:ascii="Times New Roman"/>
          <w:b w:val="false"/>
          <w:i w:val="false"/>
          <w:color w:val="000000"/>
          <w:sz w:val="28"/>
        </w:rPr>
        <w:t>Номер документа: _______________ Кем выдан: _____________________</w:t>
      </w:r>
    </w:p>
    <w:p>
      <w:pPr>
        <w:spacing w:after="0"/>
        <w:ind w:left="0"/>
        <w:jc w:val="both"/>
      </w:pPr>
      <w:r>
        <w:rPr>
          <w:rFonts w:ascii="Times New Roman"/>
          <w:b w:val="false"/>
          <w:i w:val="false"/>
          <w:color w:val="000000"/>
          <w:sz w:val="28"/>
        </w:rPr>
        <w:t>Дата выдачи: "___" __________ _____ года.</w:t>
      </w:r>
    </w:p>
    <w:p>
      <w:pPr>
        <w:spacing w:after="0"/>
        <w:ind w:left="0"/>
        <w:jc w:val="both"/>
      </w:pPr>
      <w:r>
        <w:rPr>
          <w:rFonts w:ascii="Times New Roman"/>
          <w:b w:val="false"/>
          <w:i w:val="false"/>
          <w:color w:val="000000"/>
          <w:sz w:val="28"/>
        </w:rPr>
        <w:t>Данные из цифровых систем</w:t>
      </w:r>
    </w:p>
    <w:p>
      <w:pPr>
        <w:spacing w:after="0"/>
        <w:ind w:left="0"/>
        <w:jc w:val="both"/>
      </w:pPr>
      <w:r>
        <w:rPr>
          <w:rFonts w:ascii="Times New Roman"/>
          <w:b w:val="false"/>
          <w:i w:val="false"/>
          <w:color w:val="000000"/>
          <w:sz w:val="28"/>
        </w:rPr>
        <w:t>1. Сведения об опекунстве/ попечительстве над заявителем/ иждивенцем:</w:t>
      </w:r>
    </w:p>
    <w:p>
      <w:pPr>
        <w:spacing w:after="0"/>
        <w:ind w:left="0"/>
        <w:jc w:val="both"/>
      </w:pPr>
      <w:r>
        <w:rPr>
          <w:rFonts w:ascii="Times New Roman"/>
          <w:b w:val="false"/>
          <w:i w:val="false"/>
          <w:color w:val="000000"/>
          <w:sz w:val="28"/>
        </w:rPr>
        <w:t>Номер решения об опекунстве/ попечительстве _______________________</w:t>
      </w:r>
    </w:p>
    <w:p>
      <w:pPr>
        <w:spacing w:after="0"/>
        <w:ind w:left="0"/>
        <w:jc w:val="both"/>
      </w:pPr>
      <w:r>
        <w:rPr>
          <w:rFonts w:ascii="Times New Roman"/>
          <w:b w:val="false"/>
          <w:i w:val="false"/>
          <w:color w:val="000000"/>
          <w:sz w:val="28"/>
        </w:rPr>
        <w:t>Дата решения об опекунстве/ попечительстве ________________________</w:t>
      </w:r>
    </w:p>
    <w:p>
      <w:pPr>
        <w:spacing w:after="0"/>
        <w:ind w:left="0"/>
        <w:jc w:val="both"/>
      </w:pPr>
      <w:r>
        <w:rPr>
          <w:rFonts w:ascii="Times New Roman"/>
          <w:b w:val="false"/>
          <w:i w:val="false"/>
          <w:color w:val="000000"/>
          <w:sz w:val="28"/>
        </w:rPr>
        <w:t>Орган выдавший решение об опекунстве/ попечительстве ______________</w:t>
      </w:r>
    </w:p>
    <w:p>
      <w:pPr>
        <w:spacing w:after="0"/>
        <w:ind w:left="0"/>
        <w:jc w:val="both"/>
      </w:pPr>
      <w:r>
        <w:rPr>
          <w:rFonts w:ascii="Times New Roman"/>
          <w:b w:val="false"/>
          <w:i w:val="false"/>
          <w:color w:val="000000"/>
          <w:sz w:val="28"/>
        </w:rPr>
        <w:t>2. Сведения об усыновлении (удочерении):</w:t>
      </w:r>
    </w:p>
    <w:p>
      <w:pPr>
        <w:spacing w:after="0"/>
        <w:ind w:left="0"/>
        <w:jc w:val="both"/>
      </w:pPr>
      <w:r>
        <w:rPr>
          <w:rFonts w:ascii="Times New Roman"/>
          <w:b w:val="false"/>
          <w:i w:val="false"/>
          <w:color w:val="000000"/>
          <w:sz w:val="28"/>
        </w:rPr>
        <w:t>Фамилия, имя, отчество (при его наличии) заявителя __________________</w:t>
      </w:r>
    </w:p>
    <w:p>
      <w:pPr>
        <w:spacing w:after="0"/>
        <w:ind w:left="0"/>
        <w:jc w:val="both"/>
      </w:pPr>
      <w:r>
        <w:rPr>
          <w:rFonts w:ascii="Times New Roman"/>
          <w:b w:val="false"/>
          <w:i w:val="false"/>
          <w:color w:val="000000"/>
          <w:sz w:val="28"/>
        </w:rPr>
        <w:t>Дата рождения заявителя_____________________</w:t>
      </w:r>
    </w:p>
    <w:p>
      <w:pPr>
        <w:spacing w:after="0"/>
        <w:ind w:left="0"/>
        <w:jc w:val="both"/>
      </w:pPr>
      <w:r>
        <w:rPr>
          <w:rFonts w:ascii="Times New Roman"/>
          <w:b w:val="false"/>
          <w:i w:val="false"/>
          <w:color w:val="000000"/>
          <w:sz w:val="28"/>
        </w:rPr>
        <w:t>Фамилия, имя, отчество (при его наличии) усыновленного/ удочеренного ребенка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усыновленного/ удочеренного ________________________</w:t>
      </w:r>
    </w:p>
    <w:p>
      <w:pPr>
        <w:spacing w:after="0"/>
        <w:ind w:left="0"/>
        <w:jc w:val="both"/>
      </w:pPr>
      <w:r>
        <w:rPr>
          <w:rFonts w:ascii="Times New Roman"/>
          <w:b w:val="false"/>
          <w:i w:val="false"/>
          <w:color w:val="000000"/>
          <w:sz w:val="28"/>
        </w:rPr>
        <w:t>Наименование органа, выдавшего документ __________________________</w:t>
      </w:r>
    </w:p>
    <w:p>
      <w:pPr>
        <w:spacing w:after="0"/>
        <w:ind w:left="0"/>
        <w:jc w:val="both"/>
      </w:pPr>
      <w:r>
        <w:rPr>
          <w:rFonts w:ascii="Times New Roman"/>
          <w:b w:val="false"/>
          <w:i w:val="false"/>
          <w:color w:val="000000"/>
          <w:sz w:val="28"/>
        </w:rPr>
        <w:t>Номер решения ______________________________</w:t>
      </w:r>
    </w:p>
    <w:p>
      <w:pPr>
        <w:spacing w:after="0"/>
        <w:ind w:left="0"/>
        <w:jc w:val="both"/>
      </w:pPr>
      <w:r>
        <w:rPr>
          <w:rFonts w:ascii="Times New Roman"/>
          <w:b w:val="false"/>
          <w:i w:val="false"/>
          <w:color w:val="000000"/>
          <w:sz w:val="28"/>
        </w:rPr>
        <w:t>Дата решения __________________</w:t>
      </w:r>
    </w:p>
    <w:p>
      <w:pPr>
        <w:spacing w:after="0"/>
        <w:ind w:left="0"/>
        <w:jc w:val="both"/>
      </w:pPr>
      <w:r>
        <w:rPr>
          <w:rFonts w:ascii="Times New Roman"/>
          <w:b w:val="false"/>
          <w:i w:val="false"/>
          <w:color w:val="000000"/>
          <w:sz w:val="28"/>
        </w:rPr>
        <w:t>Дата вступления решения в законную силу 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w:t>
      </w:r>
    </w:p>
    <w:p>
      <w:pPr>
        <w:spacing w:after="0"/>
        <w:ind w:left="0"/>
        <w:jc w:val="both"/>
      </w:pPr>
      <w:r>
        <w:rPr>
          <w:rFonts w:ascii="Times New Roman"/>
          <w:b w:val="false"/>
          <w:i w:val="false"/>
          <w:color w:val="000000"/>
          <w:sz w:val="28"/>
        </w:rPr>
        <w:t>Банковский счет № ___________________________</w:t>
      </w:r>
    </w:p>
    <w:p>
      <w:pPr>
        <w:spacing w:after="0"/>
        <w:ind w:left="0"/>
        <w:jc w:val="both"/>
      </w:pPr>
      <w:r>
        <w:rPr>
          <w:rFonts w:ascii="Times New Roman"/>
          <w:b w:val="false"/>
          <w:i w:val="false"/>
          <w:color w:val="000000"/>
          <w:sz w:val="28"/>
        </w:rPr>
        <w:t>Тип счета: текущий 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Телефон______________мобильный_____________E-mail______________</w:t>
      </w:r>
    </w:p>
    <w:p>
      <w:pPr>
        <w:spacing w:after="0"/>
        <w:ind w:left="0"/>
        <w:jc w:val="both"/>
      </w:pPr>
      <w:r>
        <w:rPr>
          <w:rFonts w:ascii="Times New Roman"/>
          <w:b w:val="false"/>
          <w:i w:val="false"/>
          <w:color w:val="000000"/>
          <w:sz w:val="28"/>
        </w:rPr>
        <w:t>Несу ответственность за достоверность предоставленных данных. Даю согласие</w:t>
      </w:r>
    </w:p>
    <w:p>
      <w:pPr>
        <w:spacing w:after="0"/>
        <w:ind w:left="0"/>
        <w:jc w:val="both"/>
      </w:pPr>
      <w:r>
        <w:rPr>
          <w:rFonts w:ascii="Times New Roman"/>
          <w:b w:val="false"/>
          <w:i w:val="false"/>
          <w:color w:val="000000"/>
          <w:sz w:val="28"/>
        </w:rPr>
        <w:t>на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 при оказании государственных услуг, если иное</w:t>
      </w:r>
    </w:p>
    <w:p>
      <w:pPr>
        <w:spacing w:after="0"/>
        <w:ind w:left="0"/>
        <w:jc w:val="both"/>
      </w:pPr>
      <w:r>
        <w:rPr>
          <w:rFonts w:ascii="Times New Roman"/>
          <w:b w:val="false"/>
          <w:i w:val="false"/>
          <w:color w:val="000000"/>
          <w:sz w:val="28"/>
        </w:rPr>
        <w:t>не предусмотрено законами Республики Казахстан.</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 необходимых</w:t>
      </w:r>
    </w:p>
    <w:p>
      <w:pPr>
        <w:spacing w:after="0"/>
        <w:ind w:left="0"/>
        <w:jc w:val="both"/>
      </w:pPr>
      <w:r>
        <w:rPr>
          <w:rFonts w:ascii="Times New Roman"/>
          <w:b w:val="false"/>
          <w:i w:val="false"/>
          <w:color w:val="000000"/>
          <w:sz w:val="28"/>
        </w:rPr>
        <w:t>для получения выплаты по возмещению затрат на обучение на дому детей</w:t>
      </w:r>
    </w:p>
    <w:p>
      <w:pPr>
        <w:spacing w:after="0"/>
        <w:ind w:left="0"/>
        <w:jc w:val="both"/>
      </w:pPr>
      <w:r>
        <w:rPr>
          <w:rFonts w:ascii="Times New Roman"/>
          <w:b w:val="false"/>
          <w:i w:val="false"/>
          <w:color w:val="000000"/>
          <w:sz w:val="28"/>
        </w:rPr>
        <w:t>с инвалидностью.</w:t>
      </w:r>
    </w:p>
    <w:p>
      <w:pPr>
        <w:spacing w:after="0"/>
        <w:ind w:left="0"/>
        <w:jc w:val="both"/>
      </w:pPr>
      <w:r>
        <w:rPr>
          <w:rFonts w:ascii="Times New Roman"/>
          <w:b w:val="false"/>
          <w:i w:val="false"/>
          <w:color w:val="000000"/>
          <w:sz w:val="28"/>
        </w:rPr>
        <w:t>Обо всех изменениях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обязуюсь сообщить в отделение</w:t>
      </w:r>
    </w:p>
    <w:p>
      <w:pPr>
        <w:spacing w:after="0"/>
        <w:ind w:left="0"/>
        <w:jc w:val="both"/>
      </w:pPr>
      <w:r>
        <w:rPr>
          <w:rFonts w:ascii="Times New Roman"/>
          <w:b w:val="false"/>
          <w:i w:val="false"/>
          <w:color w:val="000000"/>
          <w:sz w:val="28"/>
        </w:rPr>
        <w:t>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социальных выплат, выплачиваемых из государственного бюджета,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Электронная цифровая подпись заявителя 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 год __ часов __ минут__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"Возмещение затрат</w:t>
            </w:r>
            <w:r>
              <w:br/>
            </w:r>
            <w:r>
              <w:rPr>
                <w:rFonts w:ascii="Times New Roman"/>
                <w:b w:val="false"/>
                <w:i w:val="false"/>
                <w:color w:val="000000"/>
                <w:sz w:val="20"/>
              </w:rPr>
              <w:t>на обучение на дому</w:t>
            </w:r>
            <w:r>
              <w:br/>
            </w:r>
            <w:r>
              <w:rPr>
                <w:rFonts w:ascii="Times New Roman"/>
                <w:b w:val="false"/>
                <w:i w:val="false"/>
                <w:color w:val="000000"/>
                <w:sz w:val="20"/>
              </w:rPr>
              <w:t>детей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2" w:id="17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"Возмещение затрат на обучение на дому детей с инвалидностью"</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 с инвалидностью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 на портал – со дня регистрации пакета документов услугодателем – 8 (восемь)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 по форме согласно приложению 6 к Правилам оказания государственной услуги "Возмещение затрат на обучение на дому детей с инвалидностью" (далее –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или на портал с заявлением по форме согласно приложениям 1 или 2 к Правилам заявителю необходимо иметь при себе документ, удостоверяющий личность для идентификации. Сведения документа, удостоверяющего личность, свидетельства (свидетельств)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документа, подтверждающего регистрацию по постоянному месту жительства, справка из учебного заведения, подтверждающая факт обучения ребенка с инвалидностью на дому, заключение врачебно-консультационной комиссии, документа о номере банковского счета, о справке об инвалидности, указанных в заявлении получают из соответствующих государственных цифровых систем через шлюз "цифрового правительства". При отсутствии сведений в цифровых системах заявитель прилагает следующие документы:</w:t>
            </w:r>
          </w:p>
          <w:p>
            <w:pPr>
              <w:spacing w:after="20"/>
              <w:ind w:left="20"/>
              <w:jc w:val="both"/>
            </w:pPr>
            <w:r>
              <w:rPr>
                <w:rFonts w:ascii="Times New Roman"/>
                <w:b w:val="false"/>
                <w:i w:val="false"/>
                <w:color w:val="000000"/>
                <w:sz w:val="20"/>
              </w:rPr>
              <w:t>
1) заключение врачебно-консультационной комиссии;</w:t>
            </w:r>
          </w:p>
          <w:p>
            <w:pPr>
              <w:spacing w:after="20"/>
              <w:ind w:left="20"/>
              <w:jc w:val="both"/>
            </w:pPr>
            <w:r>
              <w:rPr>
                <w:rFonts w:ascii="Times New Roman"/>
                <w:b w:val="false"/>
                <w:i w:val="false"/>
                <w:color w:val="000000"/>
                <w:sz w:val="20"/>
              </w:rPr>
              <w:t>
2) справка из учебного заведения, подтверждающая факт обучения ребенка с инвалидностью на дому. Документы представляются в подлинниках и копиях для сверки, после чего подлинники документов возвращаются услугополучателю. На портале:</w:t>
            </w:r>
          </w:p>
          <w:p>
            <w:pPr>
              <w:spacing w:after="20"/>
              <w:ind w:left="20"/>
              <w:jc w:val="both"/>
            </w:pPr>
            <w:r>
              <w:rPr>
                <w:rFonts w:ascii="Times New Roman"/>
                <w:b w:val="false"/>
                <w:i w:val="false"/>
                <w:color w:val="000000"/>
                <w:sz w:val="20"/>
              </w:rPr>
              <w:t>
1) заявление на назначение выплаты по возмещению затрат на обучение на дому детей с инвалидностью через портал "цифрового правительства" в форме электронного документа, удостоверенного электронной цифровой подписью услугополучателя, по форме согласно приложению 2 к Правилам;</w:t>
            </w:r>
          </w:p>
          <w:p>
            <w:pPr>
              <w:spacing w:after="20"/>
              <w:ind w:left="20"/>
              <w:jc w:val="both"/>
            </w:pPr>
            <w:r>
              <w:rPr>
                <w:rFonts w:ascii="Times New Roman"/>
                <w:b w:val="false"/>
                <w:i w:val="false"/>
                <w:color w:val="000000"/>
                <w:sz w:val="20"/>
              </w:rPr>
              <w:t>
2) электронная копия заключения врачебно-консультационной комиссии;</w:t>
            </w:r>
          </w:p>
          <w:p>
            <w:pPr>
              <w:spacing w:after="20"/>
              <w:ind w:left="20"/>
              <w:jc w:val="both"/>
            </w:pPr>
            <w:r>
              <w:rPr>
                <w:rFonts w:ascii="Times New Roman"/>
                <w:b w:val="false"/>
                <w:i w:val="false"/>
                <w:color w:val="000000"/>
                <w:sz w:val="20"/>
              </w:rPr>
              <w:t>
3) электронная копия справки из учебного заведения, подтверждающая факт обучения ребенка с инвалидностью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выплаты по форме согласно приложению 5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получает информацию о назначении выплаты в электронной форме через портал при условии наличия электронной цифровой подписи. Услугополучатель получает информацию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"Возмещение затрат</w:t>
            </w:r>
            <w:r>
              <w:br/>
            </w:r>
            <w:r>
              <w:rPr>
                <w:rFonts w:ascii="Times New Roman"/>
                <w:b w:val="false"/>
                <w:i w:val="false"/>
                <w:color w:val="000000"/>
                <w:sz w:val="20"/>
              </w:rPr>
              <w:t>на обучение на дому</w:t>
            </w:r>
            <w:r>
              <w:br/>
            </w:r>
            <w:r>
              <w:rPr>
                <w:rFonts w:ascii="Times New Roman"/>
                <w:b w:val="false"/>
                <w:i w:val="false"/>
                <w:color w:val="000000"/>
                <w:sz w:val="20"/>
              </w:rPr>
              <w:t>детей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333" w:id="177"/>
    <w:p>
      <w:pPr>
        <w:spacing w:after="0"/>
        <w:ind w:left="0"/>
        <w:jc w:val="left"/>
      </w:pPr>
      <w:r>
        <w:rPr>
          <w:rFonts w:ascii="Times New Roman"/>
          <w:b/>
          <w:i w:val="false"/>
          <w:color w:val="000000"/>
        </w:rPr>
        <w:t xml:space="preserve"> Расписка об отказе в приеме документов</w:t>
      </w:r>
    </w:p>
    <w:bookmarkEnd w:id="177"/>
    <w:p>
      <w:pPr>
        <w:spacing w:after="0"/>
        <w:ind w:left="0"/>
        <w:jc w:val="both"/>
      </w:pPr>
      <w:bookmarkStart w:name="z334" w:id="17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78"/>
    <w:p>
      <w:pPr>
        <w:spacing w:after="0"/>
        <w:ind w:left="0"/>
        <w:jc w:val="both"/>
      </w:pPr>
      <w:r>
        <w:rPr>
          <w:rFonts w:ascii="Times New Roman"/>
          <w:b w:val="false"/>
          <w:i w:val="false"/>
          <w:color w:val="000000"/>
          <w:sz w:val="28"/>
        </w:rPr>
        <w:t>"О государственных и социально ответственных услугах", отдел №__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ввиду представления Вами неполного пакета документов и (или) документов</w:t>
      </w:r>
    </w:p>
    <w:p>
      <w:pPr>
        <w:spacing w:after="0"/>
        <w:ind w:left="0"/>
        <w:jc w:val="both"/>
      </w:pPr>
      <w:r>
        <w:rPr>
          <w:rFonts w:ascii="Times New Roman"/>
          <w:b w:val="false"/>
          <w:i w:val="false"/>
          <w:color w:val="000000"/>
          <w:sz w:val="28"/>
        </w:rPr>
        <w:t>с истекшим сроком действия согласно перечню,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w:t>
      </w:r>
    </w:p>
    <w:p>
      <w:pPr>
        <w:spacing w:after="0"/>
        <w:ind w:left="0"/>
        <w:jc w:val="both"/>
      </w:pPr>
      <w:r>
        <w:rPr>
          <w:rFonts w:ascii="Times New Roman"/>
          <w:b w:val="false"/>
          <w:i w:val="false"/>
          <w:color w:val="000000"/>
          <w:sz w:val="28"/>
        </w:rPr>
        <w:t>2) 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работника Государственной</w:t>
      </w:r>
    </w:p>
    <w:p>
      <w:pPr>
        <w:spacing w:after="0"/>
        <w:ind w:left="0"/>
        <w:jc w:val="both"/>
      </w:pPr>
      <w:r>
        <w:rPr>
          <w:rFonts w:ascii="Times New Roman"/>
          <w:b w:val="false"/>
          <w:i w:val="false"/>
          <w:color w:val="000000"/>
          <w:sz w:val="28"/>
        </w:rPr>
        <w:t>корпорации, подпись)</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Телефон_______________________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в виде ежемесячных</w:t>
            </w:r>
            <w:r>
              <w:br/>
            </w:r>
            <w:r>
              <w:rPr>
                <w:rFonts w:ascii="Times New Roman"/>
                <w:b w:val="false"/>
                <w:i w:val="false"/>
                <w:color w:val="000000"/>
                <w:sz w:val="20"/>
              </w:rPr>
              <w:t>выплат гражданам</w:t>
            </w:r>
            <w:r>
              <w:br/>
            </w:r>
            <w:r>
              <w:rPr>
                <w:rFonts w:ascii="Times New Roman"/>
                <w:b w:val="false"/>
                <w:i w:val="false"/>
                <w:color w:val="000000"/>
                <w:sz w:val="20"/>
              </w:rPr>
              <w:t>Республики Казахстан</w:t>
            </w:r>
            <w:r>
              <w:br/>
            </w:r>
            <w:r>
              <w:rPr>
                <w:rFonts w:ascii="Times New Roman"/>
                <w:b w:val="false"/>
                <w:i w:val="false"/>
                <w:color w:val="000000"/>
                <w:sz w:val="20"/>
              </w:rPr>
              <w:t>после завершения периода</w:t>
            </w:r>
            <w:r>
              <w:br/>
            </w:r>
            <w:r>
              <w:rPr>
                <w:rFonts w:ascii="Times New Roman"/>
                <w:b w:val="false"/>
                <w:i w:val="false"/>
                <w:color w:val="000000"/>
                <w:sz w:val="20"/>
              </w:rPr>
              <w:t>капитализации платежей</w:t>
            </w:r>
            <w:r>
              <w:br/>
            </w:r>
            <w:r>
              <w:rPr>
                <w:rFonts w:ascii="Times New Roman"/>
                <w:b w:val="false"/>
                <w:i w:val="false"/>
                <w:color w:val="000000"/>
                <w:sz w:val="20"/>
              </w:rPr>
              <w:t>по 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работников юридическими лицами,</w:t>
            </w:r>
            <w:r>
              <w:br/>
            </w:r>
            <w:r>
              <w:rPr>
                <w:rFonts w:ascii="Times New Roman"/>
                <w:b w:val="false"/>
                <w:i w:val="false"/>
                <w:color w:val="000000"/>
                <w:sz w:val="20"/>
              </w:rPr>
              <w:t>ликвидированными вследствие</w:t>
            </w:r>
            <w:r>
              <w:br/>
            </w:r>
            <w:r>
              <w:rPr>
                <w:rFonts w:ascii="Times New Roman"/>
                <w:b w:val="false"/>
                <w:i w:val="false"/>
                <w:color w:val="000000"/>
                <w:sz w:val="20"/>
              </w:rPr>
              <w:t>банкротства"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38" w:id="179"/>
      <w:r>
        <w:rPr>
          <w:rFonts w:ascii="Times New Roman"/>
          <w:b w:val="false"/>
          <w:i w:val="false"/>
          <w:color w:val="000000"/>
          <w:sz w:val="28"/>
        </w:rPr>
        <w:t>
      Код района ___________ Республика Казахстан</w:t>
      </w:r>
    </w:p>
    <w:bookmarkEnd w:id="179"/>
    <w:p>
      <w:pPr>
        <w:spacing w:after="0"/>
        <w:ind w:left="0"/>
        <w:jc w:val="both"/>
      </w:pPr>
      <w:r>
        <w:rPr>
          <w:rFonts w:ascii="Times New Roman"/>
          <w:b w:val="false"/>
          <w:i w:val="false"/>
          <w:color w:val="000000"/>
          <w:sz w:val="28"/>
        </w:rPr>
        <w:t>Департамент Комитета регулирования и контроля</w:t>
      </w:r>
    </w:p>
    <w:p>
      <w:pPr>
        <w:spacing w:after="0"/>
        <w:ind w:left="0"/>
        <w:jc w:val="both"/>
      </w:pPr>
      <w:r>
        <w:rPr>
          <w:rFonts w:ascii="Times New Roman"/>
          <w:b w:val="false"/>
          <w:i w:val="false"/>
          <w:color w:val="000000"/>
          <w:sz w:val="28"/>
        </w:rPr>
        <w:t>в сфере социальной защиты населения</w:t>
      </w:r>
    </w:p>
    <w:p>
      <w:pPr>
        <w:spacing w:after="0"/>
        <w:ind w:left="0"/>
        <w:jc w:val="both"/>
      </w:pPr>
      <w:r>
        <w:rPr>
          <w:rFonts w:ascii="Times New Roman"/>
          <w:b w:val="false"/>
          <w:i w:val="false"/>
          <w:color w:val="000000"/>
          <w:sz w:val="28"/>
        </w:rPr>
        <w:t>по _____________________ области (городу)</w:t>
      </w:r>
    </w:p>
    <w:bookmarkStart w:name="z339" w:id="180"/>
    <w:p>
      <w:pPr>
        <w:spacing w:after="0"/>
        <w:ind w:left="0"/>
        <w:jc w:val="left"/>
      </w:pPr>
      <w:r>
        <w:rPr>
          <w:rFonts w:ascii="Times New Roman"/>
          <w:b/>
          <w:i w:val="false"/>
          <w:color w:val="000000"/>
        </w:rPr>
        <w:t xml:space="preserve"> Заявление на назначение социальной помощи в виде ежемесячных выплат</w:t>
      </w:r>
    </w:p>
    <w:bookmarkEnd w:id="180"/>
    <w:p>
      <w:pPr>
        <w:spacing w:after="0"/>
        <w:ind w:left="0"/>
        <w:jc w:val="both"/>
      </w:pPr>
      <w:bookmarkStart w:name="z340" w:id="181"/>
      <w:r>
        <w:rPr>
          <w:rFonts w:ascii="Times New Roman"/>
          <w:b w:val="false"/>
          <w:i w:val="false"/>
          <w:color w:val="000000"/>
          <w:sz w:val="28"/>
        </w:rPr>
        <w:t>
      От гражданина (ки) ______________________________________________</w:t>
      </w:r>
    </w:p>
    <w:bookmarkEnd w:id="181"/>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______ года</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 номер документа: ______ кем выдан: 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________________________________________________________</w:t>
      </w:r>
    </w:p>
    <w:p>
      <w:pPr>
        <w:spacing w:after="0"/>
        <w:ind w:left="0"/>
        <w:jc w:val="both"/>
      </w:pPr>
      <w:r>
        <w:rPr>
          <w:rFonts w:ascii="Times New Roman"/>
          <w:b w:val="false"/>
          <w:i w:val="false"/>
          <w:color w:val="000000"/>
          <w:sz w:val="28"/>
        </w:rPr>
        <w:t>город (район) ________________________ село: ______________________</w:t>
      </w:r>
    </w:p>
    <w:p>
      <w:pPr>
        <w:spacing w:after="0"/>
        <w:ind w:left="0"/>
        <w:jc w:val="both"/>
      </w:pPr>
      <w:r>
        <w:rPr>
          <w:rFonts w:ascii="Times New Roman"/>
          <w:b w:val="false"/>
          <w:i w:val="false"/>
          <w:color w:val="000000"/>
          <w:sz w:val="28"/>
        </w:rPr>
        <w:t>улица (микрорайон) ______________________ дом______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______________ карточный счет ___________________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Прошу назначить (возобновить) мне социальную помощь в виде ежемесячных выплат</w:t>
      </w:r>
    </w:p>
    <w:p>
      <w:pPr>
        <w:spacing w:after="0"/>
        <w:ind w:left="0"/>
        <w:jc w:val="both"/>
      </w:pPr>
      <w:r>
        <w:rPr>
          <w:rFonts w:ascii="Times New Roman"/>
          <w:b w:val="false"/>
          <w:i w:val="false"/>
          <w:color w:val="000000"/>
          <w:sz w:val="28"/>
        </w:rPr>
        <w:t>в связи с завершением периода, на который ранее была капитализирована</w:t>
      </w:r>
    </w:p>
    <w:p>
      <w:pPr>
        <w:spacing w:after="0"/>
        <w:ind w:left="0"/>
        <w:jc w:val="both"/>
      </w:pPr>
      <w:r>
        <w:rPr>
          <w:rFonts w:ascii="Times New Roman"/>
          <w:b w:val="false"/>
          <w:i w:val="false"/>
          <w:color w:val="000000"/>
          <w:sz w:val="28"/>
        </w:rPr>
        <w:t>и выплачена единовременная сумма в возмещение вреда. Обо всех изменениях,</w:t>
      </w:r>
    </w:p>
    <w:p>
      <w:pPr>
        <w:spacing w:after="0"/>
        <w:ind w:left="0"/>
        <w:jc w:val="both"/>
      </w:pPr>
      <w:r>
        <w:rPr>
          <w:rFonts w:ascii="Times New Roman"/>
          <w:b w:val="false"/>
          <w:i w:val="false"/>
          <w:color w:val="000000"/>
          <w:sz w:val="28"/>
        </w:rPr>
        <w:t>влекущих изменение размера выплачиваемой социальной помощи в виде</w:t>
      </w:r>
    </w:p>
    <w:p>
      <w:pPr>
        <w:spacing w:after="0"/>
        <w:ind w:left="0"/>
        <w:jc w:val="both"/>
      </w:pPr>
      <w:r>
        <w:rPr>
          <w:rFonts w:ascii="Times New Roman"/>
          <w:b w:val="false"/>
          <w:i w:val="false"/>
          <w:color w:val="000000"/>
          <w:sz w:val="28"/>
        </w:rPr>
        <w:t>ежемесячных выплат, а также изменение местожительства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обязуюсь сообщить в отделение Государственной корпорации "Правительство</w:t>
      </w:r>
    </w:p>
    <w:p>
      <w:pPr>
        <w:spacing w:after="0"/>
        <w:ind w:left="0"/>
        <w:jc w:val="both"/>
      </w:pPr>
      <w:r>
        <w:rPr>
          <w:rFonts w:ascii="Times New Roman"/>
          <w:b w:val="false"/>
          <w:i w:val="false"/>
          <w:color w:val="000000"/>
          <w:sz w:val="28"/>
        </w:rPr>
        <w:t>для граждан" в течение 10 календарных дней. Несу правовую ответственность</w:t>
      </w:r>
    </w:p>
    <w:p>
      <w:pPr>
        <w:spacing w:after="0"/>
        <w:ind w:left="0"/>
        <w:jc w:val="both"/>
      </w:pPr>
      <w:r>
        <w:rPr>
          <w:rFonts w:ascii="Times New Roman"/>
          <w:b w:val="false"/>
          <w:i w:val="false"/>
          <w:color w:val="000000"/>
          <w:sz w:val="28"/>
        </w:rPr>
        <w:t>за подлинность представленных в отделение Государственной корпорации</w:t>
      </w:r>
    </w:p>
    <w:p>
      <w:pPr>
        <w:spacing w:after="0"/>
        <w:ind w:left="0"/>
        <w:jc w:val="both"/>
      </w:pPr>
      <w:r>
        <w:rPr>
          <w:rFonts w:ascii="Times New Roman"/>
          <w:b w:val="false"/>
          <w:i w:val="false"/>
          <w:color w:val="000000"/>
          <w:sz w:val="28"/>
        </w:rPr>
        <w:t>"Правительство для граждан" документов.</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1" w:id="182"/>
      <w:r>
        <w:rPr>
          <w:rFonts w:ascii="Times New Roman"/>
          <w:b w:val="false"/>
          <w:i w:val="false"/>
          <w:color w:val="000000"/>
          <w:sz w:val="28"/>
        </w:rPr>
        <w:t>
      Даю согласие на сбор и обработку моих персональных данных, необходимых</w:t>
      </w:r>
    </w:p>
    <w:bookmarkEnd w:id="182"/>
    <w:p>
      <w:pPr>
        <w:spacing w:after="0"/>
        <w:ind w:left="0"/>
        <w:jc w:val="both"/>
      </w:pPr>
      <w:r>
        <w:rPr>
          <w:rFonts w:ascii="Times New Roman"/>
          <w:b w:val="false"/>
          <w:i w:val="false"/>
          <w:color w:val="000000"/>
          <w:sz w:val="28"/>
        </w:rPr>
        <w:t>для назначения выплаты.</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социальной помощи в виде ежемесячных выплат в связи с завершением</w:t>
      </w:r>
    </w:p>
    <w:p>
      <w:pPr>
        <w:spacing w:after="0"/>
        <w:ind w:left="0"/>
        <w:jc w:val="both"/>
      </w:pPr>
      <w:r>
        <w:rPr>
          <w:rFonts w:ascii="Times New Roman"/>
          <w:b w:val="false"/>
          <w:i w:val="false"/>
          <w:color w:val="000000"/>
          <w:sz w:val="28"/>
        </w:rPr>
        <w:t>периода, на который ранее была капитализирована и выплачена единовременная</w:t>
      </w:r>
    </w:p>
    <w:p>
      <w:pPr>
        <w:spacing w:after="0"/>
        <w:ind w:left="0"/>
        <w:jc w:val="both"/>
      </w:pPr>
      <w:r>
        <w:rPr>
          <w:rFonts w:ascii="Times New Roman"/>
          <w:b w:val="false"/>
          <w:i w:val="false"/>
          <w:color w:val="000000"/>
          <w:sz w:val="28"/>
        </w:rPr>
        <w:t>сумма в возмещение вреда путем отправления sms-сообщения на абонентское</w:t>
      </w:r>
    </w:p>
    <w:p>
      <w:pPr>
        <w:spacing w:after="0"/>
        <w:ind w:left="0"/>
        <w:jc w:val="both"/>
      </w:pPr>
      <w:r>
        <w:rPr>
          <w:rFonts w:ascii="Times New Roman"/>
          <w:b w:val="false"/>
          <w:i w:val="false"/>
          <w:color w:val="000000"/>
          <w:sz w:val="28"/>
        </w:rPr>
        <w:t>устройство сотовой связи.</w:t>
      </w:r>
    </w:p>
    <w:p>
      <w:pPr>
        <w:spacing w:after="0"/>
        <w:ind w:left="0"/>
        <w:jc w:val="both"/>
      </w:pPr>
      <w:r>
        <w:rPr>
          <w:rFonts w:ascii="Times New Roman"/>
          <w:b w:val="false"/>
          <w:i w:val="false"/>
          <w:color w:val="000000"/>
          <w:sz w:val="28"/>
        </w:rPr>
        <w:t>При получении государственной услуги через Государственную корпорацию</w:t>
      </w:r>
    </w:p>
    <w:p>
      <w:pPr>
        <w:spacing w:after="0"/>
        <w:ind w:left="0"/>
        <w:jc w:val="both"/>
      </w:pPr>
      <w:r>
        <w:rPr>
          <w:rFonts w:ascii="Times New Roman"/>
          <w:b w:val="false"/>
          <w:i w:val="false"/>
          <w:color w:val="000000"/>
          <w:sz w:val="28"/>
        </w:rPr>
        <w:t>"Правительство для граждан"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Контактные данные заявителя: телефон домашний _______ мобильный</w:t>
      </w:r>
    </w:p>
    <w:p>
      <w:pPr>
        <w:spacing w:after="0"/>
        <w:ind w:left="0"/>
        <w:jc w:val="both"/>
      </w:pPr>
      <w:r>
        <w:rPr>
          <w:rFonts w:ascii="Times New Roman"/>
          <w:b w:val="false"/>
          <w:i w:val="false"/>
          <w:color w:val="000000"/>
          <w:sz w:val="28"/>
        </w:rPr>
        <w:t>________ Е-маil ____________</w:t>
      </w:r>
    </w:p>
    <w:p>
      <w:pPr>
        <w:spacing w:after="0"/>
        <w:ind w:left="0"/>
        <w:jc w:val="both"/>
      </w:pPr>
      <w:r>
        <w:rPr>
          <w:rFonts w:ascii="Times New Roman"/>
          <w:b w:val="false"/>
          <w:i w:val="false"/>
          <w:color w:val="000000"/>
          <w:sz w:val="28"/>
        </w:rPr>
        <w:t>дата подачи заявления: "____" __________ 20__ года.</w:t>
      </w:r>
    </w:p>
    <w:p>
      <w:pPr>
        <w:spacing w:after="0"/>
        <w:ind w:left="0"/>
        <w:jc w:val="both"/>
      </w:pPr>
      <w:r>
        <w:rPr>
          <w:rFonts w:ascii="Times New Roman"/>
          <w:b w:val="false"/>
          <w:i w:val="false"/>
          <w:color w:val="000000"/>
          <w:sz w:val="28"/>
        </w:rPr>
        <w:t>Подпись заявителя 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гражданина (ки) ___________________________________________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"__"___ 20___ года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в виде ежемесячных</w:t>
            </w:r>
            <w:r>
              <w:br/>
            </w:r>
            <w:r>
              <w:rPr>
                <w:rFonts w:ascii="Times New Roman"/>
                <w:b w:val="false"/>
                <w:i w:val="false"/>
                <w:color w:val="000000"/>
                <w:sz w:val="20"/>
              </w:rPr>
              <w:t>выплат гражданам</w:t>
            </w:r>
            <w:r>
              <w:br/>
            </w:r>
            <w:r>
              <w:rPr>
                <w:rFonts w:ascii="Times New Roman"/>
                <w:b w:val="false"/>
                <w:i w:val="false"/>
                <w:color w:val="000000"/>
                <w:sz w:val="20"/>
              </w:rPr>
              <w:t>Республики Казахстан после</w:t>
            </w:r>
            <w:r>
              <w:br/>
            </w:r>
            <w:r>
              <w:rPr>
                <w:rFonts w:ascii="Times New Roman"/>
                <w:b w:val="false"/>
                <w:i w:val="false"/>
                <w:color w:val="000000"/>
                <w:sz w:val="20"/>
              </w:rPr>
              <w:t>завершения периода</w:t>
            </w:r>
            <w:r>
              <w:br/>
            </w:r>
            <w:r>
              <w:rPr>
                <w:rFonts w:ascii="Times New Roman"/>
                <w:b w:val="false"/>
                <w:i w:val="false"/>
                <w:color w:val="000000"/>
                <w:sz w:val="20"/>
              </w:rPr>
              <w:t>капитализации платежей</w:t>
            </w:r>
            <w:r>
              <w:br/>
            </w:r>
            <w:r>
              <w:rPr>
                <w:rFonts w:ascii="Times New Roman"/>
                <w:b w:val="false"/>
                <w:i w:val="false"/>
                <w:color w:val="000000"/>
                <w:sz w:val="20"/>
              </w:rPr>
              <w:t>по 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работников юридическими</w:t>
            </w:r>
            <w:r>
              <w:br/>
            </w:r>
            <w:r>
              <w:rPr>
                <w:rFonts w:ascii="Times New Roman"/>
                <w:b w:val="false"/>
                <w:i w:val="false"/>
                <w:color w:val="000000"/>
                <w:sz w:val="20"/>
              </w:rPr>
              <w:t>лицами, ликвидированными</w:t>
            </w:r>
            <w:r>
              <w:br/>
            </w:r>
            <w:r>
              <w:rPr>
                <w:rFonts w:ascii="Times New Roman"/>
                <w:b w:val="false"/>
                <w:i w:val="false"/>
                <w:color w:val="000000"/>
                <w:sz w:val="20"/>
              </w:rPr>
              <w:t>вследствие банкротства"</w:t>
            </w:r>
          </w:p>
        </w:tc>
      </w:tr>
    </w:tbl>
    <w:bookmarkStart w:name="z344" w:id="18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социальной помощи в виде ежемесячных выплат гражданам</w:t>
      </w:r>
      <w:r>
        <w:br/>
      </w:r>
      <w:r>
        <w:rPr>
          <w:rFonts w:ascii="Times New Roman"/>
          <w:b/>
          <w:i w:val="false"/>
          <w:color w:val="000000"/>
        </w:rPr>
        <w:t>Республики Казахстан после завершения периода капитализации платежей</w:t>
      </w:r>
      <w:r>
        <w:br/>
      </w:r>
      <w:r>
        <w:rPr>
          <w:rFonts w:ascii="Times New Roman"/>
          <w:b/>
          <w:i w:val="false"/>
          <w:color w:val="000000"/>
        </w:rPr>
        <w:t>по возмещению вреда, причиненного жизни и здоровью работников юридическими</w:t>
      </w:r>
      <w:r>
        <w:br/>
      </w:r>
      <w:r>
        <w:rPr>
          <w:rFonts w:ascii="Times New Roman"/>
          <w:b/>
          <w:i w:val="false"/>
          <w:color w:val="000000"/>
        </w:rPr>
        <w:t>лицами, ликвидированными вследствие банкротства"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Отстутствуют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 – со дня регистрации пакета документов – 8 (восемь)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социальной помощи в виде ежемесячных выплат, или уведомление об отказе в оказании государственной услуги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веб-портал "цифрового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законный представитель, или при ходатайстве медицинской организации) при обращении для оказания государственной услуги предоставляет в отделение Государственной корпорации следующие документы:</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3) сведения о номере банковского счета в организации по выдаче ежемесячных выплат либо специального счета учреждения уголовно-исполнительной системы;</w:t>
            </w:r>
          </w:p>
          <w:p>
            <w:pPr>
              <w:spacing w:after="20"/>
              <w:ind w:left="20"/>
              <w:jc w:val="both"/>
            </w:pPr>
            <w:r>
              <w:rPr>
                <w:rFonts w:ascii="Times New Roman"/>
                <w:b w:val="false"/>
                <w:i w:val="false"/>
                <w:color w:val="000000"/>
                <w:sz w:val="20"/>
              </w:rPr>
              <w:t>
4) копия судебного акта (актов), подтверждающего (подтверждающих) право на получение капитализированных сумм, содержащего (содержащих) сведения о периоде капитализации, сумме капитализированных платежей по возмещению вреда: при получении сумм капитализированных платежей от государства – вступившее в законную силу решение (постановление, определение) о возложении ответственности по выплате капитализированных платежей в счет возмещения вреда на государство; при получении сумм капитализированных платежей за счет имущества ликвидированного юридического лица – определение (решение) о завершении конкурсного производства с утверждением заключительного отчета конкурсного управляющего, в материалах которого содержится расшифровка по каждому кредитору первой очереди. Право на получение капитализированных сумм также может подтверждаться архивным документом суда либо государственного архива, содержащим сведения о периоде капитализации, сумме капитализированных платежей по возмещению вреда.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содержащихся в них необходимых для оказания государственной услуги, согласно требованиям, установленными Правилами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мая 2011 года № 571;</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на прием документов, оказание государственной услуги, производится работником Государственной корпорации с выездом по месту жительства посредством обращения через Единый контакт- центр 1414, 8 800 080 7777.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Услугополучатель получает информацию о статусе оказания государственной услуги посредством справочных служб услугодателя, а также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"Выплата разницы</w:t>
            </w:r>
            <w:r>
              <w:br/>
            </w:r>
            <w:r>
              <w:rPr>
                <w:rFonts w:ascii="Times New Roman"/>
                <w:b w:val="false"/>
                <w:i w:val="false"/>
                <w:color w:val="000000"/>
                <w:sz w:val="20"/>
              </w:rPr>
              <w:t>между суммой фактически</w:t>
            </w:r>
            <w:r>
              <w:br/>
            </w:r>
            <w:r>
              <w:rPr>
                <w:rFonts w:ascii="Times New Roman"/>
                <w:b w:val="false"/>
                <w:i w:val="false"/>
                <w:color w:val="000000"/>
                <w:sz w:val="20"/>
              </w:rPr>
              <w:t>внесенных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с учетом уровня</w:t>
            </w:r>
            <w:r>
              <w:br/>
            </w:r>
            <w:r>
              <w:rPr>
                <w:rFonts w:ascii="Times New Roman"/>
                <w:b w:val="false"/>
                <w:i w:val="false"/>
                <w:color w:val="000000"/>
                <w:sz w:val="20"/>
              </w:rPr>
              <w:t>инфляции и суммой пенсионных</w:t>
            </w:r>
            <w:r>
              <w:br/>
            </w:r>
            <w:r>
              <w:rPr>
                <w:rFonts w:ascii="Times New Roman"/>
                <w:b w:val="false"/>
                <w:i w:val="false"/>
                <w:color w:val="000000"/>
                <w:sz w:val="20"/>
              </w:rPr>
              <w:t>накоплений"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0" w:id="18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"Выплата разницы между суммой фактически внесенных обязательных пенсионных</w:t>
      </w:r>
      <w:r>
        <w:br/>
      </w:r>
      <w:r>
        <w:rPr>
          <w:rFonts w:ascii="Times New Roman"/>
          <w:b/>
          <w:i w:val="false"/>
          <w:color w:val="000000"/>
        </w:rPr>
        <w:t>взносов, обязательных профессиональных пенсионных взносов с учетом уровня</w:t>
      </w:r>
      <w:r>
        <w:br/>
      </w:r>
      <w:r>
        <w:rPr>
          <w:rFonts w:ascii="Times New Roman"/>
          <w:b/>
          <w:i w:val="false"/>
          <w:color w:val="000000"/>
        </w:rPr>
        <w:t>инфляции и суммой пенсионных накоплений"</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срок оказания государственной услуги – при наличии информации об уровне инфляции на официальном интернет-ресурсе Бюро национальной статистики Агентства по стратегическому планированию и реформам Республики Казахстан, в течение 15 (пятнадцать) рабочих дней с момента регистрации пакета документов в Государственной корпорации. При проактивном оказании государственной услуги срок назначения услуги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Социальный кодекса (далее – Кодекс), но не позднее 30 (тридцати) календарных дней после дня ее назначения при отсутствии информации об уровне инфляции на дату наступления пенсионного возраста в соответствии </w:t>
            </w:r>
            <w:r>
              <w:rPr>
                <w:rFonts w:ascii="Times New Roman"/>
                <w:b w:val="false"/>
                <w:i w:val="false"/>
                <w:color w:val="000000"/>
                <w:sz w:val="20"/>
              </w:rPr>
              <w:t>пунктом 1</w:t>
            </w:r>
            <w:r>
              <w:rPr>
                <w:rFonts w:ascii="Times New Roman"/>
                <w:b w:val="false"/>
                <w:i w:val="false"/>
                <w:color w:val="000000"/>
                <w:sz w:val="20"/>
              </w:rPr>
              <w:t xml:space="preserve"> статьи 207 Кодекса. Срок оказания государственной услуги продлевается при: наличии оснований для проверки достоверности предоставленных документов, в том числе из цифровых систем – на 10 (десять) рабочих дней; отсутствии информации об уровне инфляции с момента опубликования на официальном интернет-ресурсе Бюро национальной статистики Агентства по стратегическому планированию и реформам Республики Казахстан – до 25 (двадцати пяти) рабочих дней (за исключением лиц, которым услуга оказывается по проактивному принципу); наличии оснований для повторного запроса данных по индивидуальному пенсионному счету услугополучателя в едином накопительном пенсионном фонде (далее – ЕНПФ) – до 25 (двадцати пяти) рабочих дней. Отделение Государственной корпорации продлевает срок оказания услуги и выдает заявителю уведомление о необходимости продления срока оказания услуги. При оказании услуги по проактивному принципу уведомление о необходимости продления срока оказания услуги не выдается.</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назначении;</w:t>
            </w:r>
          </w:p>
          <w:p>
            <w:pPr>
              <w:spacing w:after="20"/>
              <w:ind w:left="20"/>
              <w:jc w:val="both"/>
            </w:pPr>
            <w:r>
              <w:rPr>
                <w:rFonts w:ascii="Times New Roman"/>
                <w:b w:val="false"/>
                <w:i w:val="false"/>
                <w:color w:val="000000"/>
                <w:sz w:val="20"/>
              </w:rPr>
              <w:t>
2) уведомление об отказе в назначении.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веб-портала "цифрового правительства".</w:t>
            </w:r>
          </w:p>
          <w:p>
            <w:pPr>
              <w:spacing w:after="20"/>
              <w:ind w:left="20"/>
              <w:jc w:val="both"/>
            </w:pPr>
            <w:r>
              <w:rPr>
                <w:rFonts w:ascii="Times New Roman"/>
                <w:b w:val="false"/>
                <w:i w:val="false"/>
                <w:color w:val="000000"/>
                <w:sz w:val="20"/>
              </w:rPr>
              <w:t xml:space="preserve">
2)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при обращении в Государственную корпорацию предоставляет заявление по форме согласно приложению 1 к Правилам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Правила). Гражданами Республики Казахстан, иностранцами и лицами без гражданства, достигшими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 и при этом являющимися получателями пенсионных и иных социальных выплат, заявление и документы, предусмотренные в подпунктах 1)-3) части третьей настоящего пункта, не предоставляются. Данной категории лиц государственная услуга, оказывается, по проактивному принципу в срок, установленный пунктом 3 настоящего перечня. При приеме заявления сведения о документе, удостоверяющем личность, о регистрации по постоянному месту жительства, справки об инвалидности получают из соответствующих государственных цифровых систем через шлюз "цифрового правительства" (далее – цифровые системы). При отсутствии сведений в цифровых системах к заявлению прилагаются: при личном обращении: для граждан Республики Казахстан, иностранцев и лиц без гражданства, достигших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документ, подтверждающий регистрацию по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w:t>
            </w:r>
          </w:p>
          <w:p>
            <w:pPr>
              <w:spacing w:after="20"/>
              <w:ind w:left="20"/>
              <w:jc w:val="both"/>
            </w:pPr>
            <w:r>
              <w:rPr>
                <w:rFonts w:ascii="Times New Roman"/>
                <w:b w:val="false"/>
                <w:i w:val="false"/>
                <w:color w:val="000000"/>
                <w:sz w:val="20"/>
              </w:rPr>
              <w:t>
3) сведения о номере банковского счета получателя, открытого в банках второго уровня или организациях, осуществляющих отдельные виды банковских операций. К заявлению иностранцев, являющихся получателями пенсионных накоплений за счет обязательных пенсионных взносов, обязательных профессиональных пенсионных взносов, имеющих право на выплату разницы и выехавших на постоянное место жительства за пределы Республики Казахстан, прилагаются: при личном обращении получателя: заграничный паспорт, если иное не предусмотрено международными договорами, ратифицированными Республикой Казахстан (при обращении поверенного лица, предоставляется нотариально заверенная копия); сведения о номере банковского счета, открытого в банках второго уровня или организациях, осуществляющих отдельные виды банковских операций на территории Республики Казахстан. При обращении с заявлением о назначении выплаты разницы от имени получателя поверенный помимо документов, указанных в пункте 8 настоящего перечня государственной услуги представляет:</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оригинал доверенности или ее нотариально засвидетельствованную копию (если доверенность содержит полномочия по представлению интересов доверителя одновременно в нескольких организациях). Наследником представляются:</w:t>
            </w:r>
          </w:p>
          <w:p>
            <w:pPr>
              <w:spacing w:after="20"/>
              <w:ind w:left="20"/>
              <w:jc w:val="both"/>
            </w:pPr>
            <w:r>
              <w:rPr>
                <w:rFonts w:ascii="Times New Roman"/>
                <w:b w:val="false"/>
                <w:i w:val="false"/>
                <w:color w:val="000000"/>
                <w:sz w:val="20"/>
              </w:rPr>
              <w:t>
1) заявление по форме согласно приложению 1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нотариально засвидетельствованная копия свидетельства о смерти лица, имеющего право на выплату разницы;</w:t>
            </w:r>
          </w:p>
          <w:p>
            <w:pPr>
              <w:spacing w:after="20"/>
              <w:ind w:left="20"/>
              <w:jc w:val="both"/>
            </w:pPr>
            <w:r>
              <w:rPr>
                <w:rFonts w:ascii="Times New Roman"/>
                <w:b w:val="false"/>
                <w:i w:val="false"/>
                <w:color w:val="000000"/>
                <w:sz w:val="20"/>
              </w:rPr>
              <w:t>
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решение суда, вступившее в законную силу;</w:t>
            </w:r>
          </w:p>
          <w:p>
            <w:pPr>
              <w:spacing w:after="20"/>
              <w:ind w:left="20"/>
              <w:jc w:val="both"/>
            </w:pPr>
            <w:r>
              <w:rPr>
                <w:rFonts w:ascii="Times New Roman"/>
                <w:b w:val="false"/>
                <w:i w:val="false"/>
                <w:color w:val="000000"/>
                <w:sz w:val="20"/>
              </w:rPr>
              <w:t>
5) сведения о номере банковского счета наследника. Для назначения выплаты разницы лицам, решением суда признанным недееспособными или ограниченно дееспособными и нуждающимися в опеке или попечительстве, их опекунами или попечителями подаются:</w:t>
            </w:r>
          </w:p>
          <w:p>
            <w:pPr>
              <w:spacing w:after="20"/>
              <w:ind w:left="20"/>
              <w:jc w:val="both"/>
            </w:pPr>
            <w:r>
              <w:rPr>
                <w:rFonts w:ascii="Times New Roman"/>
                <w:b w:val="false"/>
                <w:i w:val="false"/>
                <w:color w:val="000000"/>
                <w:sz w:val="20"/>
              </w:rPr>
              <w:t>
1) заявление по форме согласно приложению 1 к Правилам;</w:t>
            </w:r>
          </w:p>
          <w:p>
            <w:pPr>
              <w:spacing w:after="20"/>
              <w:ind w:left="20"/>
              <w:jc w:val="both"/>
            </w:pPr>
            <w:r>
              <w:rPr>
                <w:rFonts w:ascii="Times New Roman"/>
                <w:b w:val="false"/>
                <w:i w:val="false"/>
                <w:color w:val="000000"/>
                <w:sz w:val="20"/>
              </w:rPr>
              <w:t>
2) документ, удостоверяющий личность опекуна или попечителя, либо электронный документ из сервиса цифровых документов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(для идентификации);</w:t>
            </w:r>
          </w:p>
          <w:p>
            <w:pPr>
              <w:spacing w:after="20"/>
              <w:ind w:left="20"/>
              <w:jc w:val="both"/>
            </w:pPr>
            <w:r>
              <w:rPr>
                <w:rFonts w:ascii="Times New Roman"/>
                <w:b w:val="false"/>
                <w:i w:val="false"/>
                <w:color w:val="000000"/>
                <w:sz w:val="20"/>
              </w:rPr>
              <w:t>
3) документ, подтверждающий установление опеки или попечительства;</w:t>
            </w:r>
          </w:p>
          <w:p>
            <w:pPr>
              <w:spacing w:after="20"/>
              <w:ind w:left="20"/>
              <w:jc w:val="both"/>
            </w:pPr>
            <w:r>
              <w:rPr>
                <w:rFonts w:ascii="Times New Roman"/>
                <w:b w:val="false"/>
                <w:i w:val="false"/>
                <w:color w:val="000000"/>
                <w:sz w:val="20"/>
              </w:rPr>
              <w:t>
4) документы, указанные в пункте 8 настоящего перечня. Государственная корпорация информирует услугополучателя о принятом решении посредством отправления sms-сообщения на абонентское устройство сотовой связи услугополучателя, зарегистрированного на территории Республики Казахстан, указанного в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Услугополучатель получает информацию о порядке и статусе оказания государственной услуги через Единый контакт-центр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w:t>
            </w:r>
            <w:r>
              <w:br/>
            </w:r>
            <w:r>
              <w:rPr>
                <w:rFonts w:ascii="Times New Roman"/>
                <w:b w:val="false"/>
                <w:i w:val="false"/>
                <w:color w:val="000000"/>
                <w:sz w:val="20"/>
              </w:rPr>
              <w:t>накоплений,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w:t>
            </w:r>
          </w:p>
        </w:tc>
      </w:tr>
    </w:tbl>
    <w:bookmarkStart w:name="z388" w:id="18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"Осуществление пенсионных выплат из пенсионных накоплений, сформированных</w:t>
      </w:r>
      <w:r>
        <w:br/>
      </w:r>
      <w:r>
        <w:rPr>
          <w:rFonts w:ascii="Times New Roman"/>
          <w:b/>
          <w:i w:val="false"/>
          <w:color w:val="000000"/>
        </w:rPr>
        <w:t>за счет обязательных пенсионных взносов, обязательных профессиональных</w:t>
      </w:r>
      <w:r>
        <w:br/>
      </w:r>
      <w:r>
        <w:rPr>
          <w:rFonts w:ascii="Times New Roman"/>
          <w:b/>
          <w:i w:val="false"/>
          <w:color w:val="000000"/>
        </w:rPr>
        <w:t>пенсионных взносов из единого накопительного пенсионного фонда"</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имеющим инвалидность первой, второй групп бессрочно;</w:t>
            </w:r>
          </w:p>
          <w:p>
            <w:pPr>
              <w:spacing w:after="20"/>
              <w:ind w:left="20"/>
              <w:jc w:val="both"/>
            </w:pPr>
            <w:r>
              <w:rPr>
                <w:rFonts w:ascii="Times New Roman"/>
                <w:b w:val="false"/>
                <w:i w:val="false"/>
                <w:color w:val="000000"/>
                <w:sz w:val="20"/>
              </w:rPr>
              <w:t>
2)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иностранцами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3)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членами семьи умершего лица, имеющего пенсионные накопления, или лицами, осуществившими погребение;</w:t>
            </w:r>
          </w:p>
          <w:p>
            <w:pPr>
              <w:spacing w:after="20"/>
              <w:ind w:left="20"/>
              <w:jc w:val="both"/>
            </w:pPr>
            <w:r>
              <w:rPr>
                <w:rFonts w:ascii="Times New Roman"/>
                <w:b w:val="false"/>
                <w:i w:val="false"/>
                <w:color w:val="000000"/>
                <w:sz w:val="20"/>
              </w:rPr>
              <w:t>
4)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являющимися наследниками пенсионных накоплений умершего лица;</w:t>
            </w:r>
          </w:p>
          <w:p>
            <w:pPr>
              <w:spacing w:after="20"/>
              <w:ind w:left="20"/>
              <w:jc w:val="both"/>
            </w:pPr>
            <w:r>
              <w:rPr>
                <w:rFonts w:ascii="Times New Roman"/>
                <w:b w:val="false"/>
                <w:i w:val="false"/>
                <w:color w:val="000000"/>
                <w:sz w:val="20"/>
              </w:rPr>
              <w:t>
5)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осуществляются через:</w:t>
            </w:r>
          </w:p>
          <w:p>
            <w:pPr>
              <w:spacing w:after="20"/>
              <w:ind w:left="20"/>
              <w:jc w:val="both"/>
            </w:pPr>
            <w:r>
              <w:rPr>
                <w:rFonts w:ascii="Times New Roman"/>
                <w:b w:val="false"/>
                <w:i w:val="false"/>
                <w:color w:val="000000"/>
                <w:sz w:val="20"/>
              </w:rPr>
              <w:t xml:space="preserve">
1) некоммерческое акционерное общество "Государственная корпорация "Правительство для граждан" (далее – Государственная корпорация) – по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Социального кодекса в Республики Казахстан (далее – Кодекс);</w:t>
            </w:r>
          </w:p>
          <w:p>
            <w:pPr>
              <w:spacing w:after="20"/>
              <w:ind w:left="20"/>
              <w:jc w:val="both"/>
            </w:pPr>
            <w:r>
              <w:rPr>
                <w:rFonts w:ascii="Times New Roman"/>
                <w:b w:val="false"/>
                <w:i w:val="false"/>
                <w:color w:val="000000"/>
                <w:sz w:val="20"/>
              </w:rPr>
              <w:t>
2) услугодателя – по лицам, являющимся: лицами с инвалидностью первой, второй групп бессрочно; иностранцами и лицами без гражданства, выехавшими на постоянное место жительства за пределы Республики Казахстан,; членами семьи умершего лица, имеющего пенсионные накопления, или лицами, осуществившими погребение; наследниками пенсионных накоплений умершего лица, лицами, обратившимися по судебному акту (физические или юридические лица);</w:t>
            </w:r>
          </w:p>
          <w:p>
            <w:pPr>
              <w:spacing w:after="20"/>
              <w:ind w:left="20"/>
              <w:jc w:val="both"/>
            </w:pPr>
            <w:r>
              <w:rPr>
                <w:rFonts w:ascii="Times New Roman"/>
                <w:b w:val="false"/>
                <w:i w:val="false"/>
                <w:color w:val="000000"/>
                <w:sz w:val="20"/>
              </w:rPr>
              <w:t>
3) посредством веб-портала "цифрового правительства" (далее – портал) – по лицам, являющимся: лицами с инвалидностью первой, второй групп бессрочно; по лицам, достигшим пенсионного возраста;</w:t>
            </w:r>
          </w:p>
          <w:p>
            <w:pPr>
              <w:spacing w:after="20"/>
              <w:ind w:left="20"/>
              <w:jc w:val="both"/>
            </w:pPr>
            <w:r>
              <w:rPr>
                <w:rFonts w:ascii="Times New Roman"/>
                <w:b w:val="false"/>
                <w:i w:val="false"/>
                <w:color w:val="000000"/>
                <w:sz w:val="20"/>
              </w:rPr>
              <w:t>4) посредством абонентского устройства сотовой связи – по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 в сроки согласно графикам пенсионных выплат Государственной корпорации;</w:t>
            </w:r>
          </w:p>
          <w:p>
            <w:pPr>
              <w:spacing w:after="20"/>
              <w:ind w:left="20"/>
              <w:jc w:val="both"/>
            </w:pPr>
            <w:r>
              <w:rPr>
                <w:rFonts w:ascii="Times New Roman"/>
                <w:b w:val="false"/>
                <w:i w:val="false"/>
                <w:color w:val="000000"/>
                <w:sz w:val="20"/>
              </w:rPr>
              <w:t>
членам семьи умершего лица, имеющего пенсионные накопления, или лицам, осуществившим погребение – в течение пяти рабочих дней со дня приема документов услугодателем;</w:t>
            </w:r>
          </w:p>
          <w:p>
            <w:pPr>
              <w:spacing w:after="20"/>
              <w:ind w:left="20"/>
              <w:jc w:val="both"/>
            </w:pPr>
            <w:r>
              <w:rPr>
                <w:rFonts w:ascii="Times New Roman"/>
                <w:b w:val="false"/>
                <w:i w:val="false"/>
                <w:color w:val="000000"/>
                <w:sz w:val="20"/>
              </w:rPr>
              <w:t xml:space="preserve">
лицам с инвалидностью первой и второй групп, если инвалидность установлена бессрочно, иностранцам, лицам без гражданства, выехавшим на постоянное место жительства за пределы Республики Казахстан, наследникам пенсионных накоплений умершего лица, лицам, обратившимся по судебному акту за пенсионными накоплениями, признанными выморочным имуществом в соответствии со </w:t>
            </w:r>
            <w:r>
              <w:rPr>
                <w:rFonts w:ascii="Times New Roman"/>
                <w:b w:val="false"/>
                <w:i w:val="false"/>
                <w:color w:val="000000"/>
                <w:sz w:val="20"/>
              </w:rPr>
              <w:t>статьей 1083</w:t>
            </w:r>
            <w:r>
              <w:rPr>
                <w:rFonts w:ascii="Times New Roman"/>
                <w:b w:val="false"/>
                <w:i w:val="false"/>
                <w:color w:val="000000"/>
                <w:sz w:val="20"/>
              </w:rPr>
              <w:t xml:space="preserve"> Гражданского кодекса Республики Казахстан – в течение десяти рабочих дней со дня приема либо поступления документов услугодателю.</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а также при обращении через портал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 лицам, являющимся иностранцами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 лицам, являющимся наследниками пенсионных накоплений умершего лица, имеющего пенсионные накопления;</w:t>
            </w:r>
          </w:p>
          <w:p>
            <w:pPr>
              <w:spacing w:after="20"/>
              <w:ind w:left="20"/>
              <w:jc w:val="both"/>
            </w:pPr>
            <w:r>
              <w:rPr>
                <w:rFonts w:ascii="Times New Roman"/>
                <w:b w:val="false"/>
                <w:i w:val="false"/>
                <w:color w:val="000000"/>
                <w:sz w:val="20"/>
              </w:rPr>
              <w:t>
- лицам, обратившимся по судебному акту (физическим или юридическим лицам);</w:t>
            </w:r>
          </w:p>
          <w:p>
            <w:pPr>
              <w:spacing w:after="20"/>
              <w:ind w:left="20"/>
              <w:jc w:val="both"/>
            </w:pPr>
            <w:r>
              <w:rPr>
                <w:rFonts w:ascii="Times New Roman"/>
                <w:b w:val="false"/>
                <w:i w:val="false"/>
                <w:color w:val="000000"/>
                <w:sz w:val="20"/>
              </w:rPr>
              <w:t>
Электронная (частично цифровизированная) / бумажная:</w:t>
            </w:r>
          </w:p>
          <w:p>
            <w:pPr>
              <w:spacing w:after="20"/>
              <w:ind w:left="20"/>
              <w:jc w:val="both"/>
            </w:pPr>
            <w:r>
              <w:rPr>
                <w:rFonts w:ascii="Times New Roman"/>
                <w:b w:val="false"/>
                <w:i w:val="false"/>
                <w:color w:val="000000"/>
                <w:sz w:val="20"/>
              </w:rPr>
              <w:t>
-лицам, имеющим инвалидность первой, второй групп бессрочно;</w:t>
            </w:r>
          </w:p>
          <w:p>
            <w:pPr>
              <w:spacing w:after="20"/>
              <w:ind w:left="20"/>
              <w:jc w:val="both"/>
            </w:pPr>
            <w:r>
              <w:rPr>
                <w:rFonts w:ascii="Times New Roman"/>
                <w:b w:val="false"/>
                <w:i w:val="false"/>
                <w:color w:val="000000"/>
                <w:sz w:val="20"/>
              </w:rPr>
              <w:t>
- лицам, являющимся членами семьи умершего лица, имеющего пенсионные накопления, или лицам, осуществившим погребение.</w:t>
            </w:r>
          </w:p>
          <w:p>
            <w:pPr>
              <w:spacing w:after="20"/>
              <w:ind w:left="20"/>
              <w:jc w:val="both"/>
            </w:pPr>
            <w:r>
              <w:rPr>
                <w:rFonts w:ascii="Times New Roman"/>
                <w:b w:val="false"/>
                <w:i w:val="false"/>
                <w:color w:val="000000"/>
                <w:sz w:val="20"/>
              </w:rPr>
              <w:t>
Электронная (частично цифровизированная) / бумажная/ проактивная/ оказываемая по принципу "одного заявления":</w:t>
            </w:r>
          </w:p>
          <w:p>
            <w:pPr>
              <w:spacing w:after="20"/>
              <w:ind w:left="20"/>
              <w:jc w:val="both"/>
            </w:pPr>
            <w:r>
              <w:rPr>
                <w:rFonts w:ascii="Times New Roman"/>
                <w:b w:val="false"/>
                <w:i w:val="false"/>
                <w:color w:val="000000"/>
                <w:sz w:val="20"/>
              </w:rPr>
              <w:t>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заявлениям, зарегистрированным в Государственной корпорации, Государственная корпорация информирует заявителя об осуществлении пенсионной выплаты в связи с достижением пенсионного возраста посредством передачи sms-уведомления на номер мобильного телефона услугополучателя, указанный в заявлении (при наличии) не позднее одного рабочего дня, следующего за днем перевода пенсионных выплат на банковский счет получателя.</w:t>
            </w:r>
          </w:p>
          <w:p>
            <w:pPr>
              <w:spacing w:after="20"/>
              <w:ind w:left="20"/>
              <w:jc w:val="both"/>
            </w:pPr>
            <w:r>
              <w:rPr>
                <w:rFonts w:ascii="Times New Roman"/>
                <w:b w:val="false"/>
                <w:i w:val="false"/>
                <w:color w:val="000000"/>
                <w:sz w:val="20"/>
              </w:rPr>
              <w:t xml:space="preserve">
По заявлениям лиц, являющихся лицами с инвалидностью первой и второй групп бессрочно, членами семьи умершего лица, имеющего пенсионные накопления, или лицами, осуществившими погребение, иностранцами, лицами без гражданства, выехавшими на постоянное место жительства за пределы Республики Казахстан, наследниками пенсионных накоплений умершего лица, имеющего пенсионные накопления, лицами, обратившимися по судебному акту за пенсионными накоплениями, признанными выморочным имуществом в соответствии со </w:t>
            </w:r>
            <w:r>
              <w:rPr>
                <w:rFonts w:ascii="Times New Roman"/>
                <w:b w:val="false"/>
                <w:i w:val="false"/>
                <w:color w:val="000000"/>
                <w:sz w:val="20"/>
              </w:rPr>
              <w:t>статьей 1083</w:t>
            </w:r>
            <w:r>
              <w:rPr>
                <w:rFonts w:ascii="Times New Roman"/>
                <w:b w:val="false"/>
                <w:i w:val="false"/>
                <w:color w:val="000000"/>
                <w:sz w:val="20"/>
              </w:rPr>
              <w:t xml:space="preserve"> Гражданского кодекса Республики Казахстан, зарегистрированным услугодателем, услугодатель информирует заявителя об осуществлении пенсионной выплаты посредством передачи sms-уведомления на номер мобильного телефона услугополучателя, указанный в заявлении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2) услугодатель – с понедельника по пятницу включительно с 9.00 до 18.00 часов без перерыва,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либо иной график работы, утвержденный внутренним документом услугодателя.</w:t>
            </w:r>
          </w:p>
          <w:p>
            <w:pPr>
              <w:spacing w:after="20"/>
              <w:ind w:left="20"/>
              <w:jc w:val="both"/>
            </w:pPr>
            <w:r>
              <w:rPr>
                <w:rFonts w:ascii="Times New Roman"/>
                <w:b w:val="false"/>
                <w:i w:val="false"/>
                <w:color w:val="000000"/>
                <w:sz w:val="20"/>
              </w:rPr>
              <w:t>
Прием осуществляется в порядке "электронной очереди" либо в порядке очереди, независимо от места регистрации услугополучателя, без ускоренного обслуживания;</w:t>
            </w:r>
          </w:p>
          <w:p>
            <w:pPr>
              <w:spacing w:after="20"/>
              <w:ind w:left="20"/>
              <w:jc w:val="both"/>
            </w:pPr>
            <w:r>
              <w:rPr>
                <w:rFonts w:ascii="Times New Roman"/>
                <w:b w:val="false"/>
                <w:i w:val="false"/>
                <w:color w:val="000000"/>
                <w:sz w:val="20"/>
              </w:rPr>
              <w:t>
3) интернет-ресурс услугодателя (при подаче заявления в связи с установлением инвалидности первой и второй групп бессрочно, на единовременную выплату на погребение)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в целях получения государственной услуги при обращении в Государственную корпорацию представляет заявление по форме согласно приложению 1 к настоящим Правилам, документ, удостоверяющий личность (для идентификации), а также сведения о банковском счете услугополучателя.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Услугополучатель, являющийся лицом, имеющим инвалидность первой, второй групп бессрочно, при обращении к услугодателю предоставляет заявление о назначении пенсионных выплат по форме, утвержденной внутренним документом услугодателя (далее - заявление), документ, удостоверяющий личность (для идентификации), а также сведения о банковском счете услугополучателя.</w:t>
            </w:r>
          </w:p>
          <w:p>
            <w:pPr>
              <w:spacing w:after="20"/>
              <w:ind w:left="20"/>
              <w:jc w:val="both"/>
            </w:pPr>
            <w:r>
              <w:rPr>
                <w:rFonts w:ascii="Times New Roman"/>
                <w:b w:val="false"/>
                <w:i w:val="false"/>
                <w:color w:val="000000"/>
                <w:sz w:val="20"/>
              </w:rPr>
              <w:t>
Услугополучатель, являющийся иностранцем или лицом без гражданства, имеющим пенсионные накопления, выехавшим на постоянное местожительства за пределы Республики Казахстан,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оригинал заграничного паспорта (для идентификации);</w:t>
            </w:r>
          </w:p>
          <w:p>
            <w:pPr>
              <w:spacing w:after="20"/>
              <w:ind w:left="20"/>
              <w:jc w:val="both"/>
            </w:pPr>
            <w:r>
              <w:rPr>
                <w:rFonts w:ascii="Times New Roman"/>
                <w:b w:val="false"/>
                <w:i w:val="false"/>
                <w:color w:val="000000"/>
                <w:sz w:val="20"/>
              </w:rPr>
              <w:t>
3) сведения о банковском счете услугополучателя.</w:t>
            </w:r>
          </w:p>
          <w:p>
            <w:pPr>
              <w:spacing w:after="20"/>
              <w:ind w:left="20"/>
              <w:jc w:val="both"/>
            </w:pPr>
            <w:r>
              <w:rPr>
                <w:rFonts w:ascii="Times New Roman"/>
                <w:b w:val="false"/>
                <w:i w:val="false"/>
                <w:color w:val="000000"/>
                <w:sz w:val="20"/>
              </w:rPr>
              <w:t>
При этом лицо без гражданства в качестве заграничного паспорта предоставляет документ, удостоверяющий личность лица без гражданства, выданный иностранным государством и подтверждающий правовой статус лица без гражданства.</w:t>
            </w:r>
          </w:p>
          <w:p>
            <w:pPr>
              <w:spacing w:after="20"/>
              <w:ind w:left="20"/>
              <w:jc w:val="both"/>
            </w:pPr>
            <w:r>
              <w:rPr>
                <w:rFonts w:ascii="Times New Roman"/>
                <w:b w:val="false"/>
                <w:i w:val="false"/>
                <w:color w:val="000000"/>
                <w:sz w:val="20"/>
              </w:rPr>
              <w:t>
Услугополучатель, являющийся членом семьи умершего лица, имеющего пенсионные накопления, или лицом, осуществившим погребение, в целях получения государственной услуги, при личном обращении к услугодателю представляет:</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(для идентификации);</w:t>
            </w:r>
          </w:p>
          <w:p>
            <w:pPr>
              <w:spacing w:after="20"/>
              <w:ind w:left="20"/>
              <w:jc w:val="both"/>
            </w:pPr>
            <w:r>
              <w:rPr>
                <w:rFonts w:ascii="Times New Roman"/>
                <w:b w:val="false"/>
                <w:i w:val="false"/>
                <w:color w:val="000000"/>
                <w:sz w:val="20"/>
              </w:rPr>
              <w:t>
3) сведения о банковском счете члена семьи умершего лица, имеющего пенсионные накопления.</w:t>
            </w:r>
          </w:p>
          <w:p>
            <w:pPr>
              <w:spacing w:after="20"/>
              <w:ind w:left="20"/>
              <w:jc w:val="both"/>
            </w:pPr>
            <w:r>
              <w:rPr>
                <w:rFonts w:ascii="Times New Roman"/>
                <w:b w:val="false"/>
                <w:i w:val="false"/>
                <w:color w:val="000000"/>
                <w:sz w:val="20"/>
              </w:rPr>
              <w:t xml:space="preserve">
В случае отсутствия в ЦС "ГБД ФЛ" сведений о смерти лица, имеющего пенсионные накопления, предоставляется оригинал свидетельства о смерти или нотариально засвидетельствованная копия свидетельства о смерти умершего лица, имеющего пенсионные накопления. </w:t>
            </w:r>
          </w:p>
          <w:p>
            <w:pPr>
              <w:spacing w:after="20"/>
              <w:ind w:left="20"/>
              <w:jc w:val="both"/>
            </w:pPr>
            <w:r>
              <w:rPr>
                <w:rFonts w:ascii="Times New Roman"/>
                <w:b w:val="false"/>
                <w:i w:val="false"/>
                <w:color w:val="000000"/>
                <w:sz w:val="20"/>
              </w:rPr>
              <w:t>
В случае отсутствия в цифровых системах государственных органов сведений, подтверждающих родственную связь обратившегося лица с умершим лицом, имеющим пенсионные накопления, представляется оригинал документа, подтверждающего родственную связь обратившегося лица с умершим лицом, имеющим пенсионные накопления.</w:t>
            </w:r>
          </w:p>
          <w:p>
            <w:pPr>
              <w:spacing w:after="20"/>
              <w:ind w:left="20"/>
              <w:jc w:val="both"/>
            </w:pPr>
            <w:r>
              <w:rPr>
                <w:rFonts w:ascii="Times New Roman"/>
                <w:b w:val="false"/>
                <w:i w:val="false"/>
                <w:color w:val="000000"/>
                <w:sz w:val="20"/>
              </w:rPr>
              <w:t>
Услугополучатель, являющийся наследником пенсионных накоплений умершего лица, имеющего пенсионные накопления,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услугополучателя (для идентификации);</w:t>
            </w:r>
          </w:p>
          <w:p>
            <w:pPr>
              <w:spacing w:after="20"/>
              <w:ind w:left="20"/>
              <w:jc w:val="both"/>
            </w:pPr>
            <w:r>
              <w:rPr>
                <w:rFonts w:ascii="Times New Roman"/>
                <w:b w:val="false"/>
                <w:i w:val="false"/>
                <w:color w:val="000000"/>
                <w:sz w:val="20"/>
              </w:rPr>
              <w:t>
3) оригинал или нотариально засвидетельствованную копию свидетельства о праве на наследство либо оригинал или нотариально засвидетельствованную копию соглашения о разделе наследуемого имущества, либо решение суда, вступившее в законную силу;</w:t>
            </w:r>
          </w:p>
          <w:p>
            <w:pPr>
              <w:spacing w:after="20"/>
              <w:ind w:left="20"/>
              <w:jc w:val="both"/>
            </w:pPr>
            <w:r>
              <w:rPr>
                <w:rFonts w:ascii="Times New Roman"/>
                <w:b w:val="false"/>
                <w:i w:val="false"/>
                <w:color w:val="000000"/>
                <w:sz w:val="20"/>
              </w:rPr>
              <w:t>
4) сведения о банковском счете услугополучателя.</w:t>
            </w:r>
          </w:p>
          <w:p>
            <w:pPr>
              <w:spacing w:after="20"/>
              <w:ind w:left="20"/>
              <w:jc w:val="both"/>
            </w:pPr>
            <w:r>
              <w:rPr>
                <w:rFonts w:ascii="Times New Roman"/>
                <w:b w:val="false"/>
                <w:i w:val="false"/>
                <w:color w:val="000000"/>
                <w:sz w:val="20"/>
              </w:rPr>
              <w:t xml:space="preserve">
В случае отсутствия в ЦС "ГБД ФЛ" сведений о смерти лица, имеющего пенсионные накопления, предоставляется оригинал свидетельства о смерти или нотариально засвидетельствованная копия свидетельства о смерти умершего лица, имеющего пенсионные накопления. </w:t>
            </w:r>
          </w:p>
          <w:p>
            <w:pPr>
              <w:spacing w:after="20"/>
              <w:ind w:left="20"/>
              <w:jc w:val="both"/>
            </w:pPr>
            <w:r>
              <w:rPr>
                <w:rFonts w:ascii="Times New Roman"/>
                <w:b w:val="false"/>
                <w:i w:val="false"/>
                <w:color w:val="000000"/>
                <w:sz w:val="20"/>
              </w:rPr>
              <w:t>
При обращении услугополучателей, указанных в пунктах 3, 19, 25 настоящих Правил, в Государственную корпорацию или к услугодателю через третье лицо или законного представителя, в дополнение к вышеуказанным документам третьим лицом (поверенным лицом или законным представителем), представляются:</w:t>
            </w:r>
          </w:p>
          <w:p>
            <w:pPr>
              <w:spacing w:after="20"/>
              <w:ind w:left="20"/>
              <w:jc w:val="both"/>
            </w:pPr>
            <w:r>
              <w:rPr>
                <w:rFonts w:ascii="Times New Roman"/>
                <w:b w:val="false"/>
                <w:i w:val="false"/>
                <w:color w:val="000000"/>
                <w:sz w:val="20"/>
              </w:rPr>
              <w:t>
1) документ, удостоверяющий личность третьего лица (для идентификации);</w:t>
            </w:r>
          </w:p>
          <w:p>
            <w:pPr>
              <w:spacing w:after="20"/>
              <w:ind w:left="20"/>
              <w:jc w:val="both"/>
            </w:pPr>
            <w:r>
              <w:rPr>
                <w:rFonts w:ascii="Times New Roman"/>
                <w:b w:val="false"/>
                <w:i w:val="false"/>
                <w:color w:val="000000"/>
                <w:sz w:val="20"/>
              </w:rPr>
              <w:t>
2) оригинал нотариально удостоверенной доверенности или ее нотариально засвидетельствованная копия, либо документ, подтверждающий статус законного представителя.</w:t>
            </w:r>
          </w:p>
          <w:p>
            <w:pPr>
              <w:spacing w:after="20"/>
              <w:ind w:left="20"/>
              <w:jc w:val="both"/>
            </w:pPr>
            <w:r>
              <w:rPr>
                <w:rFonts w:ascii="Times New Roman"/>
                <w:b w:val="false"/>
                <w:i w:val="false"/>
                <w:color w:val="000000"/>
                <w:sz w:val="20"/>
              </w:rPr>
              <w:t>
При этом копия документа, удостоверяющего личность услугополучателя, нотариально свидетельствуется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
При обращении услугополучателя к услугодателю через средства почтовой связи копия документа, удостоверяющий личность услугополучателя, а также подпись услугополучателя в заявлении нотариально свидетельствуются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 xml:space="preserve">
При предоставлении лицами, указанными в пунктах 20, 25 и 26 настоящих Правил либо или их поверенными лицами (законными представителями) документов, оформленных на иностранном языке, необходимо наличие перевода документов на государственный либо русский языки. </w:t>
            </w:r>
          </w:p>
          <w:p>
            <w:pPr>
              <w:spacing w:after="20"/>
              <w:ind w:left="20"/>
              <w:jc w:val="both"/>
            </w:pPr>
            <w:r>
              <w:rPr>
                <w:rFonts w:ascii="Times New Roman"/>
                <w:b w:val="false"/>
                <w:i w:val="false"/>
                <w:color w:val="000000"/>
                <w:sz w:val="20"/>
              </w:rPr>
              <w:t>
Услугополучатель (физическое или юридическое лицо), определенный судебным актом, вступившим в законную силу, в целях получения пенсионных накоплений лица, имеющего пенсионные накопления в ЕНПФ, представляет услугодателю следующие документы:</w:t>
            </w:r>
          </w:p>
          <w:p>
            <w:pPr>
              <w:spacing w:after="20"/>
              <w:ind w:left="20"/>
              <w:jc w:val="both"/>
            </w:pPr>
            <w:r>
              <w:rPr>
                <w:rFonts w:ascii="Times New Roman"/>
                <w:b w:val="false"/>
                <w:i w:val="false"/>
                <w:color w:val="000000"/>
                <w:sz w:val="20"/>
              </w:rPr>
              <w:t>
обращение в произвольной форме,судебный акт, вступивший в законную силу;</w:t>
            </w:r>
          </w:p>
          <w:p>
            <w:pPr>
              <w:spacing w:after="20"/>
              <w:ind w:left="20"/>
              <w:jc w:val="both"/>
            </w:pPr>
            <w:r>
              <w:rPr>
                <w:rFonts w:ascii="Times New Roman"/>
                <w:b w:val="false"/>
                <w:i w:val="false"/>
                <w:color w:val="000000"/>
                <w:sz w:val="20"/>
              </w:rPr>
              <w:t>
сведения о банковском счете получателя (физического или юридического лица, определенного судебным актом).</w:t>
            </w:r>
          </w:p>
          <w:p>
            <w:pPr>
              <w:spacing w:after="20"/>
              <w:ind w:left="20"/>
              <w:jc w:val="both"/>
            </w:pPr>
            <w:r>
              <w:rPr>
                <w:rFonts w:ascii="Times New Roman"/>
                <w:b w:val="false"/>
                <w:i w:val="false"/>
                <w:color w:val="000000"/>
                <w:sz w:val="20"/>
              </w:rPr>
              <w:t>
Представление документов, указанных в настоящем приложении, не требуется при возможности получения их из цифровых систем государственных органов, в том числе из сервиса цифровых документов.</w:t>
            </w:r>
          </w:p>
          <w:p>
            <w:pPr>
              <w:spacing w:after="20"/>
              <w:ind w:left="20"/>
              <w:jc w:val="both"/>
            </w:pPr>
            <w:r>
              <w:rPr>
                <w:rFonts w:ascii="Times New Roman"/>
                <w:b w:val="false"/>
                <w:i w:val="false"/>
                <w:color w:val="000000"/>
                <w:sz w:val="20"/>
              </w:rPr>
              <w:t>
В случае изменения банковских реквизитов, представленных получателем в Государственную корпорацию или услугодателю в целях получения пенсионных выплат, получатель уведомляет Государственную корпорацию или услугодателя об изменении банковских реквизитов в течение десяти календарных дней с даты таких изменений.</w:t>
            </w:r>
          </w:p>
          <w:p>
            <w:pPr>
              <w:spacing w:after="20"/>
              <w:ind w:left="20"/>
              <w:jc w:val="both"/>
            </w:pPr>
            <w:r>
              <w:rPr>
                <w:rFonts w:ascii="Times New Roman"/>
                <w:b w:val="false"/>
                <w:i w:val="false"/>
                <w:color w:val="000000"/>
                <w:sz w:val="20"/>
              </w:rPr>
              <w:t>
По заявлениям, поданным услугодателю, получатель пенсионных выплат обращается к услугодателю с документом, удостоверяющим личность, и заявлением по форме, утвержденной внутренними документами услугодателя, либо посредством интернет-ресурса услугодателя для внесения изменений банковских реквизитов при наличии электронной цифровой подписи.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в случаях:</w:t>
            </w:r>
          </w:p>
          <w:p>
            <w:pPr>
              <w:spacing w:after="20"/>
              <w:ind w:left="20"/>
              <w:jc w:val="both"/>
            </w:pPr>
            <w:r>
              <w:rPr>
                <w:rFonts w:ascii="Times New Roman"/>
                <w:b w:val="false"/>
                <w:i w:val="false"/>
                <w:color w:val="000000"/>
                <w:sz w:val="20"/>
              </w:rPr>
              <w:t xml:space="preserve">
1) предоставления услугополучателем неполного пакета документов, установленных настоящим приложением, или не соответствующих требованиям настоящих Правил или законодательства Республики Казахстан, и (или) c истекшим сроком действия на дату приема заявления, </w:t>
            </w:r>
          </w:p>
          <w:p>
            <w:pPr>
              <w:spacing w:after="20"/>
              <w:ind w:left="20"/>
              <w:jc w:val="both"/>
            </w:pPr>
            <w:r>
              <w:rPr>
                <w:rFonts w:ascii="Times New Roman"/>
                <w:b w:val="false"/>
                <w:i w:val="false"/>
                <w:color w:val="000000"/>
                <w:sz w:val="20"/>
              </w:rPr>
              <w:t>
отсутствия у услугополучателя пенсионных накоплений у услугодателя, либо если он является получателем по установленному графику;</w:t>
            </w:r>
          </w:p>
          <w:p>
            <w:pPr>
              <w:spacing w:after="20"/>
              <w:ind w:left="20"/>
              <w:jc w:val="both"/>
            </w:pPr>
            <w:r>
              <w:rPr>
                <w:rFonts w:ascii="Times New Roman"/>
                <w:b w:val="false"/>
                <w:i w:val="false"/>
                <w:color w:val="000000"/>
                <w:sz w:val="20"/>
              </w:rPr>
              <w:t>
3) отсутствия в ЦС "ЦБДИ" сведений о наличии у услугополучателя установленной инвалидности первой или второй группы бессрочно;</w:t>
            </w:r>
          </w:p>
          <w:p>
            <w:pPr>
              <w:spacing w:after="20"/>
              <w:ind w:left="20"/>
              <w:jc w:val="both"/>
            </w:pPr>
            <w:r>
              <w:rPr>
                <w:rFonts w:ascii="Times New Roman"/>
                <w:b w:val="false"/>
                <w:i w:val="false"/>
                <w:color w:val="000000"/>
                <w:sz w:val="20"/>
              </w:rPr>
              <w:t xml:space="preserve">
4) отсутствии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приложением.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услугодателя, Государственной корпорации,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карьерного центра</w:t>
            </w:r>
            <w:r>
              <w:br/>
            </w:r>
            <w:r>
              <w:rPr>
                <w:rFonts w:ascii="Times New Roman"/>
                <w:b w:val="false"/>
                <w:i w:val="false"/>
                <w:color w:val="000000"/>
                <w:sz w:val="20"/>
              </w:rPr>
              <w:t>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w:t>
            </w:r>
          </w:p>
        </w:tc>
      </w:tr>
    </w:tbl>
    <w:bookmarkStart w:name="z453" w:id="186"/>
    <w:p>
      <w:pPr>
        <w:spacing w:after="0"/>
        <w:ind w:left="0"/>
        <w:jc w:val="left"/>
      </w:pPr>
      <w:r>
        <w:rPr>
          <w:rFonts w:ascii="Times New Roman"/>
          <w:b/>
          <w:i w:val="false"/>
          <w:color w:val="000000"/>
        </w:rPr>
        <w:t xml:space="preserve"> Заявление</w:t>
      </w:r>
    </w:p>
    <w:bookmarkEnd w:id="186"/>
    <w:p>
      <w:pPr>
        <w:spacing w:after="0"/>
        <w:ind w:left="0"/>
        <w:jc w:val="both"/>
      </w:pPr>
      <w:bookmarkStart w:name="z454" w:id="187"/>
      <w:r>
        <w:rPr>
          <w:rFonts w:ascii="Times New Roman"/>
          <w:b w:val="false"/>
          <w:i w:val="false"/>
          <w:color w:val="000000"/>
          <w:sz w:val="28"/>
        </w:rPr>
        <w:t>
      Прошу выдать мне направление на (нужное подчеркнуть):</w:t>
      </w:r>
    </w:p>
    <w:bookmarkEnd w:id="187"/>
    <w:p>
      <w:pPr>
        <w:spacing w:after="0"/>
        <w:ind w:left="0"/>
        <w:jc w:val="both"/>
      </w:pPr>
      <w:r>
        <w:rPr>
          <w:rFonts w:ascii="Times New Roman"/>
          <w:b w:val="false"/>
          <w:i w:val="false"/>
          <w:color w:val="000000"/>
          <w:sz w:val="28"/>
        </w:rPr>
        <w:t>профессиональное обучение;</w:t>
      </w:r>
    </w:p>
    <w:p>
      <w:pPr>
        <w:spacing w:after="0"/>
        <w:ind w:left="0"/>
        <w:jc w:val="both"/>
      </w:pPr>
      <w:r>
        <w:rPr>
          <w:rFonts w:ascii="Times New Roman"/>
          <w:b w:val="false"/>
          <w:i w:val="false"/>
          <w:color w:val="000000"/>
          <w:sz w:val="28"/>
        </w:rPr>
        <w:t>субсидируемое рабочее место (общественные работы, социальные рабочие места,</w:t>
      </w:r>
    </w:p>
    <w:p>
      <w:pPr>
        <w:spacing w:after="0"/>
        <w:ind w:left="0"/>
        <w:jc w:val="both"/>
      </w:pPr>
      <w:r>
        <w:rPr>
          <w:rFonts w:ascii="Times New Roman"/>
          <w:b w:val="false"/>
          <w:i w:val="false"/>
          <w:color w:val="000000"/>
          <w:sz w:val="28"/>
        </w:rPr>
        <w:t>молодежная практика, проекты "Первое рабочее место", "Контракт поколений"</w:t>
      </w:r>
    </w:p>
    <w:p>
      <w:pPr>
        <w:spacing w:after="0"/>
        <w:ind w:left="0"/>
        <w:jc w:val="both"/>
      </w:pPr>
      <w:r>
        <w:rPr>
          <w:rFonts w:ascii="Times New Roman"/>
          <w:b w:val="false"/>
          <w:i w:val="false"/>
          <w:color w:val="000000"/>
          <w:sz w:val="28"/>
        </w:rPr>
        <w:t>и "Серебряный возраст"); переселение.</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_______________ _____________________</w:t>
      </w:r>
    </w:p>
    <w:p>
      <w:pPr>
        <w:spacing w:after="0"/>
        <w:ind w:left="0"/>
        <w:jc w:val="both"/>
      </w:pPr>
      <w:r>
        <w:rPr>
          <w:rFonts w:ascii="Times New Roman"/>
          <w:b w:val="false"/>
          <w:i w:val="false"/>
          <w:color w:val="000000"/>
          <w:sz w:val="28"/>
        </w:rPr>
        <w:t>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гражданина (ки) ______________________________________________</w:t>
      </w:r>
    </w:p>
    <w:p>
      <w:pPr>
        <w:spacing w:after="0"/>
        <w:ind w:left="0"/>
        <w:jc w:val="both"/>
      </w:pPr>
      <w:r>
        <w:rPr>
          <w:rFonts w:ascii="Times New Roman"/>
          <w:b w:val="false"/>
          <w:i w:val="false"/>
          <w:color w:val="000000"/>
          <w:sz w:val="28"/>
        </w:rPr>
        <w:t>принято "___" _________ 20___ года зарегистрировано под № 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________________________________________________.</w:t>
      </w:r>
    </w:p>
    <w:p>
      <w:pPr>
        <w:spacing w:after="0"/>
        <w:ind w:left="0"/>
        <w:jc w:val="both"/>
      </w:pPr>
      <w:r>
        <w:rPr>
          <w:rFonts w:ascii="Times New Roman"/>
          <w:b w:val="false"/>
          <w:i w:val="false"/>
          <w:color w:val="000000"/>
          <w:sz w:val="28"/>
        </w:rPr>
        <w:t>_______________ ______________</w:t>
      </w:r>
    </w:p>
    <w:p>
      <w:pPr>
        <w:spacing w:after="0"/>
        <w:ind w:left="0"/>
        <w:jc w:val="both"/>
      </w:pPr>
      <w:r>
        <w:rPr>
          <w:rFonts w:ascii="Times New Roman"/>
          <w:b w:val="false"/>
          <w:i w:val="false"/>
          <w:color w:val="000000"/>
          <w:sz w:val="28"/>
        </w:rPr>
        <w:t>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bl>
    <w:bookmarkStart w:name="z457" w:id="18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направлений на участие в активных мерах содействия занятости"</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направлений на участие в активных мерах содействия занятости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Карьерный центр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"цифрового правительства": www.egov.kz (далее – портал);</w:t>
            </w:r>
          </w:p>
          <w:p>
            <w:pPr>
              <w:spacing w:after="20"/>
              <w:ind w:left="20"/>
              <w:jc w:val="both"/>
            </w:pPr>
            <w:r>
              <w:rPr>
                <w:rFonts w:ascii="Times New Roman"/>
                <w:b w:val="false"/>
                <w:i w:val="false"/>
                <w:color w:val="000000"/>
                <w:sz w:val="20"/>
              </w:rPr>
              <w:t>
3) электронная биржа труда (www.enbek.kz).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лицам на участие в активных мерах содействия занятости, которая включает в себя: направление на профессиональное обучение согласно приложению 4 или 5 к настоящим Правилам; направление на субсидируемое рабочее место согласно приложению 8 к настоящим Правилам; направление на переселение согласно приложению 11 к настоящим Правилам или мотивированный ответ об отказе в оказании государственной услуги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портал и Электронная биржа труда: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документов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 заявление по форме согласно приложению 1 к настоящим Правилам и следующие документы: для получения направления на профессиональное обучение:</w:t>
            </w:r>
          </w:p>
          <w:p>
            <w:pPr>
              <w:spacing w:after="20"/>
              <w:ind w:left="20"/>
              <w:jc w:val="both"/>
            </w:pPr>
            <w:r>
              <w:rPr>
                <w:rFonts w:ascii="Times New Roman"/>
                <w:b w:val="false"/>
                <w:i w:val="false"/>
                <w:color w:val="000000"/>
                <w:sz w:val="20"/>
              </w:rPr>
              <w:t>
1) документ, удостоверяющий личность услугополучателя,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трудовая книжка (при наличии);</w:t>
            </w:r>
          </w:p>
          <w:p>
            <w:pPr>
              <w:spacing w:after="20"/>
              <w:ind w:left="20"/>
              <w:jc w:val="both"/>
            </w:pPr>
            <w:r>
              <w:rPr>
                <w:rFonts w:ascii="Times New Roman"/>
                <w:b w:val="false"/>
                <w:i w:val="false"/>
                <w:color w:val="000000"/>
                <w:sz w:val="20"/>
              </w:rPr>
              <w:t>
3) документ об образовании (аттестат, свидетельство, диплом, сертификат) (при наличии);</w:t>
            </w:r>
          </w:p>
          <w:p>
            <w:pPr>
              <w:spacing w:after="20"/>
              <w:ind w:left="20"/>
              <w:jc w:val="both"/>
            </w:pPr>
            <w:r>
              <w:rPr>
                <w:rFonts w:ascii="Times New Roman"/>
                <w:b w:val="false"/>
                <w:i w:val="false"/>
                <w:color w:val="000000"/>
                <w:sz w:val="20"/>
              </w:rPr>
              <w:t xml:space="preserve">
4) справка о состоянии здоровья согласно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для получения направления на субсидируемое рабочее место:</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трудовая книжка (при наличии);</w:t>
            </w:r>
          </w:p>
          <w:p>
            <w:pPr>
              <w:spacing w:after="20"/>
              <w:ind w:left="20"/>
              <w:jc w:val="both"/>
            </w:pPr>
            <w:r>
              <w:rPr>
                <w:rFonts w:ascii="Times New Roman"/>
                <w:b w:val="false"/>
                <w:i w:val="false"/>
                <w:color w:val="000000"/>
                <w:sz w:val="20"/>
              </w:rPr>
              <w:t>
3) документ, подтверждающий наличие технического и профессионального, послесреднего, высшего и послевузовского образования, (для участия в молодежной практике или в проекте "Контракт поколений"). Студент или учащийся старших классов общеобразовательной школы, с шестнадцати до восемнадцати лет, желающий участвовать в общественных работах, к заявлению прилагает: письменное согласие одного из родителей либо законных представителей; для получения направления на переселение:</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трудовая книжка (при наличии);</w:t>
            </w:r>
          </w:p>
          <w:p>
            <w:pPr>
              <w:spacing w:after="20"/>
              <w:ind w:left="20"/>
              <w:jc w:val="both"/>
            </w:pPr>
            <w:r>
              <w:rPr>
                <w:rFonts w:ascii="Times New Roman"/>
                <w:b w:val="false"/>
                <w:i w:val="false"/>
                <w:color w:val="000000"/>
                <w:sz w:val="20"/>
              </w:rPr>
              <w:t>
3) документ об образовании (при наличии). После удостоверения личности и введения данных в АЦС "Рынок труда" документы возвращаются услугополучателю; на портал или Электронную биржу труда: для оказания государственной услуги – заявление по форме согласно приложению 1 к настоящим Правилам; для получения информации об оказании государственной услуги – запрос в форме электронного документа, удостоверенного электронной цифровой подписью услугополучателя. Сведения документа, удостоверяющего личность, документа, подтверждающего трудовую деятельность, документа об образовании услугодатель получает из соответствующих цифровых систем государственных органов через шлюз "цифрового правительства".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пункт 4</w:t>
            </w:r>
            <w:r>
              <w:rPr>
                <w:rFonts w:ascii="Times New Roman"/>
                <w:b w:val="false"/>
                <w:i w:val="false"/>
                <w:color w:val="000000"/>
                <w:sz w:val="20"/>
              </w:rPr>
              <w:t xml:space="preserve"> статьи 109 Социального кодекса Республики Казахстан для выдачи направления на профессиональное обучение;</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пункт 7</w:t>
            </w:r>
            <w:r>
              <w:rPr>
                <w:rFonts w:ascii="Times New Roman"/>
                <w:b w:val="false"/>
                <w:i w:val="false"/>
                <w:color w:val="000000"/>
                <w:sz w:val="20"/>
              </w:rPr>
              <w:t xml:space="preserve"> статьи 111 Социального кодекса Республики Казахстан для выдачи направления на субсидируемые рабочие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 Услугополучатель получает информацию о порядке и статусе оказания государственной услуги при условии наличия электронной цифровой подписи в режиме удаленного доступа посредством "личного кабинета" портала, а также единого контакт-центра по вопросам оказания государственных услуг. Контактные телефоны справочных служб услугодателя по вопросам оказания государственной услуги указаны на интернет-ресурсе www.enbek.gov.kz. Единый контакт-центр: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w:t>
            </w:r>
            <w:r>
              <w:br/>
            </w:r>
            <w:r>
              <w:rPr>
                <w:rFonts w:ascii="Times New Roman"/>
                <w:b w:val="false"/>
                <w:i w:val="false"/>
                <w:color w:val="000000"/>
                <w:sz w:val="20"/>
              </w:rPr>
              <w:t>мерах 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9" w:id="189"/>
    <w:p>
      <w:pPr>
        <w:spacing w:after="0"/>
        <w:ind w:left="0"/>
        <w:jc w:val="left"/>
      </w:pPr>
      <w:r>
        <w:rPr>
          <w:rFonts w:ascii="Times New Roman"/>
          <w:b/>
          <w:i w:val="false"/>
          <w:color w:val="000000"/>
        </w:rPr>
        <w:t xml:space="preserve"> Расписка об отказе в приеме документов</w:t>
      </w:r>
    </w:p>
    <w:bookmarkEnd w:id="189"/>
    <w:p>
      <w:pPr>
        <w:spacing w:after="0"/>
        <w:ind w:left="0"/>
        <w:jc w:val="both"/>
      </w:pPr>
      <w:bookmarkStart w:name="z480" w:id="190"/>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w:t>
      </w:r>
    </w:p>
    <w:bookmarkEnd w:id="190"/>
    <w:p>
      <w:pPr>
        <w:spacing w:after="0"/>
        <w:ind w:left="0"/>
        <w:jc w:val="both"/>
      </w:pPr>
      <w:r>
        <w:rPr>
          <w:rFonts w:ascii="Times New Roman"/>
          <w:b w:val="false"/>
          <w:i w:val="false"/>
          <w:color w:val="000000"/>
          <w:sz w:val="28"/>
        </w:rPr>
        <w:t>и социально ответственных услугах",</w:t>
      </w:r>
    </w:p>
    <w:p>
      <w:pPr>
        <w:spacing w:after="0"/>
        <w:ind w:left="0"/>
        <w:jc w:val="both"/>
      </w:pPr>
      <w:r>
        <w:rPr>
          <w:rFonts w:ascii="Times New Roman"/>
          <w:b w:val="false"/>
          <w:i w:val="false"/>
          <w:color w:val="000000"/>
          <w:sz w:val="28"/>
        </w:rPr>
        <w:t>услугодатель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услугодателя</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ввиду</w:t>
      </w:r>
    </w:p>
    <w:p>
      <w:pPr>
        <w:spacing w:after="0"/>
        <w:ind w:left="0"/>
        <w:jc w:val="both"/>
      </w:pPr>
      <w:r>
        <w:rPr>
          <w:rFonts w:ascii="Times New Roman"/>
          <w:b w:val="false"/>
          <w:i w:val="false"/>
          <w:color w:val="000000"/>
          <w:sz w:val="28"/>
        </w:rPr>
        <w:t>представления Вами неполного пакета документов и (или) документов с истекшим</w:t>
      </w:r>
    </w:p>
    <w:p>
      <w:pPr>
        <w:spacing w:after="0"/>
        <w:ind w:left="0"/>
        <w:jc w:val="both"/>
      </w:pPr>
      <w:r>
        <w:rPr>
          <w:rFonts w:ascii="Times New Roman"/>
          <w:b w:val="false"/>
          <w:i w:val="false"/>
          <w:color w:val="000000"/>
          <w:sz w:val="28"/>
        </w:rPr>
        <w:t>сроком действия согласно перечню, предусмотренному перечнем,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Директор карьерного центра:</w:t>
      </w:r>
    </w:p>
    <w:p>
      <w:pPr>
        <w:spacing w:after="0"/>
        <w:ind w:left="0"/>
        <w:jc w:val="both"/>
      </w:pPr>
      <w:r>
        <w:rPr>
          <w:rFonts w:ascii="Times New Roman"/>
          <w:b w:val="false"/>
          <w:i w:val="false"/>
          <w:color w:val="000000"/>
          <w:sz w:val="28"/>
        </w:rPr>
        <w:t>__________________________________________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Получил: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Дата выдачи: "____" ___________ 20__ 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и (или) пени"</w:t>
            </w:r>
          </w:p>
        </w:tc>
      </w:tr>
    </w:tbl>
    <w:bookmarkStart w:name="z483" w:id="19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"Возврат ошибочно перечисленных обязательных пенсионных взносов и (или) пени"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обязательных пенсионных взносов и (или) 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(Центральный филиал Государственной корпорации)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оказания услуги – 15 (пятнадцать)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услугодателю – 30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возврате ошибочно перечисленных сумм обязательных пенсионных взносов и (или) пени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9.00 часов до 18.30 часов с перерывом на обед с 13.00 часов до 14.30 часов; прием заявлений и выдача готовых результатов государственных услуг осуществляется через услугодатель с понедельника по пятницу, в соответствии с установленным графиком работы,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w:t>
            </w:r>
          </w:p>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услугодателю: заявление по форме согласно приложению 1 к настоящим Правилам; к заявлению прилагаются: нотариально заверенное заявление вкладчика обязательных пенсионных взносов о согласии списания с его индивидуального пенсионного счета ошибочно перечисленных ОПВ и (или) пени сумм по форме согласно приложению 3 к настоящим Правилам. При необходимости возврата ошибочно перечисленной суммы обязательных пенсионных взносов по умершему вкладчику, нотариально заверенное заявление вкладчика обязательных пенсионных взносов о согласии списания с индивидуального пенсионного счета ошибочно перечисленных сумм оформляется наследником с приложением свидетельства о смерти и копии документа, свидетельствующего право на наследование пенсионных накоплений в ЕНПФ. При осуществлении возврата обязательных пенсионных взносов по решению суда к заявлению вместо нотариально заверенного заявления вкладчика обязательных пенсионных взносов о согласии списания с его индивидуального пенсионного счета ошибочно перечисленных сумм прикладывается определение суда. Для банков второго уровня и АО "Казпочта" - письмо за подписью уполномоченных лиц банка с приложением копии документа, подтверждающего полномочия данных лиц на подписание писем и заявлений на возврат ошибочного указания;</w:t>
            </w:r>
          </w:p>
          <w:p>
            <w:pPr>
              <w:spacing w:after="20"/>
              <w:ind w:left="20"/>
              <w:jc w:val="both"/>
            </w:pPr>
            <w:r>
              <w:rPr>
                <w:rFonts w:ascii="Times New Roman"/>
                <w:b w:val="false"/>
                <w:i w:val="false"/>
                <w:color w:val="000000"/>
                <w:sz w:val="20"/>
              </w:rPr>
              <w:t>
2) на портал: - запрос в форме электронного документа, удостоверенный ЭЦП услугополучателя; - согласие вкладчика обязательных пенсионных взносов списания с его индивидуального пенсионного счета ошибочно перечисленных сумм, удостоверенное ЭЦП вкладчика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пунктами 27, 28 Постановления;</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электронной и (или) бумажной форме. Услугополучатель имеет возможность получения государственной услуги в электронной форме посредством портала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и (или) пени"</w:t>
            </w:r>
          </w:p>
        </w:tc>
      </w:tr>
    </w:tbl>
    <w:bookmarkStart w:name="z497" w:id="192"/>
    <w:p>
      <w:pPr>
        <w:spacing w:after="0"/>
        <w:ind w:left="0"/>
        <w:jc w:val="left"/>
      </w:pPr>
      <w:r>
        <w:rPr>
          <w:rFonts w:ascii="Times New Roman"/>
          <w:b/>
          <w:i w:val="false"/>
          <w:color w:val="000000"/>
        </w:rPr>
        <w:t xml:space="preserve"> Уведомление на получение запроса согласия на списание обязательных пенсионных</w:t>
      </w:r>
      <w:r>
        <w:br/>
      </w:r>
      <w:r>
        <w:rPr>
          <w:rFonts w:ascii="Times New Roman"/>
          <w:b/>
          <w:i w:val="false"/>
          <w:color w:val="000000"/>
        </w:rPr>
        <w:t>взносов с индивидуального пенсионного счета в личном кабинете портала "цифрового правительства"</w:t>
      </w:r>
    </w:p>
    <w:bookmarkEnd w:id="192"/>
    <w:p>
      <w:pPr>
        <w:spacing w:after="0"/>
        <w:ind w:left="0"/>
        <w:jc w:val="both"/>
      </w:pPr>
      <w:bookmarkStart w:name="z498" w:id="193"/>
      <w:r>
        <w:rPr>
          <w:rFonts w:ascii="Times New Roman"/>
          <w:b w:val="false"/>
          <w:i w:val="false"/>
          <w:color w:val="000000"/>
          <w:sz w:val="28"/>
        </w:rPr>
        <w:t>
      Министерство труда и социальной защиты населения Республики Казахстан</w:t>
      </w:r>
    </w:p>
    <w:bookmarkEnd w:id="193"/>
    <w:p>
      <w:pPr>
        <w:spacing w:after="0"/>
        <w:ind w:left="0"/>
        <w:jc w:val="both"/>
      </w:pPr>
      <w:r>
        <w:rPr>
          <w:rFonts w:ascii="Times New Roman"/>
          <w:b w:val="false"/>
          <w:i w:val="false"/>
          <w:color w:val="000000"/>
          <w:sz w:val="28"/>
        </w:rPr>
        <w:t>уведомляет</w:t>
      </w:r>
    </w:p>
    <w:p>
      <w:pPr>
        <w:spacing w:after="0"/>
        <w:ind w:left="0"/>
        <w:jc w:val="both"/>
      </w:pPr>
      <w:r>
        <w:rPr>
          <w:rFonts w:ascii="Times New Roman"/>
          <w:b w:val="false"/>
          <w:i w:val="false"/>
          <w:color w:val="000000"/>
          <w:sz w:val="28"/>
        </w:rPr>
        <w:t>Вас, _____________________________________________________________</w:t>
      </w:r>
    </w:p>
    <w:p>
      <w:pPr>
        <w:spacing w:after="0"/>
        <w:ind w:left="0"/>
        <w:jc w:val="both"/>
      </w:pPr>
      <w:r>
        <w:rPr>
          <w:rFonts w:ascii="Times New Roman"/>
          <w:b w:val="false"/>
          <w:i w:val="false"/>
          <w:color w:val="000000"/>
          <w:sz w:val="28"/>
        </w:rPr>
        <w:t>(Фамилия, имя, отчество вкладчика)</w:t>
      </w:r>
    </w:p>
    <w:p>
      <w:pPr>
        <w:spacing w:after="0"/>
        <w:ind w:left="0"/>
        <w:jc w:val="both"/>
      </w:pPr>
      <w:r>
        <w:rPr>
          <w:rFonts w:ascii="Times New Roman"/>
          <w:b w:val="false"/>
          <w:i w:val="false"/>
          <w:color w:val="000000"/>
          <w:sz w:val="28"/>
        </w:rPr>
        <w:t>о наличии ошибочно перечисленных сумм обязательных пенсионных взносов</w:t>
      </w:r>
    </w:p>
    <w:p>
      <w:pPr>
        <w:spacing w:after="0"/>
        <w:ind w:left="0"/>
        <w:jc w:val="both"/>
      </w:pPr>
      <w:r>
        <w:rPr>
          <w:rFonts w:ascii="Times New Roman"/>
          <w:b w:val="false"/>
          <w:i w:val="false"/>
          <w:color w:val="000000"/>
          <w:sz w:val="28"/>
        </w:rPr>
        <w:t>и (или) пени работодателем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(БИН агента) (Наименование агента).</w:t>
      </w:r>
    </w:p>
    <w:p>
      <w:pPr>
        <w:spacing w:after="0"/>
        <w:ind w:left="0"/>
        <w:jc w:val="both"/>
      </w:pPr>
      <w:r>
        <w:rPr>
          <w:rFonts w:ascii="Times New Roman"/>
          <w:b w:val="false"/>
          <w:i w:val="false"/>
          <w:color w:val="000000"/>
          <w:sz w:val="28"/>
        </w:rPr>
        <w:t>В соответствии с Правилами и сроками исчисления, удержания (начисления)</w:t>
      </w:r>
    </w:p>
    <w:p>
      <w:pPr>
        <w:spacing w:after="0"/>
        <w:ind w:left="0"/>
        <w:jc w:val="both"/>
      </w:pPr>
      <w:r>
        <w:rPr>
          <w:rFonts w:ascii="Times New Roman"/>
          <w:b w:val="false"/>
          <w:i w:val="false"/>
          <w:color w:val="000000"/>
          <w:sz w:val="28"/>
        </w:rPr>
        <w:t>и перечисления обязательных пенсионных взносов, обязательных профессиональных</w:t>
      </w:r>
    </w:p>
    <w:p>
      <w:pPr>
        <w:spacing w:after="0"/>
        <w:ind w:left="0"/>
        <w:jc w:val="both"/>
      </w:pPr>
      <w:r>
        <w:rPr>
          <w:rFonts w:ascii="Times New Roman"/>
          <w:b w:val="false"/>
          <w:i w:val="false"/>
          <w:color w:val="000000"/>
          <w:sz w:val="28"/>
        </w:rPr>
        <w:t>пенсионных взносов в единый накопительный пенсионный фонд и взысканий по ним,</w:t>
      </w:r>
    </w:p>
    <w:p>
      <w:pPr>
        <w:spacing w:after="0"/>
        <w:ind w:left="0"/>
        <w:jc w:val="both"/>
      </w:pPr>
      <w:r>
        <w:rPr>
          <w:rFonts w:ascii="Times New Roman"/>
          <w:b w:val="false"/>
          <w:i w:val="false"/>
          <w:color w:val="000000"/>
          <w:sz w:val="28"/>
        </w:rPr>
        <w:t xml:space="preserve">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w:t>
      </w:r>
    </w:p>
    <w:p>
      <w:pPr>
        <w:spacing w:after="0"/>
        <w:ind w:left="0"/>
        <w:jc w:val="both"/>
      </w:pPr>
      <w:r>
        <w:rPr>
          <w:rFonts w:ascii="Times New Roman"/>
          <w:b w:val="false"/>
          <w:i w:val="false"/>
          <w:color w:val="000000"/>
          <w:sz w:val="28"/>
        </w:rPr>
        <w:t>2023 года № 525, просит дать согласие на списание с индивидуального пенсионного</w:t>
      </w:r>
    </w:p>
    <w:p>
      <w:pPr>
        <w:spacing w:after="0"/>
        <w:ind w:left="0"/>
        <w:jc w:val="both"/>
      </w:pPr>
      <w:r>
        <w:rPr>
          <w:rFonts w:ascii="Times New Roman"/>
          <w:b w:val="false"/>
          <w:i w:val="false"/>
          <w:color w:val="000000"/>
          <w:sz w:val="28"/>
        </w:rPr>
        <w:t>счета в Едином накопительном пенсионном фонде ошибочно перечисленных сумм</w:t>
      </w:r>
    </w:p>
    <w:p>
      <w:pPr>
        <w:spacing w:after="0"/>
        <w:ind w:left="0"/>
        <w:jc w:val="both"/>
      </w:pPr>
      <w:r>
        <w:rPr>
          <w:rFonts w:ascii="Times New Roman"/>
          <w:b w:val="false"/>
          <w:i w:val="false"/>
          <w:color w:val="000000"/>
          <w:sz w:val="28"/>
        </w:rPr>
        <w:t>обязательных пенсионных взносов в размере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(сумма возврата, указанная агентом).</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возврата ошибочно перечисленных обязательных пенсионных взносов</w:t>
      </w:r>
    </w:p>
    <w:p>
      <w:pPr>
        <w:spacing w:after="0"/>
        <w:ind w:left="0"/>
        <w:jc w:val="both"/>
      </w:pPr>
      <w:r>
        <w:rPr>
          <w:rFonts w:ascii="Times New Roman"/>
          <w:b w:val="false"/>
          <w:i w:val="false"/>
          <w:color w:val="000000"/>
          <w:sz w:val="28"/>
        </w:rPr>
        <w:t xml:space="preserve">и (или) пени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w:t>
      </w:r>
    </w:p>
    <w:p>
      <w:pPr>
        <w:spacing w:after="0"/>
        <w:ind w:left="0"/>
        <w:jc w:val="both"/>
      </w:pPr>
      <w:r>
        <w:rPr>
          <w:rFonts w:ascii="Times New Roman"/>
          <w:b w:val="false"/>
          <w:i w:val="false"/>
          <w:color w:val="000000"/>
          <w:sz w:val="28"/>
        </w:rPr>
        <w:t>и их защите": ____ (да/нет).</w:t>
      </w:r>
    </w:p>
    <w:p>
      <w:pPr>
        <w:spacing w:after="0"/>
        <w:ind w:left="0"/>
        <w:jc w:val="both"/>
      </w:pPr>
      <w:r>
        <w:rPr>
          <w:rFonts w:ascii="Times New Roman"/>
          <w:b w:val="false"/>
          <w:i w:val="false"/>
          <w:color w:val="000000"/>
          <w:sz w:val="28"/>
        </w:rPr>
        <w:t>_______________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и (или) пени"</w:t>
            </w:r>
          </w:p>
        </w:tc>
      </w:tr>
    </w:tbl>
    <w:bookmarkStart w:name="z501" w:id="194"/>
    <w:p>
      <w:pPr>
        <w:spacing w:after="0"/>
        <w:ind w:left="0"/>
        <w:jc w:val="left"/>
      </w:pPr>
      <w:r>
        <w:rPr>
          <w:rFonts w:ascii="Times New Roman"/>
          <w:b/>
          <w:i w:val="false"/>
          <w:color w:val="000000"/>
        </w:rPr>
        <w:t xml:space="preserve"> Уведомление</w:t>
      </w:r>
      <w:r>
        <w:br/>
      </w:r>
      <w:r>
        <w:rPr>
          <w:rFonts w:ascii="Times New Roman"/>
          <w:b/>
          <w:i w:val="false"/>
          <w:color w:val="000000"/>
        </w:rPr>
        <w:t>о статусе рассмотрении электронного заявления в НАО "Государственная корпорация</w:t>
      </w:r>
      <w:r>
        <w:br/>
      </w:r>
      <w:r>
        <w:rPr>
          <w:rFonts w:ascii="Times New Roman"/>
          <w:b/>
          <w:i w:val="false"/>
          <w:color w:val="000000"/>
        </w:rPr>
        <w:t>"Правительство для граждан" в личном кабинете портала "цифрового правительства"</w:t>
      </w:r>
    </w:p>
    <w:bookmarkEnd w:id="194"/>
    <w:p>
      <w:pPr>
        <w:spacing w:after="0"/>
        <w:ind w:left="0"/>
        <w:jc w:val="both"/>
      </w:pPr>
      <w:bookmarkStart w:name="z502" w:id="195"/>
      <w:r>
        <w:rPr>
          <w:rFonts w:ascii="Times New Roman"/>
          <w:b w:val="false"/>
          <w:i w:val="false"/>
          <w:color w:val="000000"/>
          <w:sz w:val="28"/>
        </w:rPr>
        <w:t>
      Ваше заявление _________________________________________________________</w:t>
      </w:r>
    </w:p>
    <w:bookmarkEnd w:id="195"/>
    <w:p>
      <w:pPr>
        <w:spacing w:after="0"/>
        <w:ind w:left="0"/>
        <w:jc w:val="both"/>
      </w:pPr>
      <w:r>
        <w:rPr>
          <w:rFonts w:ascii="Times New Roman"/>
          <w:b w:val="false"/>
          <w:i w:val="false"/>
          <w:color w:val="000000"/>
          <w:sz w:val="28"/>
        </w:rPr>
        <w:t>(номер электронного заявления)</w:t>
      </w:r>
    </w:p>
    <w:p>
      <w:pPr>
        <w:spacing w:after="0"/>
        <w:ind w:left="0"/>
        <w:jc w:val="both"/>
      </w:pPr>
      <w:r>
        <w:rPr>
          <w:rFonts w:ascii="Times New Roman"/>
          <w:b w:val="false"/>
          <w:i w:val="false"/>
          <w:color w:val="000000"/>
          <w:sz w:val="28"/>
        </w:rPr>
        <w:t>по государственной услуге "Возврат ошибочно перечисленных сумм обязательных</w:t>
      </w:r>
    </w:p>
    <w:p>
      <w:pPr>
        <w:spacing w:after="0"/>
        <w:ind w:left="0"/>
        <w:jc w:val="both"/>
      </w:pPr>
      <w:r>
        <w:rPr>
          <w:rFonts w:ascii="Times New Roman"/>
          <w:b w:val="false"/>
          <w:i w:val="false"/>
          <w:color w:val="000000"/>
          <w:sz w:val="28"/>
        </w:rPr>
        <w:t>пенсионных взносов и (или) пени" принято на рассмотрение в НАО "Государственная</w:t>
      </w:r>
    </w:p>
    <w:p>
      <w:pPr>
        <w:spacing w:after="0"/>
        <w:ind w:left="0"/>
        <w:jc w:val="both"/>
      </w:pPr>
      <w:r>
        <w:rPr>
          <w:rFonts w:ascii="Times New Roman"/>
          <w:b w:val="false"/>
          <w:i w:val="false"/>
          <w:color w:val="000000"/>
          <w:sz w:val="28"/>
        </w:rPr>
        <w:t>корпорация "Правительство для граждан".</w:t>
      </w:r>
    </w:p>
    <w:p>
      <w:pPr>
        <w:spacing w:after="0"/>
        <w:ind w:left="0"/>
        <w:jc w:val="both"/>
      </w:pPr>
      <w:r>
        <w:rPr>
          <w:rFonts w:ascii="Times New Roman"/>
          <w:b w:val="false"/>
          <w:i w:val="false"/>
          <w:color w:val="000000"/>
          <w:sz w:val="28"/>
        </w:rPr>
        <w:t>Статус заявления: ________________</w:t>
      </w:r>
    </w:p>
    <w:p>
      <w:pPr>
        <w:spacing w:after="0"/>
        <w:ind w:left="0"/>
        <w:jc w:val="both"/>
      </w:pPr>
      <w:r>
        <w:rPr>
          <w:rFonts w:ascii="Times New Roman"/>
          <w:b w:val="false"/>
          <w:i w:val="false"/>
          <w:color w:val="000000"/>
          <w:sz w:val="28"/>
        </w:rPr>
        <w:t>(текст статуса).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и (или) пени"</w:t>
            </w:r>
          </w:p>
        </w:tc>
      </w:tr>
    </w:tbl>
    <w:bookmarkStart w:name="z505" w:id="196"/>
    <w:p>
      <w:pPr>
        <w:spacing w:after="0"/>
        <w:ind w:left="0"/>
        <w:jc w:val="left"/>
      </w:pPr>
      <w:r>
        <w:rPr>
          <w:rFonts w:ascii="Times New Roman"/>
          <w:b/>
          <w:i w:val="false"/>
          <w:color w:val="000000"/>
        </w:rPr>
        <w:t xml:space="preserve"> Уведомление</w:t>
      </w:r>
      <w:r>
        <w:br/>
      </w:r>
      <w:r>
        <w:rPr>
          <w:rFonts w:ascii="Times New Roman"/>
          <w:b/>
          <w:i w:val="false"/>
          <w:color w:val="000000"/>
        </w:rPr>
        <w:t>об успешном рассмотрении электронного заявления в АО "Единый накопительный</w:t>
      </w:r>
      <w:r>
        <w:br/>
      </w:r>
      <w:r>
        <w:rPr>
          <w:rFonts w:ascii="Times New Roman"/>
          <w:b/>
          <w:i w:val="false"/>
          <w:color w:val="000000"/>
        </w:rPr>
        <w:t>пенсионный фонд" в личном кабинете портала "цифрового правительства"</w:t>
      </w:r>
    </w:p>
    <w:bookmarkEnd w:id="196"/>
    <w:p>
      <w:pPr>
        <w:spacing w:after="0"/>
        <w:ind w:left="0"/>
        <w:jc w:val="both"/>
      </w:pPr>
      <w:bookmarkStart w:name="z506" w:id="197"/>
      <w:r>
        <w:rPr>
          <w:rFonts w:ascii="Times New Roman"/>
          <w:b w:val="false"/>
          <w:i w:val="false"/>
          <w:color w:val="000000"/>
          <w:sz w:val="28"/>
        </w:rPr>
        <w:t>
      По Вашему заявлению ______________________________________</w:t>
      </w:r>
    </w:p>
    <w:bookmarkEnd w:id="197"/>
    <w:p>
      <w:pPr>
        <w:spacing w:after="0"/>
        <w:ind w:left="0"/>
        <w:jc w:val="both"/>
      </w:pPr>
      <w:r>
        <w:rPr>
          <w:rFonts w:ascii="Times New Roman"/>
          <w:b w:val="false"/>
          <w:i w:val="false"/>
          <w:color w:val="000000"/>
          <w:sz w:val="28"/>
        </w:rPr>
        <w:t>(номер электронного заявления)</w:t>
      </w:r>
    </w:p>
    <w:p>
      <w:pPr>
        <w:spacing w:after="0"/>
        <w:ind w:left="0"/>
        <w:jc w:val="both"/>
      </w:pPr>
      <w:r>
        <w:rPr>
          <w:rFonts w:ascii="Times New Roman"/>
          <w:b w:val="false"/>
          <w:i w:val="false"/>
          <w:color w:val="000000"/>
          <w:sz w:val="28"/>
        </w:rPr>
        <w:t>осуществлен возврат ошибочно перечисленных сумм обязательных</w:t>
      </w:r>
    </w:p>
    <w:p>
      <w:pPr>
        <w:spacing w:after="0"/>
        <w:ind w:left="0"/>
        <w:jc w:val="both"/>
      </w:pPr>
      <w:r>
        <w:rPr>
          <w:rFonts w:ascii="Times New Roman"/>
          <w:b w:val="false"/>
          <w:i w:val="false"/>
          <w:color w:val="000000"/>
          <w:sz w:val="28"/>
        </w:rPr>
        <w:t>пенсионных взносов и (или) пени.</w:t>
      </w:r>
    </w:p>
    <w:p>
      <w:pPr>
        <w:spacing w:after="0"/>
        <w:ind w:left="0"/>
        <w:jc w:val="both"/>
      </w:pPr>
      <w:r>
        <w:rPr>
          <w:rFonts w:ascii="Times New Roman"/>
          <w:b w:val="false"/>
          <w:i w:val="false"/>
          <w:color w:val="000000"/>
          <w:sz w:val="28"/>
        </w:rPr>
        <w:t>Статус заявления: ____________________________ (текст статуса).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граждан,</w:t>
            </w:r>
            <w:r>
              <w:br/>
            </w:r>
            <w:r>
              <w:rPr>
                <w:rFonts w:ascii="Times New Roman"/>
                <w:b w:val="false"/>
                <w:i w:val="false"/>
                <w:color w:val="000000"/>
                <w:sz w:val="20"/>
              </w:rPr>
              <w:t>пострадавших вследствие</w:t>
            </w:r>
            <w:r>
              <w:br/>
            </w:r>
            <w:r>
              <w:rPr>
                <w:rFonts w:ascii="Times New Roman"/>
                <w:b w:val="false"/>
                <w:i w:val="false"/>
                <w:color w:val="000000"/>
                <w:sz w:val="20"/>
              </w:rPr>
              <w:t>ядерных испытаний</w:t>
            </w:r>
            <w:r>
              <w:br/>
            </w:r>
            <w:r>
              <w:rPr>
                <w:rFonts w:ascii="Times New Roman"/>
                <w:b w:val="false"/>
                <w:i w:val="false"/>
                <w:color w:val="000000"/>
                <w:sz w:val="20"/>
              </w:rPr>
              <w:t xml:space="preserve">на Семипалатинском </w:t>
            </w:r>
            <w:r>
              <w:br/>
            </w:r>
            <w:r>
              <w:rPr>
                <w:rFonts w:ascii="Times New Roman"/>
                <w:b w:val="false"/>
                <w:i w:val="false"/>
                <w:color w:val="000000"/>
                <w:sz w:val="20"/>
              </w:rPr>
              <w:t>испытательном ядерном</w:t>
            </w:r>
            <w:r>
              <w:br/>
            </w:r>
            <w:r>
              <w:rPr>
                <w:rFonts w:ascii="Times New Roman"/>
                <w:b w:val="false"/>
                <w:i w:val="false"/>
                <w:color w:val="000000"/>
                <w:sz w:val="20"/>
              </w:rPr>
              <w:t>полигоне, выплата</w:t>
            </w:r>
            <w:r>
              <w:br/>
            </w:r>
            <w:r>
              <w:rPr>
                <w:rFonts w:ascii="Times New Roman"/>
                <w:b w:val="false"/>
                <w:i w:val="false"/>
                <w:color w:val="000000"/>
                <w:sz w:val="20"/>
              </w:rPr>
              <w:t>единовременной</w:t>
            </w:r>
            <w:r>
              <w:br/>
            </w:r>
            <w:r>
              <w:rPr>
                <w:rFonts w:ascii="Times New Roman"/>
                <w:b w:val="false"/>
                <w:i w:val="false"/>
                <w:color w:val="000000"/>
                <w:sz w:val="20"/>
              </w:rPr>
              <w:t>государственной денежной</w:t>
            </w:r>
            <w:r>
              <w:br/>
            </w:r>
            <w:r>
              <w:rPr>
                <w:rFonts w:ascii="Times New Roman"/>
                <w:b w:val="false"/>
                <w:i w:val="false"/>
                <w:color w:val="000000"/>
                <w:sz w:val="20"/>
              </w:rPr>
              <w:t>компенсации, выдача</w:t>
            </w:r>
            <w:r>
              <w:br/>
            </w:r>
            <w:r>
              <w:rPr>
                <w:rFonts w:ascii="Times New Roman"/>
                <w:b w:val="false"/>
                <w:i w:val="false"/>
                <w:color w:val="000000"/>
                <w:sz w:val="20"/>
              </w:rPr>
              <w:t>удостоверений"</w:t>
            </w:r>
          </w:p>
        </w:tc>
      </w:tr>
    </w:tbl>
    <w:bookmarkStart w:name="z509" w:id="198"/>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удостоверений гражданам, пострадавшим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2) Выдача дубликата удостоверений гражданам, пострадавшим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3) Выплата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услугодателем;</w:t>
            </w:r>
          </w:p>
          <w:p>
            <w:pPr>
              <w:spacing w:after="20"/>
              <w:ind w:left="20"/>
              <w:jc w:val="both"/>
            </w:pPr>
            <w:r>
              <w:rPr>
                <w:rFonts w:ascii="Times New Roman"/>
                <w:b w:val="false"/>
                <w:i w:val="false"/>
                <w:color w:val="000000"/>
                <w:sz w:val="20"/>
              </w:rPr>
              <w:t>
2) через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услугодателю, в Государственную корпорацию или на портал – с момента регистрации пакета документов услугодателем: принятие решения о регистрации (отказе в регистрации) граждан, пострадавших вследствие ядерных испытаний на Семипалатинском испытательном ядерном полигоне, – 20 (двадцать) рабочих дней со дня регистрации заявления; выдача удостоверения впервые обратившимся услугополучателям – 5 (пять) рабочих дней после принятия решения о регистрации граждан, пострадавших вследствие ядерных испытаний на Семипалатинском испытательном ядерном полигоне; выдача дубликата удостоверения – 5 (пять) рабочих дней со дня регистрации заявления услугополучателя; выплата единовременной государственной денежной компенсации (далее – компенсация) согласно графику выплаты компенсации в разрезе областей, городов республиканского значения и столицы. Орган по назначению компенсации в течение десяти календарных дней принимает решение о назначении компенсации и передает их с делами в районные (городские) отделения Государственной корпорации через филиалы областей, городов республиканского значения, столицы Государственной корпорации для формирования потребности средств на выплату компенсации. Срок оказания государственной услуги продлевается на 1 (один) месяц при необходимости проведение дополнительных запросов, проверок для принятия решения об оказании государственной услуги. 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услугодателю – 30 минут,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Услугодателем:</w:t>
            </w:r>
          </w:p>
          <w:p>
            <w:pPr>
              <w:spacing w:after="20"/>
              <w:ind w:left="20"/>
              <w:jc w:val="both"/>
            </w:pPr>
            <w:r>
              <w:rPr>
                <w:rFonts w:ascii="Times New Roman"/>
                <w:b w:val="false"/>
                <w:i w:val="false"/>
                <w:color w:val="000000"/>
                <w:sz w:val="20"/>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2) выдача удостоверения или его дубликата; в Государственной корпорации или через портал:</w:t>
            </w:r>
          </w:p>
          <w:p>
            <w:pPr>
              <w:spacing w:after="20"/>
              <w:ind w:left="20"/>
              <w:jc w:val="both"/>
            </w:pPr>
            <w:r>
              <w:rPr>
                <w:rFonts w:ascii="Times New Roman"/>
                <w:b w:val="false"/>
                <w:i w:val="false"/>
                <w:color w:val="000000"/>
                <w:sz w:val="20"/>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2) выдача удостоверения или его дубликата;</w:t>
            </w:r>
          </w:p>
          <w:p>
            <w:pPr>
              <w:spacing w:after="20"/>
              <w:ind w:left="20"/>
              <w:jc w:val="both"/>
            </w:pPr>
            <w:r>
              <w:rPr>
                <w:rFonts w:ascii="Times New Roman"/>
                <w:b w:val="false"/>
                <w:i w:val="false"/>
                <w:color w:val="000000"/>
                <w:sz w:val="20"/>
              </w:rPr>
              <w:t>
3) выплата компенсации путем перечисления на банковские счета услугополучателя;</w:t>
            </w:r>
          </w:p>
          <w:p>
            <w:pPr>
              <w:spacing w:after="20"/>
              <w:ind w:left="20"/>
              <w:jc w:val="both"/>
            </w:pPr>
            <w:r>
              <w:rPr>
                <w:rFonts w:ascii="Times New Roman"/>
                <w:b w:val="false"/>
                <w:i w:val="false"/>
                <w:color w:val="000000"/>
                <w:sz w:val="20"/>
              </w:rPr>
              <w:t>
4)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отбывающих наказание в местах лишения свободы.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размещен на интернет-ресурсе www.enbek.gov.kz, раздел "Государственные услуги". Прием заявления и выдача результата оказания государственной услуги с 9.00 часов до 17.30 часов с перерывом на обед с 13.00 часов до 14.30 часов. Государственная услуга оказывается в порядке электронной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при обращении для оказания государственной услуги предоставляет услугодателю или в Государственную корпорацию, или на портал заявление (я) по формам согласно приложению (ям) 1 и (или) 2 к Правилам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Правила) и следующие документы:</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xml:space="preserve">
2) документы, подтверждающие факт и период проживания на территории Семипалатинского испытательного ядерного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либо электронный документ из сервиса цифровых документов (для идентификации), аттестат об основном среднем образовании или об общем среднем образовании, свидетельство о заключении брака (супружества) (свидетельство о государственной регистрации актов гражданского состояния) либо свидетельство о расторжении брака (супружества) (при наличии) или выписка из актовой записи о расторжении брака (супружества) (при изменении фамилии). при наличии – удостоверение, выданное ранее в порядке, установленном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Документы представляются в подлинниках для сверки, после чего документы возвращаются услугополучателю. Через портал предоставляются электронные копии документов, за исключением документа, удостоверяющего личность. Если документы, подтверждающие факт и период проживания на территории Семипалатинского испытательного ядерного полигона, не сохранились, то представляется решение суда об установлении юридического факта и периода проживания на территории, подвергшейся воздействию ядерных испытаний. Сведения о документах, удостоверяющего личность услугополучателя, подтверждающего регистрацию по постоянному месту жительства, услугодатель получает из государственных информационных систем через шлюз "электронного правительства". Услугодатель, Государственная корпорация получают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3. Услугополучатель получает информацию о назначении пособий в электронной форме через портал при условии наличия электронной цифровой подписи. Услугополучатель получает информацию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отдельным</w:t>
            </w:r>
            <w:r>
              <w:br/>
            </w:r>
            <w:r>
              <w:rPr>
                <w:rFonts w:ascii="Times New Roman"/>
                <w:b w:val="false"/>
                <w:i w:val="false"/>
                <w:color w:val="000000"/>
                <w:sz w:val="20"/>
              </w:rPr>
              <w:t>категориям нуждающихся</w:t>
            </w:r>
            <w:r>
              <w:br/>
            </w:r>
            <w:r>
              <w:rPr>
                <w:rFonts w:ascii="Times New Roman"/>
                <w:b w:val="false"/>
                <w:i w:val="false"/>
                <w:color w:val="000000"/>
                <w:sz w:val="20"/>
              </w:rPr>
              <w:t>граждан по решениям</w:t>
            </w:r>
            <w:r>
              <w:br/>
            </w:r>
            <w:r>
              <w:rPr>
                <w:rFonts w:ascii="Times New Roman"/>
                <w:b w:val="false"/>
                <w:i w:val="false"/>
                <w:color w:val="000000"/>
                <w:sz w:val="20"/>
              </w:rPr>
              <w:t>местных представительных</w:t>
            </w:r>
            <w:r>
              <w:br/>
            </w:r>
            <w:r>
              <w:rPr>
                <w:rFonts w:ascii="Times New Roman"/>
                <w:b w:val="false"/>
                <w:i w:val="false"/>
                <w:color w:val="000000"/>
                <w:sz w:val="20"/>
              </w:rPr>
              <w:t>органов"</w:t>
            </w:r>
          </w:p>
        </w:tc>
      </w:tr>
    </w:tbl>
    <w:bookmarkStart w:name="z534" w:id="19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социальной помощи отдельным категориям нуждающихся граждан</w:t>
      </w:r>
      <w:r>
        <w:br/>
      </w:r>
      <w:r>
        <w:rPr>
          <w:rFonts w:ascii="Times New Roman"/>
          <w:b/>
          <w:i w:val="false"/>
          <w:color w:val="000000"/>
        </w:rPr>
        <w:t>по решениям местных представительных органов"</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акима поселка, села, сельского округа (далее – аким сельского округа);</w:t>
            </w:r>
          </w:p>
          <w:p>
            <w:pPr>
              <w:spacing w:after="20"/>
              <w:ind w:left="20"/>
              <w:jc w:val="both"/>
            </w:pPr>
            <w:r>
              <w:rPr>
                <w:rFonts w:ascii="Times New Roman"/>
                <w:b w:val="false"/>
                <w:i w:val="false"/>
                <w:color w:val="000000"/>
                <w:sz w:val="20"/>
              </w:rPr>
              <w:t>
3) через Государственную корпорацию;</w:t>
            </w:r>
          </w:p>
          <w:p>
            <w:pPr>
              <w:spacing w:after="20"/>
              <w:ind w:left="20"/>
              <w:jc w:val="both"/>
            </w:pPr>
            <w:r>
              <w:rPr>
                <w:rFonts w:ascii="Times New Roman"/>
                <w:b w:val="false"/>
                <w:i w:val="false"/>
                <w:color w:val="000000"/>
                <w:sz w:val="20"/>
              </w:rPr>
              <w:t>
4)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пакета документов услугодателю или акиму сельского округа или в Государственную корпорацию, а также при обращении на портал – 8 (восемь)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 30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(или)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или мотивированный ответ об отказе в оказании государственной услуги по основаниям, предусмотренным пунктом 9 настоящего перечня. На портале уведомление о назначении социальной помощи, а также информация о назначении социальной помощи направляется в "личный кабинет" услугополучателя в форме электронного документа, удостоверенного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или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документов и выдача готовых документов осуществляется в порядке электронной очереди.</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или акиму сельского округа или Государственной корпорации:</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20"/>
              <w:ind w:left="20"/>
              <w:jc w:val="both"/>
            </w:pPr>
            <w:r>
              <w:rPr>
                <w:rFonts w:ascii="Times New Roman"/>
                <w:b w:val="false"/>
                <w:i w:val="false"/>
                <w:color w:val="000000"/>
                <w:sz w:val="20"/>
              </w:rPr>
              <w:t>
3) один из нижеперечисленных документов, подтверждающих факт наличия оснований для отнесения к категории нуждающихся: документ, подтверждающий факт причиненного ущерба гражданину (семье) либо его имуществу вследствие стихийного бедствия; документ, подтверждающий факт причиненного ущерба гражданину (семье) либо его имуществу вследствие пожара; документ, подтверждающий факт наличия социально значимого заболевания; документ, подтверждающий факт сиротства, отсутствия родительского попечения; документ, подтверждающий факт неспособности к самообслуживанию в связи с преклонным возрастом; документ, подтверждающий факт освобождения из мест лишения свободы, нахождения на учете службы пробации. Документы представляются в подлинниках и копиях для сверки. После сверки подлинники документов возвращаются услугополучателю. На портал: для оказания государственной услуги – заявление по форме согласно приложению 1-1 к Правилам оказания государственной услуги "Назначение социальной помощи отдельным категориям нуждающихся граждан по решениям местных представительных органов"(далее – Правила); для получения информации об оказании государственной услуги – запрос в форме электронного документа, удостоверенного электронной цифровой подписью услугополучателя. Сведения документа, удостоверяющего личность, документа, подтверждающего регистрацию по постоянному месту жительства, документа, подтверждающего инвалидность, документа, подтверждающего наличие у лица социально значимого заболевания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p>
            <w:pPr>
              <w:spacing w:after="20"/>
              <w:ind w:left="20"/>
              <w:jc w:val="both"/>
            </w:pPr>
            <w:r>
              <w:rPr>
                <w:rFonts w:ascii="Times New Roman"/>
                <w:b w:val="false"/>
                <w:i w:val="false"/>
                <w:color w:val="000000"/>
                <w:sz w:val="20"/>
              </w:rPr>
              <w:t>
1)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 Услугополучатель получает информацию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7777. Социальная помощь к праздничным дням и памятным датам оказывается без истребования заявлений от получателей.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"Возмещение затрат</w:t>
            </w:r>
            <w:r>
              <w:br/>
            </w:r>
            <w:r>
              <w:rPr>
                <w:rFonts w:ascii="Times New Roman"/>
                <w:b w:val="false"/>
                <w:i w:val="false"/>
                <w:color w:val="000000"/>
                <w:sz w:val="20"/>
              </w:rPr>
              <w:t>на обучение на дому</w:t>
            </w:r>
            <w:r>
              <w:br/>
            </w:r>
            <w:r>
              <w:rPr>
                <w:rFonts w:ascii="Times New Roman"/>
                <w:b w:val="false"/>
                <w:i w:val="false"/>
                <w:color w:val="000000"/>
                <w:sz w:val="20"/>
              </w:rPr>
              <w:t>детей с инвалидностью"</w:t>
            </w:r>
          </w:p>
        </w:tc>
      </w:tr>
    </w:tbl>
    <w:bookmarkStart w:name="z551" w:id="20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"Возмещение затрат на обучение на дому детей с инвалидностью"</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 с инвалидностью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 на портал – со дня регистрации пакета документов услугодателем – 8 (восемь)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 по форме согласно приложению 6 к Правилам оказания государственной услуги "Возмещение затрат на обучение на дому детей с инвалидностью" (далее –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или на портал с заявлением по форме согласно приложениям 1 или 2 к Правилам заявителю необходимо иметь при себе документ, удостоверяющий личность для идентификации. Сведения документа, удостоверяющего личность, свидетельства (свидетельств)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документа, подтверждающего регистрацию по постоянному месту жительства, справка из учебного заведения, подтверждающая факт обучения ребенка с инвалидностью на дому, заключение врачебно-консультационной комиссии, документа о номере банковского счета, о справке об инвалидности, указанных в заявлении получают из соответствующих государственных информационных систем через шлюз "электронного правительства". При отсутствии сведений в информационных системах заявитель прилагает следующие документы:</w:t>
            </w:r>
          </w:p>
          <w:p>
            <w:pPr>
              <w:spacing w:after="20"/>
              <w:ind w:left="20"/>
              <w:jc w:val="both"/>
            </w:pPr>
            <w:r>
              <w:rPr>
                <w:rFonts w:ascii="Times New Roman"/>
                <w:b w:val="false"/>
                <w:i w:val="false"/>
                <w:color w:val="000000"/>
                <w:sz w:val="20"/>
              </w:rPr>
              <w:t>
1) заключение врачебно-консультационной комиссии;</w:t>
            </w:r>
          </w:p>
          <w:p>
            <w:pPr>
              <w:spacing w:after="20"/>
              <w:ind w:left="20"/>
              <w:jc w:val="both"/>
            </w:pPr>
            <w:r>
              <w:rPr>
                <w:rFonts w:ascii="Times New Roman"/>
                <w:b w:val="false"/>
                <w:i w:val="false"/>
                <w:color w:val="000000"/>
                <w:sz w:val="20"/>
              </w:rPr>
              <w:t>
2) справка из учебного заведения, подтверждающая факт обучения ребенка с инвалидностью на дому. Документы представляются в подлинниках и копиях для сверки, после чего подлинники документов возвращаются услугополучателю. На портале:</w:t>
            </w:r>
          </w:p>
          <w:p>
            <w:pPr>
              <w:spacing w:after="20"/>
              <w:ind w:left="20"/>
              <w:jc w:val="both"/>
            </w:pPr>
            <w:r>
              <w:rPr>
                <w:rFonts w:ascii="Times New Roman"/>
                <w:b w:val="false"/>
                <w:i w:val="false"/>
                <w:color w:val="000000"/>
                <w:sz w:val="20"/>
              </w:rPr>
              <w:t>
1) заявление на назначение выплаты по возмещению затрат на обучение на дому детей с инвалидностью через портал "электронного правительства" в форме электронного документа, удостоверенного электронной цифровой подписью услугополучателя, по форме согласно приложению 2 к Правилам;</w:t>
            </w:r>
          </w:p>
          <w:p>
            <w:pPr>
              <w:spacing w:after="20"/>
              <w:ind w:left="20"/>
              <w:jc w:val="both"/>
            </w:pPr>
            <w:r>
              <w:rPr>
                <w:rFonts w:ascii="Times New Roman"/>
                <w:b w:val="false"/>
                <w:i w:val="false"/>
                <w:color w:val="000000"/>
                <w:sz w:val="20"/>
              </w:rPr>
              <w:t>
2) электронная копия заключения врачебно-консультационной комиссии;</w:t>
            </w:r>
          </w:p>
          <w:p>
            <w:pPr>
              <w:spacing w:after="20"/>
              <w:ind w:left="20"/>
              <w:jc w:val="both"/>
            </w:pPr>
            <w:r>
              <w:rPr>
                <w:rFonts w:ascii="Times New Roman"/>
                <w:b w:val="false"/>
                <w:i w:val="false"/>
                <w:color w:val="000000"/>
                <w:sz w:val="20"/>
              </w:rPr>
              <w:t>
3) электронная копия справки из учебного заведения, подтверждающая факт обучения ребенка с инвалидностью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выплаты по форме согласно приложению 5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получает информацию о назначении выплаты в электронной форме через портал при условии наличия электронной цифровой подписи. Услугополучатель получает информацию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социальной</w:t>
            </w:r>
            <w:r>
              <w:br/>
            </w:r>
            <w:r>
              <w:rPr>
                <w:rFonts w:ascii="Times New Roman"/>
                <w:b w:val="false"/>
                <w:i w:val="false"/>
                <w:color w:val="000000"/>
                <w:sz w:val="20"/>
              </w:rPr>
              <w:t>помощи в виде ежемесячных</w:t>
            </w:r>
            <w:r>
              <w:br/>
            </w:r>
            <w:r>
              <w:rPr>
                <w:rFonts w:ascii="Times New Roman"/>
                <w:b w:val="false"/>
                <w:i w:val="false"/>
                <w:color w:val="000000"/>
                <w:sz w:val="20"/>
              </w:rPr>
              <w:t>выплат гражданам</w:t>
            </w:r>
            <w:r>
              <w:br/>
            </w:r>
            <w:r>
              <w:rPr>
                <w:rFonts w:ascii="Times New Roman"/>
                <w:b w:val="false"/>
                <w:i w:val="false"/>
                <w:color w:val="000000"/>
                <w:sz w:val="20"/>
              </w:rPr>
              <w:t>Республики Казахстан</w:t>
            </w:r>
            <w:r>
              <w:br/>
            </w:r>
            <w:r>
              <w:rPr>
                <w:rFonts w:ascii="Times New Roman"/>
                <w:b w:val="false"/>
                <w:i w:val="false"/>
                <w:color w:val="000000"/>
                <w:sz w:val="20"/>
              </w:rPr>
              <w:t>после завершения периода</w:t>
            </w:r>
            <w:r>
              <w:br/>
            </w:r>
            <w:r>
              <w:rPr>
                <w:rFonts w:ascii="Times New Roman"/>
                <w:b w:val="false"/>
                <w:i w:val="false"/>
                <w:color w:val="000000"/>
                <w:sz w:val="20"/>
              </w:rPr>
              <w:t>капитализации платежей</w:t>
            </w:r>
            <w:r>
              <w:br/>
            </w:r>
            <w:r>
              <w:rPr>
                <w:rFonts w:ascii="Times New Roman"/>
                <w:b w:val="false"/>
                <w:i w:val="false"/>
                <w:color w:val="000000"/>
                <w:sz w:val="20"/>
              </w:rPr>
              <w:t>по возмещению вреда,</w:t>
            </w:r>
            <w:r>
              <w:br/>
            </w:r>
            <w:r>
              <w:rPr>
                <w:rFonts w:ascii="Times New Roman"/>
                <w:b w:val="false"/>
                <w:i w:val="false"/>
                <w:color w:val="000000"/>
                <w:sz w:val="20"/>
              </w:rPr>
              <w:t>причиненного жизни и здоровью</w:t>
            </w:r>
            <w:r>
              <w:br/>
            </w:r>
            <w:r>
              <w:rPr>
                <w:rFonts w:ascii="Times New Roman"/>
                <w:b w:val="false"/>
                <w:i w:val="false"/>
                <w:color w:val="000000"/>
                <w:sz w:val="20"/>
              </w:rPr>
              <w:t>работников юридическими</w:t>
            </w:r>
            <w:r>
              <w:br/>
            </w:r>
            <w:r>
              <w:rPr>
                <w:rFonts w:ascii="Times New Roman"/>
                <w:b w:val="false"/>
                <w:i w:val="false"/>
                <w:color w:val="000000"/>
                <w:sz w:val="20"/>
              </w:rPr>
              <w:t>лицами, ликвидированными</w:t>
            </w:r>
            <w:r>
              <w:br/>
            </w:r>
            <w:r>
              <w:rPr>
                <w:rFonts w:ascii="Times New Roman"/>
                <w:b w:val="false"/>
                <w:i w:val="false"/>
                <w:color w:val="000000"/>
                <w:sz w:val="20"/>
              </w:rPr>
              <w:t>вследствие банкротства"</w:t>
            </w:r>
          </w:p>
        </w:tc>
      </w:tr>
    </w:tbl>
    <w:bookmarkStart w:name="z570" w:id="20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социальной помощи в виде ежемесячных выплат гражданам</w:t>
      </w:r>
      <w:r>
        <w:br/>
      </w:r>
      <w:r>
        <w:rPr>
          <w:rFonts w:ascii="Times New Roman"/>
          <w:b/>
          <w:i w:val="false"/>
          <w:color w:val="000000"/>
        </w:rPr>
        <w:t>Республики Казахстан после завершения периода капитализации платежей</w:t>
      </w:r>
      <w:r>
        <w:br/>
      </w:r>
      <w:r>
        <w:rPr>
          <w:rFonts w:ascii="Times New Roman"/>
          <w:b/>
          <w:i w:val="false"/>
          <w:color w:val="000000"/>
        </w:rPr>
        <w:t>по возмещению вреда, причиненного жизни и здоровью работников юридическими</w:t>
      </w:r>
      <w:r>
        <w:br/>
      </w:r>
      <w:r>
        <w:rPr>
          <w:rFonts w:ascii="Times New Roman"/>
          <w:b/>
          <w:i w:val="false"/>
          <w:color w:val="000000"/>
        </w:rPr>
        <w:t>лицами, ликвидированными вследствие банкротства"</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Отстутствуют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 – со дня регистрации пакета документов – 8 (восемь)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социальной помощи в виде ежемесячных выплат, или уведомление об отказе в оказании государственной услуги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законный представитель, или при ходатайстве медицинской организации) при обращении для оказания государственной услуги предоставляет в отделение Государственной корпорации следующие документы:</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3) сведения о номере банковского счета в организации по выдаче ежемесячных выплат либо специального счета учреждения уголовно-исполнительной системы;</w:t>
            </w:r>
          </w:p>
          <w:p>
            <w:pPr>
              <w:spacing w:after="20"/>
              <w:ind w:left="20"/>
              <w:jc w:val="both"/>
            </w:pPr>
            <w:r>
              <w:rPr>
                <w:rFonts w:ascii="Times New Roman"/>
                <w:b w:val="false"/>
                <w:i w:val="false"/>
                <w:color w:val="000000"/>
                <w:sz w:val="20"/>
              </w:rPr>
              <w:t>
4) копия судебного акта (актов), подтверждающего (подтверждающих) право на получение капитализированных сумм, содержащего (содержащих) сведения о периоде капитализации, сумме капитализированных платежей по возмещению вреда: при получении сумм капитализированных платежей от государства – вступившее в законную силу решение (постановление, определение) о возложении ответственности по выплате капитализированных платежей в счет возмещения вреда на государство; при получении сумм капитализированных платежей за счет имущества ликвидированного юридического лица – определение (решение) о завершении конкурсного производства с утверждением заключительного отчета конкурсного управляющего, в материалах которого содержится расшифровка по каждому кредитору первой очереди. Право на получение капитализированных сумм также может подтверждаться архивным документом суда либо государственного архива, содержащим сведения о периоде капитализации, сумме капитализированных платежей по возмещению вреда.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содержащихся в них необходимых для оказания государственной услуги, согласно требованиям, установленными Правилами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мая 2011 года № 571;</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на прием документов, оказание государственной услуги, производится работником Государственной корпорации с выездом по месту жительства посредством обращения через Единый контакт- центр 1414, 8 800 080 7777.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Услугополучатель получает информацию о статусе оказания государственной услуги посредством справочных служб услугодателя, а также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"Выплата разницы между</w:t>
            </w:r>
            <w:r>
              <w:br/>
            </w:r>
            <w:r>
              <w:rPr>
                <w:rFonts w:ascii="Times New Roman"/>
                <w:b w:val="false"/>
                <w:i w:val="false"/>
                <w:color w:val="000000"/>
                <w:sz w:val="20"/>
              </w:rPr>
              <w:t>суммой фактически внесенных</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w:t>
            </w:r>
            <w:r>
              <w:br/>
            </w:r>
            <w:r>
              <w:rPr>
                <w:rFonts w:ascii="Times New Roman"/>
                <w:b w:val="false"/>
                <w:i w:val="false"/>
                <w:color w:val="000000"/>
                <w:sz w:val="20"/>
              </w:rPr>
              <w:t>пенсионных взносов с учетом</w:t>
            </w:r>
            <w:r>
              <w:br/>
            </w:r>
            <w:r>
              <w:rPr>
                <w:rFonts w:ascii="Times New Roman"/>
                <w:b w:val="false"/>
                <w:i w:val="false"/>
                <w:color w:val="000000"/>
                <w:sz w:val="20"/>
              </w:rPr>
              <w:t>уровня инфляции и суммой</w:t>
            </w:r>
            <w:r>
              <w:br/>
            </w:r>
            <w:r>
              <w:rPr>
                <w:rFonts w:ascii="Times New Roman"/>
                <w:b w:val="false"/>
                <w:i w:val="false"/>
                <w:color w:val="000000"/>
                <w:sz w:val="20"/>
              </w:rPr>
              <w:t>пенсионных накоплений"</w:t>
            </w:r>
          </w:p>
        </w:tc>
      </w:tr>
    </w:tbl>
    <w:bookmarkStart w:name="z585" w:id="20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"Выплата разницы между суммой фактически внесенных обязательных пенсионных</w:t>
      </w:r>
      <w:r>
        <w:br/>
      </w:r>
      <w:r>
        <w:rPr>
          <w:rFonts w:ascii="Times New Roman"/>
          <w:b/>
          <w:i w:val="false"/>
          <w:color w:val="000000"/>
        </w:rPr>
        <w:t>взносов, обязательных профессиональных пенсионных взносов с учетом уровня</w:t>
      </w:r>
      <w:r>
        <w:br/>
      </w:r>
      <w:r>
        <w:rPr>
          <w:rFonts w:ascii="Times New Roman"/>
          <w:b/>
          <w:i w:val="false"/>
          <w:color w:val="000000"/>
        </w:rPr>
        <w:t>инфляции и суммой пенсионных накоплений"</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срок оказания государственной услуги – при наличии информации об уровне инфляции на официальном интернет-ресурсе Бюро национальной статистики Агентства по стратегическому планированию и реформам Республики Казахстан, в течение 15 (пятнадцать) рабочих дней с момента регистрации пакета документов в Государственной корпорации. При проактивном оказании государственной услуги срок назначения услуги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Социальный кодекса (далее – Кодекс), но не позднее 30 (тридцати) календарных дней после дня ее назначения при отсутствии информации об уровне инфляции на дату наступления пенсионного возраста в соответствии </w:t>
            </w:r>
            <w:r>
              <w:rPr>
                <w:rFonts w:ascii="Times New Roman"/>
                <w:b w:val="false"/>
                <w:i w:val="false"/>
                <w:color w:val="000000"/>
                <w:sz w:val="20"/>
              </w:rPr>
              <w:t>пунктом 1</w:t>
            </w:r>
            <w:r>
              <w:rPr>
                <w:rFonts w:ascii="Times New Roman"/>
                <w:b w:val="false"/>
                <w:i w:val="false"/>
                <w:color w:val="000000"/>
                <w:sz w:val="20"/>
              </w:rPr>
              <w:t xml:space="preserve"> статьи 207 Кодекса. Срок оказания государственной услуги продлевается при: наличии оснований для проверки достоверности предоставленных документов, в том числе из информационных систем – на 10 (десять) рабочих дней; отсутствии информации об уровне инфляции с момента опубликования на официальном интернет-ресурсе Бюро национальной статистики Агентства по стратегическому планированию и реформам Республики Казахстан – до 25 (двадцати пяти) рабочих дней (за исключением лиц, которым услуга оказывается по проактивному принципу); наличии оснований для повторного запроса данных по индивидуальному пенсионному счету услугополучателя в едином накопительном пенсионном фонде (далее – ЕНПФ) – до 25 (двадцати пяти) рабочих дней. Отделение Государственной корпорации продлевает срок оказания услуги и выдает заявителю уведомление о необходимости продления срока оказания услуги. При оказании услуги по проактивному принципу уведомление о необходимости продления срока оказания услуги не выдается.</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назначении;</w:t>
            </w:r>
          </w:p>
          <w:p>
            <w:pPr>
              <w:spacing w:after="20"/>
              <w:ind w:left="20"/>
              <w:jc w:val="both"/>
            </w:pPr>
            <w:r>
              <w:rPr>
                <w:rFonts w:ascii="Times New Roman"/>
                <w:b w:val="false"/>
                <w:i w:val="false"/>
                <w:color w:val="000000"/>
                <w:sz w:val="20"/>
              </w:rPr>
              <w:t>
2) уведомление об отказе в назначении.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xml:space="preserve">
2)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при обращении в Государственную корпорацию предоставляет заявление по форме согласно приложению 1 к Правилам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(далее – Правила). Гражданами Республики Казахстан, иностранцами и лицами без гражданства, достигшими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 и при этом являющимися получателями пенсионных и иных социальных выплат, заявление и документы, предусмотренные в подпунктах 1)-3) части третьей настоящего пункта, не предоставляются. Данной категории лиц государственная услуга, оказывается, по проактивному принципу в срок, установленный пунктом 3 настоящего перечня. При приеме заявления сведения о документе, удостоверяющем личность, о регистрации по постоянному месту жительства, справки об инвалидности получают из соответствующих государственных информационных систем через шлюз "электронного правительства" (далее – информационные системы). При отсутствии сведений в информационных системах к заявлению прилагаются: при личном обращении: для граждан Республики Казахстан, иностранцев и лиц без гражданства, достигших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документ, подтверждающий регистрацию по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w:t>
            </w:r>
          </w:p>
          <w:p>
            <w:pPr>
              <w:spacing w:after="20"/>
              <w:ind w:left="20"/>
              <w:jc w:val="both"/>
            </w:pPr>
            <w:r>
              <w:rPr>
                <w:rFonts w:ascii="Times New Roman"/>
                <w:b w:val="false"/>
                <w:i w:val="false"/>
                <w:color w:val="000000"/>
                <w:sz w:val="20"/>
              </w:rPr>
              <w:t>
3) сведения о номере банковского счета получателя, открытого в банках второго уровня или организациях, осуществляющих отдельные виды банковских операций. К заявлению иностранцев, являющихся получателями пенсионных накоплений за счет обязательных пенсионных взносов, обязательных профессиональных пенсионных взносов, имеющих право на выплату разницы и выехавших на постоянное место жительства за пределы Республики Казахстан, прилагаются: при личном обращении получателя: заграничный паспорт, если иное не предусмотрено международными договорами, ратифицированными Республикой Казахстан (при обращении поверенного лица, предоставляется нотариально заверенная копия); сведения о номере банковского счета, открытого в банках второго уровня или организациях, осуществляющих отдельные виды банковских операций на территории Республики Казахстан. При обращении с заявлением о назначении выплаты разницы от имени получателя поверенный помимо документов, указанных в пункте 8 настоящего перечня государственной услуги представляет:</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оригинал доверенности или ее нотариально засвидетельствованную копию (если доверенность содержит полномочия по представлению интересов доверителя одновременно в нескольких организациях). Наследником представляются:</w:t>
            </w:r>
          </w:p>
          <w:p>
            <w:pPr>
              <w:spacing w:after="20"/>
              <w:ind w:left="20"/>
              <w:jc w:val="both"/>
            </w:pPr>
            <w:r>
              <w:rPr>
                <w:rFonts w:ascii="Times New Roman"/>
                <w:b w:val="false"/>
                <w:i w:val="false"/>
                <w:color w:val="000000"/>
                <w:sz w:val="20"/>
              </w:rPr>
              <w:t>
1) заявление по форме согласно приложению 1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нотариально засвидетельствованная копия свидетельства о смерти лица, имеющего право на выплату разницы;</w:t>
            </w:r>
          </w:p>
          <w:p>
            <w:pPr>
              <w:spacing w:after="20"/>
              <w:ind w:left="20"/>
              <w:jc w:val="both"/>
            </w:pPr>
            <w:r>
              <w:rPr>
                <w:rFonts w:ascii="Times New Roman"/>
                <w:b w:val="false"/>
                <w:i w:val="false"/>
                <w:color w:val="000000"/>
                <w:sz w:val="20"/>
              </w:rPr>
              <w:t>
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решение суда, вступившее в законную силу;</w:t>
            </w:r>
          </w:p>
          <w:p>
            <w:pPr>
              <w:spacing w:after="20"/>
              <w:ind w:left="20"/>
              <w:jc w:val="both"/>
            </w:pPr>
            <w:r>
              <w:rPr>
                <w:rFonts w:ascii="Times New Roman"/>
                <w:b w:val="false"/>
                <w:i w:val="false"/>
                <w:color w:val="000000"/>
                <w:sz w:val="20"/>
              </w:rPr>
              <w:t>
5) сведения о номере банковского счета наследника. Для назначения выплаты разницы лицам, решением суда признанным недееспособными или ограниченно дееспособными и нуждающимися в опеке или попечительстве, их опекунами или попечителями подаются:</w:t>
            </w:r>
          </w:p>
          <w:p>
            <w:pPr>
              <w:spacing w:after="20"/>
              <w:ind w:left="20"/>
              <w:jc w:val="both"/>
            </w:pPr>
            <w:r>
              <w:rPr>
                <w:rFonts w:ascii="Times New Roman"/>
                <w:b w:val="false"/>
                <w:i w:val="false"/>
                <w:color w:val="000000"/>
                <w:sz w:val="20"/>
              </w:rPr>
              <w:t>
1) заявление по форме согласно приложению 1 к Правилам;</w:t>
            </w:r>
          </w:p>
          <w:p>
            <w:pPr>
              <w:spacing w:after="20"/>
              <w:ind w:left="20"/>
              <w:jc w:val="both"/>
            </w:pPr>
            <w:r>
              <w:rPr>
                <w:rFonts w:ascii="Times New Roman"/>
                <w:b w:val="false"/>
                <w:i w:val="false"/>
                <w:color w:val="000000"/>
                <w:sz w:val="20"/>
              </w:rPr>
              <w:t>
2) документ, удостоверяющий личность опекуна или попечителя, либо электронный документ из сервиса цифровых документов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(для идентификации);</w:t>
            </w:r>
          </w:p>
          <w:p>
            <w:pPr>
              <w:spacing w:after="20"/>
              <w:ind w:left="20"/>
              <w:jc w:val="both"/>
            </w:pPr>
            <w:r>
              <w:rPr>
                <w:rFonts w:ascii="Times New Roman"/>
                <w:b w:val="false"/>
                <w:i w:val="false"/>
                <w:color w:val="000000"/>
                <w:sz w:val="20"/>
              </w:rPr>
              <w:t>
3) документ, подтверждающий установление опеки или попечительства;</w:t>
            </w:r>
          </w:p>
          <w:p>
            <w:pPr>
              <w:spacing w:after="20"/>
              <w:ind w:left="20"/>
              <w:jc w:val="both"/>
            </w:pPr>
            <w:r>
              <w:rPr>
                <w:rFonts w:ascii="Times New Roman"/>
                <w:b w:val="false"/>
                <w:i w:val="false"/>
                <w:color w:val="000000"/>
                <w:sz w:val="20"/>
              </w:rPr>
              <w:t>
4) документы, указанные в пункте 8 настоящего перечня. Государственная корпорация информирует услугополучателя о принятом решении посредством отправления sms-сообщения на абонентское устройство сотовой связи услугополучателя, зарегистрированного на территории Республики Казахстан, указанного в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Услугополучатель получает информацию о порядке и статусе оказания государственной услуги через Единый контакт-центр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w:t>
            </w:r>
            <w:r>
              <w:br/>
            </w:r>
            <w:r>
              <w:rPr>
                <w:rFonts w:ascii="Times New Roman"/>
                <w:b w:val="false"/>
                <w:i w:val="false"/>
                <w:color w:val="000000"/>
                <w:sz w:val="20"/>
              </w:rPr>
              <w:t>накоплений,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обязательных профессиональных</w:t>
            </w:r>
            <w:r>
              <w:br/>
            </w:r>
            <w:r>
              <w:rPr>
                <w:rFonts w:ascii="Times New Roman"/>
                <w:b w:val="false"/>
                <w:i w:val="false"/>
                <w:color w:val="000000"/>
                <w:sz w:val="20"/>
              </w:rPr>
              <w:t>пенсионных взносов из единого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w:t>
            </w:r>
          </w:p>
        </w:tc>
      </w:tr>
    </w:tbl>
    <w:bookmarkStart w:name="z613" w:id="20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"Осуществление пенсионных выплат из пенсионных накоплений, сформированных</w:t>
      </w:r>
      <w:r>
        <w:br/>
      </w:r>
      <w:r>
        <w:rPr>
          <w:rFonts w:ascii="Times New Roman"/>
          <w:b/>
          <w:i w:val="false"/>
          <w:color w:val="000000"/>
        </w:rPr>
        <w:t>за счет обязательных пенсионных взносов, обязательных профессиональных</w:t>
      </w:r>
      <w:r>
        <w:br/>
      </w:r>
      <w:r>
        <w:rPr>
          <w:rFonts w:ascii="Times New Roman"/>
          <w:b/>
          <w:i w:val="false"/>
          <w:color w:val="000000"/>
        </w:rPr>
        <w:t>пенсионных взносов из единого накопительного пенсионного фонда"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имеющим инвалидность первой, второй групп бессрочно;</w:t>
            </w:r>
          </w:p>
          <w:p>
            <w:pPr>
              <w:spacing w:after="20"/>
              <w:ind w:left="20"/>
              <w:jc w:val="both"/>
            </w:pPr>
            <w:r>
              <w:rPr>
                <w:rFonts w:ascii="Times New Roman"/>
                <w:b w:val="false"/>
                <w:i w:val="false"/>
                <w:color w:val="000000"/>
                <w:sz w:val="20"/>
              </w:rPr>
              <w:t>
2)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иностранцами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3)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членами семьи умершего лица, имеющего пенсионные накопления, или лицами, осуществившими погребение;</w:t>
            </w:r>
          </w:p>
          <w:p>
            <w:pPr>
              <w:spacing w:after="20"/>
              <w:ind w:left="20"/>
              <w:jc w:val="both"/>
            </w:pPr>
            <w:r>
              <w:rPr>
                <w:rFonts w:ascii="Times New Roman"/>
                <w:b w:val="false"/>
                <w:i w:val="false"/>
                <w:color w:val="000000"/>
                <w:sz w:val="20"/>
              </w:rPr>
              <w:t>
4)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являющимися наследниками пенсионных накоплений умершего лица;</w:t>
            </w:r>
          </w:p>
          <w:p>
            <w:pPr>
              <w:spacing w:after="20"/>
              <w:ind w:left="20"/>
              <w:jc w:val="both"/>
            </w:pPr>
            <w:r>
              <w:rPr>
                <w:rFonts w:ascii="Times New Roman"/>
                <w:b w:val="false"/>
                <w:i w:val="false"/>
                <w:color w:val="000000"/>
                <w:sz w:val="20"/>
              </w:rPr>
              <w:t>
5)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"Единый накопительный пенсионный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осуществляются через:</w:t>
            </w:r>
          </w:p>
          <w:p>
            <w:pPr>
              <w:spacing w:after="20"/>
              <w:ind w:left="20"/>
              <w:jc w:val="both"/>
            </w:pPr>
            <w:r>
              <w:rPr>
                <w:rFonts w:ascii="Times New Roman"/>
                <w:b w:val="false"/>
                <w:i w:val="false"/>
                <w:color w:val="000000"/>
                <w:sz w:val="20"/>
              </w:rPr>
              <w:t xml:space="preserve">
1) некоммерческое акционерное общество "Государственная корпорация "Правительство для граждан" (далее – Государственная корпорация) – по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Социального кодекса в Республики Казахстан (далее – Кодекс);</w:t>
            </w:r>
          </w:p>
          <w:p>
            <w:pPr>
              <w:spacing w:after="20"/>
              <w:ind w:left="20"/>
              <w:jc w:val="both"/>
            </w:pPr>
            <w:r>
              <w:rPr>
                <w:rFonts w:ascii="Times New Roman"/>
                <w:b w:val="false"/>
                <w:i w:val="false"/>
                <w:color w:val="000000"/>
                <w:sz w:val="20"/>
              </w:rPr>
              <w:t>
2) услугодателя – по лицам, являющимся: лицами с инвалидностью первой, второй групп бессрочно; иностранцами и лицами без гражданства, выехавшими на постоянное место жительства за пределы Республики Казахстан,; членами семьи умершего лица, имеющего пенсионные накопления, или лицами, осуществившими погребение; наследниками пенсионных накоплений умершего лица, лицами, обратившимися по судебному акту (физические или юридические лица);</w:t>
            </w:r>
          </w:p>
          <w:p>
            <w:pPr>
              <w:spacing w:after="20"/>
              <w:ind w:left="20"/>
              <w:jc w:val="both"/>
            </w:pPr>
            <w:r>
              <w:rPr>
                <w:rFonts w:ascii="Times New Roman"/>
                <w:b w:val="false"/>
                <w:i w:val="false"/>
                <w:color w:val="000000"/>
                <w:sz w:val="20"/>
              </w:rPr>
              <w:t>
3) посредством веб-портала "электронного правительства" (далее – портал) – по лицам, являющимся: лицами с инвалидностью первой, второй групп бессрочно; по лицам, достигшим пенсионного возраста;</w:t>
            </w:r>
          </w:p>
          <w:p>
            <w:pPr>
              <w:spacing w:after="20"/>
              <w:ind w:left="20"/>
              <w:jc w:val="both"/>
            </w:pPr>
            <w:r>
              <w:rPr>
                <w:rFonts w:ascii="Times New Roman"/>
                <w:b w:val="false"/>
                <w:i w:val="false"/>
                <w:color w:val="000000"/>
                <w:sz w:val="20"/>
              </w:rPr>
              <w:t>
4) посредством абонентского устройства сотовой связи – по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 в сроки согласно графикам пенсионных выплат Государственной корпорации;</w:t>
            </w:r>
          </w:p>
          <w:p>
            <w:pPr>
              <w:spacing w:after="20"/>
              <w:ind w:left="20"/>
              <w:jc w:val="both"/>
            </w:pPr>
            <w:r>
              <w:rPr>
                <w:rFonts w:ascii="Times New Roman"/>
                <w:b w:val="false"/>
                <w:i w:val="false"/>
                <w:color w:val="000000"/>
                <w:sz w:val="20"/>
              </w:rPr>
              <w:t>
членам семьи умершего лица, имеющего пенсионные накопления, или лицам, осуществившим погребение – в течение пяти рабочих дней со дня приема документов услугодателем;</w:t>
            </w:r>
          </w:p>
          <w:p>
            <w:pPr>
              <w:spacing w:after="20"/>
              <w:ind w:left="20"/>
              <w:jc w:val="both"/>
            </w:pPr>
            <w:r>
              <w:rPr>
                <w:rFonts w:ascii="Times New Roman"/>
                <w:b w:val="false"/>
                <w:i w:val="false"/>
                <w:color w:val="000000"/>
                <w:sz w:val="20"/>
              </w:rPr>
              <w:t xml:space="preserve">
лицам с инвалидностью первой и второй групп, если инвалидность установлена бессрочно, иностранцам, лицам без гражданства, выехавшим на постоянное место жительства за пределы Республики Казахстан, наследникам пенсионных накоплений умершего лица, лицам, обратившимся по судебному акту за пенсионными накоплениями, признанными выморочным имуществом в соответствии со </w:t>
            </w:r>
            <w:r>
              <w:rPr>
                <w:rFonts w:ascii="Times New Roman"/>
                <w:b w:val="false"/>
                <w:i w:val="false"/>
                <w:color w:val="000000"/>
                <w:sz w:val="20"/>
              </w:rPr>
              <w:t>статьей 1083</w:t>
            </w:r>
            <w:r>
              <w:rPr>
                <w:rFonts w:ascii="Times New Roman"/>
                <w:b w:val="false"/>
                <w:i w:val="false"/>
                <w:color w:val="000000"/>
                <w:sz w:val="20"/>
              </w:rPr>
              <w:t xml:space="preserve"> Гражданского кодекса Республики Казахстан – в течение десяти рабочих дней со дня приема либо поступления документов услугодателю.</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а также при обращении через портал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 лицам, являющимся иностранцами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 лицам, являющимся наследниками пенсионных накоплений умершего лица, имеющего пенсионные накопления;</w:t>
            </w:r>
          </w:p>
          <w:p>
            <w:pPr>
              <w:spacing w:after="20"/>
              <w:ind w:left="20"/>
              <w:jc w:val="both"/>
            </w:pPr>
            <w:r>
              <w:rPr>
                <w:rFonts w:ascii="Times New Roman"/>
                <w:b w:val="false"/>
                <w:i w:val="false"/>
                <w:color w:val="000000"/>
                <w:sz w:val="20"/>
              </w:rPr>
              <w:t>
- лицам, обратившимся по судебному акту (физическим или юридическим лицам);</w:t>
            </w:r>
          </w:p>
          <w:p>
            <w:pPr>
              <w:spacing w:after="20"/>
              <w:ind w:left="20"/>
              <w:jc w:val="both"/>
            </w:pPr>
            <w:r>
              <w:rPr>
                <w:rFonts w:ascii="Times New Roman"/>
                <w:b w:val="false"/>
                <w:i w:val="false"/>
                <w:color w:val="000000"/>
                <w:sz w:val="20"/>
              </w:rPr>
              <w:t>
Электронная (частично автоматизированная) / бумажная:</w:t>
            </w:r>
          </w:p>
          <w:p>
            <w:pPr>
              <w:spacing w:after="20"/>
              <w:ind w:left="20"/>
              <w:jc w:val="both"/>
            </w:pPr>
            <w:r>
              <w:rPr>
                <w:rFonts w:ascii="Times New Roman"/>
                <w:b w:val="false"/>
                <w:i w:val="false"/>
                <w:color w:val="000000"/>
                <w:sz w:val="20"/>
              </w:rPr>
              <w:t>
-лицам, имеющим инвалидность первой, второй групп бессрочно;</w:t>
            </w:r>
          </w:p>
          <w:p>
            <w:pPr>
              <w:spacing w:after="20"/>
              <w:ind w:left="20"/>
              <w:jc w:val="both"/>
            </w:pPr>
            <w:r>
              <w:rPr>
                <w:rFonts w:ascii="Times New Roman"/>
                <w:b w:val="false"/>
                <w:i w:val="false"/>
                <w:color w:val="000000"/>
                <w:sz w:val="20"/>
              </w:rPr>
              <w:t>
- лицам, являющимся членами семьи умершего лица, имеющего пенсионные накопления, или лицам, осуществившим погребение.</w:t>
            </w:r>
          </w:p>
          <w:p>
            <w:pPr>
              <w:spacing w:after="20"/>
              <w:ind w:left="20"/>
              <w:jc w:val="both"/>
            </w:pPr>
            <w:r>
              <w:rPr>
                <w:rFonts w:ascii="Times New Roman"/>
                <w:b w:val="false"/>
                <w:i w:val="false"/>
                <w:color w:val="000000"/>
                <w:sz w:val="20"/>
              </w:rPr>
              <w:t>
Электронная (частично автоматизированная) / бумажная/ проактивная/ оказываемая по принципу "одного заявления":</w:t>
            </w:r>
          </w:p>
          <w:p>
            <w:pPr>
              <w:spacing w:after="20"/>
              <w:ind w:left="20"/>
              <w:jc w:val="both"/>
            </w:pPr>
            <w:r>
              <w:rPr>
                <w:rFonts w:ascii="Times New Roman"/>
                <w:b w:val="false"/>
                <w:i w:val="false"/>
                <w:color w:val="000000"/>
                <w:sz w:val="20"/>
              </w:rPr>
              <w:t>
лицам, достигшим пенсионного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заявлениям, зарегистрированным в Государственной корпорации, Государственная корпорация информирует заявителя об осуществлении пенсионной выплаты в связи с достижением пенсионного возраста посредством передачи sms-уведомления на номер мобильного телефона услугополучателя, указанный в заявлении (при наличии) не позднее одного рабочего дня, следующего за днем перевода пенсионных выплат на банковский счет получателя.</w:t>
            </w:r>
          </w:p>
          <w:p>
            <w:pPr>
              <w:spacing w:after="20"/>
              <w:ind w:left="20"/>
              <w:jc w:val="both"/>
            </w:pPr>
            <w:r>
              <w:rPr>
                <w:rFonts w:ascii="Times New Roman"/>
                <w:b w:val="false"/>
                <w:i w:val="false"/>
                <w:color w:val="000000"/>
                <w:sz w:val="20"/>
              </w:rPr>
              <w:t xml:space="preserve">
По заявлениям лиц, являющихся лицами с инвалидностью первой и второй групп бессрочно, членами семьи умершего лица, имеющего пенсионные накопления, или лицами, осуществившими погребение, иностранцами, лицами без гражданства, выехавшими на постоянное место жительства за пределы Республики Казахстан, наследниками пенсионных накоплений умершего лица, имеющего пенсионные накопления, лицами, обратившимися по судебному акту за пенсионными накоплениями, признанными выморочным имуществом в соответствии со </w:t>
            </w:r>
            <w:r>
              <w:rPr>
                <w:rFonts w:ascii="Times New Roman"/>
                <w:b w:val="false"/>
                <w:i w:val="false"/>
                <w:color w:val="000000"/>
                <w:sz w:val="20"/>
              </w:rPr>
              <w:t>статьей 1083</w:t>
            </w:r>
            <w:r>
              <w:rPr>
                <w:rFonts w:ascii="Times New Roman"/>
                <w:b w:val="false"/>
                <w:i w:val="false"/>
                <w:color w:val="000000"/>
                <w:sz w:val="20"/>
              </w:rPr>
              <w:t xml:space="preserve"> Гражданского кодекса Республики Казахстан, зарегистрированным услугодателем, услугодатель информирует заявителя об осуществлении пенсионной выплаты посредством передачи sms-уведомления на номер мобильного телефона услугополучателя, указанный в заявлении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2) услугодатель – с понедельника по пятницу включительно с 9.00 до 18.00 часов без перерыва,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либо иной график работы, утвержденный внутренним документом услугодателя.</w:t>
            </w:r>
          </w:p>
          <w:p>
            <w:pPr>
              <w:spacing w:after="20"/>
              <w:ind w:left="20"/>
              <w:jc w:val="both"/>
            </w:pPr>
            <w:r>
              <w:rPr>
                <w:rFonts w:ascii="Times New Roman"/>
                <w:b w:val="false"/>
                <w:i w:val="false"/>
                <w:color w:val="000000"/>
                <w:sz w:val="20"/>
              </w:rPr>
              <w:t>
Прием осуществляется в порядке "электронной очереди" либо в порядке очереди, независимо от места регистрации услугополучателя, без ускоренного обслуживания;</w:t>
            </w:r>
          </w:p>
          <w:p>
            <w:pPr>
              <w:spacing w:after="20"/>
              <w:ind w:left="20"/>
              <w:jc w:val="both"/>
            </w:pPr>
            <w:r>
              <w:rPr>
                <w:rFonts w:ascii="Times New Roman"/>
                <w:b w:val="false"/>
                <w:i w:val="false"/>
                <w:color w:val="000000"/>
                <w:sz w:val="20"/>
              </w:rPr>
              <w:t>
3) интернет-ресурс услугодателя (при подаче заявления в связи с установлением инвалидности первой и второй групп бессрочно, на единовременную выплату на погребение)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в целях получения государственной услуги при обращении в Государственную корпорацию представляет заявление по форме согласно приложению 1 к настоящим Правилам, документ, удостоверяющий личность (для идентификации), а также сведения о банковском счете услугополучателя.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Услугополучатель, являющийся лицом, имеющим инвалидность первой, второй групп бессрочно, при обращении к услугодателю предоставляет заявление о назначении пенсионных выплат по форме, утвержденной внутренним документом услугодателя (далее - заявление), документ, удостоверяющий личность (для идентификации), а также сведения о банковском счете услугополучателя.</w:t>
            </w:r>
          </w:p>
          <w:p>
            <w:pPr>
              <w:spacing w:after="20"/>
              <w:ind w:left="20"/>
              <w:jc w:val="both"/>
            </w:pPr>
            <w:r>
              <w:rPr>
                <w:rFonts w:ascii="Times New Roman"/>
                <w:b w:val="false"/>
                <w:i w:val="false"/>
                <w:color w:val="000000"/>
                <w:sz w:val="20"/>
              </w:rPr>
              <w:t>
Услугополучатель, являющийся иностранцем или лицом без гражданства, имеющим пенсионные накопления, выехавшим на постоянное местожительства за пределы Республики Казахстан,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оригинал заграничного паспорта (для идентификации);</w:t>
            </w:r>
          </w:p>
          <w:p>
            <w:pPr>
              <w:spacing w:after="20"/>
              <w:ind w:left="20"/>
              <w:jc w:val="both"/>
            </w:pPr>
            <w:r>
              <w:rPr>
                <w:rFonts w:ascii="Times New Roman"/>
                <w:b w:val="false"/>
                <w:i w:val="false"/>
                <w:color w:val="000000"/>
                <w:sz w:val="20"/>
              </w:rPr>
              <w:t>
3) сведения о банковском счете услугополучателя.</w:t>
            </w:r>
          </w:p>
          <w:p>
            <w:pPr>
              <w:spacing w:after="20"/>
              <w:ind w:left="20"/>
              <w:jc w:val="both"/>
            </w:pPr>
            <w:r>
              <w:rPr>
                <w:rFonts w:ascii="Times New Roman"/>
                <w:b w:val="false"/>
                <w:i w:val="false"/>
                <w:color w:val="000000"/>
                <w:sz w:val="20"/>
              </w:rPr>
              <w:t>
При этом лицо без гражданства в качестве заграничного паспорта предоставляет документ, удостоверяющий личность лица без гражданства, выданный иностранным государством и подтверждающий правовой статус лица без гражданства.</w:t>
            </w:r>
          </w:p>
          <w:p>
            <w:pPr>
              <w:spacing w:after="20"/>
              <w:ind w:left="20"/>
              <w:jc w:val="both"/>
            </w:pPr>
            <w:r>
              <w:rPr>
                <w:rFonts w:ascii="Times New Roman"/>
                <w:b w:val="false"/>
                <w:i w:val="false"/>
                <w:color w:val="000000"/>
                <w:sz w:val="20"/>
              </w:rPr>
              <w:t>
Услугополучатель, являющийся членом семьи умершего лица, имеющего пенсионные накопления, или лицом, осуществившим погребение, в целях получения государственной услуги, при личном обращении к услугодателю представляет:</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(для идентификации);</w:t>
            </w:r>
          </w:p>
          <w:p>
            <w:pPr>
              <w:spacing w:after="20"/>
              <w:ind w:left="20"/>
              <w:jc w:val="both"/>
            </w:pPr>
            <w:r>
              <w:rPr>
                <w:rFonts w:ascii="Times New Roman"/>
                <w:b w:val="false"/>
                <w:i w:val="false"/>
                <w:color w:val="000000"/>
                <w:sz w:val="20"/>
              </w:rPr>
              <w:t>
3) сведения о банковском счете члена семьи умершего лица, имеющего пенсионные накопления.</w:t>
            </w:r>
          </w:p>
          <w:p>
            <w:pPr>
              <w:spacing w:after="20"/>
              <w:ind w:left="20"/>
              <w:jc w:val="both"/>
            </w:pPr>
            <w:r>
              <w:rPr>
                <w:rFonts w:ascii="Times New Roman"/>
                <w:b w:val="false"/>
                <w:i w:val="false"/>
                <w:color w:val="000000"/>
                <w:sz w:val="20"/>
              </w:rPr>
              <w:t xml:space="preserve">
В случае отсутствия в ИС "ГБД ФЛ" сведений о смерти лица, имеющего пенсионные накопления, предоставляется оригинал свидетельства о смерти или нотариально засвидетельствованная копия свидетельства о смерти умершего лица, имеющего пенсионные накопления. </w:t>
            </w:r>
          </w:p>
          <w:p>
            <w:pPr>
              <w:spacing w:after="20"/>
              <w:ind w:left="20"/>
              <w:jc w:val="both"/>
            </w:pPr>
            <w:r>
              <w:rPr>
                <w:rFonts w:ascii="Times New Roman"/>
                <w:b w:val="false"/>
                <w:i w:val="false"/>
                <w:color w:val="000000"/>
                <w:sz w:val="20"/>
              </w:rPr>
              <w:t>
В случае отсутствия в информационных системах государственных органов сведений, подтверждающих родственную связь обратившегося лица с умершим лицом, имеющим пенсионные накопления, представляется оригинал документа, подтверждающего родственную связь обратившегося лица с умершим лицом, имеющим пенсионные накопления.</w:t>
            </w:r>
          </w:p>
          <w:p>
            <w:pPr>
              <w:spacing w:after="20"/>
              <w:ind w:left="20"/>
              <w:jc w:val="both"/>
            </w:pPr>
            <w:r>
              <w:rPr>
                <w:rFonts w:ascii="Times New Roman"/>
                <w:b w:val="false"/>
                <w:i w:val="false"/>
                <w:color w:val="000000"/>
                <w:sz w:val="20"/>
              </w:rPr>
              <w:t>
Услугополучатель, являющийся наследником пенсионных накоплений умершего лица, имеющего пенсионные накопления,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услугополучателя (для идентификации);</w:t>
            </w:r>
          </w:p>
          <w:p>
            <w:pPr>
              <w:spacing w:after="20"/>
              <w:ind w:left="20"/>
              <w:jc w:val="both"/>
            </w:pPr>
            <w:r>
              <w:rPr>
                <w:rFonts w:ascii="Times New Roman"/>
                <w:b w:val="false"/>
                <w:i w:val="false"/>
                <w:color w:val="000000"/>
                <w:sz w:val="20"/>
              </w:rPr>
              <w:t>
3) оригинал или нотариально засвидетельствованную копию свидетельства о праве на наследство либо оригинал или нотариально засвидетельствованную копию соглашения о разделе наследуемого имущества, либо решение суда, вступившее в законную силу;</w:t>
            </w:r>
          </w:p>
          <w:p>
            <w:pPr>
              <w:spacing w:after="20"/>
              <w:ind w:left="20"/>
              <w:jc w:val="both"/>
            </w:pPr>
            <w:r>
              <w:rPr>
                <w:rFonts w:ascii="Times New Roman"/>
                <w:b w:val="false"/>
                <w:i w:val="false"/>
                <w:color w:val="000000"/>
                <w:sz w:val="20"/>
              </w:rPr>
              <w:t>
4) сведения о банковском счете услугополучателя.</w:t>
            </w:r>
          </w:p>
          <w:p>
            <w:pPr>
              <w:spacing w:after="20"/>
              <w:ind w:left="20"/>
              <w:jc w:val="both"/>
            </w:pPr>
            <w:r>
              <w:rPr>
                <w:rFonts w:ascii="Times New Roman"/>
                <w:b w:val="false"/>
                <w:i w:val="false"/>
                <w:color w:val="000000"/>
                <w:sz w:val="20"/>
              </w:rPr>
              <w:t xml:space="preserve">
В случае отсутствия в ИС "ГБД ФЛ" сведений о смерти лица, имеющего пенсионные накопления, предоставляется оригинал свидетельства о смерти или нотариально засвидетельствованная копия свидетельства о смерти умершего лица, имеющего пенсионные накопления. </w:t>
            </w:r>
          </w:p>
          <w:p>
            <w:pPr>
              <w:spacing w:after="20"/>
              <w:ind w:left="20"/>
              <w:jc w:val="both"/>
            </w:pPr>
            <w:r>
              <w:rPr>
                <w:rFonts w:ascii="Times New Roman"/>
                <w:b w:val="false"/>
                <w:i w:val="false"/>
                <w:color w:val="000000"/>
                <w:sz w:val="20"/>
              </w:rPr>
              <w:t>
При обращении услугополучателей, указанных в пунктах 3, 19, 25 настоящих Правил, в Государственную корпорацию или к услугодателю через третье лицо или законного представителя, в дополнение к вышеуказанным документам третьим лицом (поверенным лицом или законным представителем), представляются:</w:t>
            </w:r>
          </w:p>
          <w:p>
            <w:pPr>
              <w:spacing w:after="20"/>
              <w:ind w:left="20"/>
              <w:jc w:val="both"/>
            </w:pPr>
            <w:r>
              <w:rPr>
                <w:rFonts w:ascii="Times New Roman"/>
                <w:b w:val="false"/>
                <w:i w:val="false"/>
                <w:color w:val="000000"/>
                <w:sz w:val="20"/>
              </w:rPr>
              <w:t>
1) документ, удостоверяющий личность третьего лица (для идентификации);</w:t>
            </w:r>
          </w:p>
          <w:p>
            <w:pPr>
              <w:spacing w:after="20"/>
              <w:ind w:left="20"/>
              <w:jc w:val="both"/>
            </w:pPr>
            <w:r>
              <w:rPr>
                <w:rFonts w:ascii="Times New Roman"/>
                <w:b w:val="false"/>
                <w:i w:val="false"/>
                <w:color w:val="000000"/>
                <w:sz w:val="20"/>
              </w:rPr>
              <w:t>
2) оригинал нотариально удостоверенной доверенности или ее нотариально засвидетельствованная копия, либо документ, подтверждающий статус законного представителя.</w:t>
            </w:r>
          </w:p>
          <w:p>
            <w:pPr>
              <w:spacing w:after="20"/>
              <w:ind w:left="20"/>
              <w:jc w:val="both"/>
            </w:pPr>
            <w:r>
              <w:rPr>
                <w:rFonts w:ascii="Times New Roman"/>
                <w:b w:val="false"/>
                <w:i w:val="false"/>
                <w:color w:val="000000"/>
                <w:sz w:val="20"/>
              </w:rPr>
              <w:t>
При этом копия документа, удостоверяющего личность услугополучателя, нотариально свидетельствуется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
При обращении услугополучателя к услугодателю через средства почтовой связи копия документа, удостоверяющий личность услугополучателя, а также подпись услугополучателя в заявлении нотариально свидетельствуются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 xml:space="preserve">
При предоставлении лицами, указанными в пунктах 20, 25 и 26 настоящих Правил либо или их поверенными лицами (законными представителями) документов, оформленных на иностранном языке, необходимо наличие перевода документов на государственный либо русский языки. </w:t>
            </w:r>
          </w:p>
          <w:p>
            <w:pPr>
              <w:spacing w:after="20"/>
              <w:ind w:left="20"/>
              <w:jc w:val="both"/>
            </w:pPr>
            <w:r>
              <w:rPr>
                <w:rFonts w:ascii="Times New Roman"/>
                <w:b w:val="false"/>
                <w:i w:val="false"/>
                <w:color w:val="000000"/>
                <w:sz w:val="20"/>
              </w:rPr>
              <w:t>
Услугополучатель (физическое или юридическое лицо), определенный судебным актом, вступившим в законную силу, в целях получения пенсионных накоплений лица, имеющего пенсионные накопления в ЕНПФ, представляет услугодателю следующие документы:</w:t>
            </w:r>
          </w:p>
          <w:p>
            <w:pPr>
              <w:spacing w:after="20"/>
              <w:ind w:left="20"/>
              <w:jc w:val="both"/>
            </w:pPr>
            <w:r>
              <w:rPr>
                <w:rFonts w:ascii="Times New Roman"/>
                <w:b w:val="false"/>
                <w:i w:val="false"/>
                <w:color w:val="000000"/>
                <w:sz w:val="20"/>
              </w:rPr>
              <w:t>
обращение в произвольной форме,судебный акт, вступивший в законную силу;</w:t>
            </w:r>
          </w:p>
          <w:p>
            <w:pPr>
              <w:spacing w:after="20"/>
              <w:ind w:left="20"/>
              <w:jc w:val="both"/>
            </w:pPr>
            <w:r>
              <w:rPr>
                <w:rFonts w:ascii="Times New Roman"/>
                <w:b w:val="false"/>
                <w:i w:val="false"/>
                <w:color w:val="000000"/>
                <w:sz w:val="20"/>
              </w:rPr>
              <w:t>
сведения о банковском счете получателя (физического или юридического лица, определенного судебным актом).</w:t>
            </w:r>
          </w:p>
          <w:p>
            <w:pPr>
              <w:spacing w:after="20"/>
              <w:ind w:left="20"/>
              <w:jc w:val="both"/>
            </w:pPr>
            <w:r>
              <w:rPr>
                <w:rFonts w:ascii="Times New Roman"/>
                <w:b w:val="false"/>
                <w:i w:val="false"/>
                <w:color w:val="000000"/>
                <w:sz w:val="20"/>
              </w:rPr>
              <w:t>
Представление документов, указанных в настоящем приложении, не требуется при возможности получения их из информационных систем государственных органов, в том числе из сервиса цифровых документов.</w:t>
            </w:r>
          </w:p>
          <w:p>
            <w:pPr>
              <w:spacing w:after="20"/>
              <w:ind w:left="20"/>
              <w:jc w:val="both"/>
            </w:pPr>
            <w:r>
              <w:rPr>
                <w:rFonts w:ascii="Times New Roman"/>
                <w:b w:val="false"/>
                <w:i w:val="false"/>
                <w:color w:val="000000"/>
                <w:sz w:val="20"/>
              </w:rPr>
              <w:t>
 В случае изменения банковских реквизитов, представленных получателем в Государственную корпорацию или услугодателю в целях получения пенсионных выплат, получатель уведомляет Государственную корпорацию или услугодателя об изменении банковских реквизитов в течение десяти календарных дней с даты таких изменений.</w:t>
            </w:r>
          </w:p>
          <w:p>
            <w:pPr>
              <w:spacing w:after="20"/>
              <w:ind w:left="20"/>
              <w:jc w:val="both"/>
            </w:pPr>
            <w:r>
              <w:rPr>
                <w:rFonts w:ascii="Times New Roman"/>
                <w:b w:val="false"/>
                <w:i w:val="false"/>
                <w:color w:val="000000"/>
                <w:sz w:val="20"/>
              </w:rPr>
              <w:t>
По заявлениям, поданным услугодателю, получатель пенсионных выплат обращается к услугодателю с документом, удостоверяющим личность, и заявлением по форме, утвержденной внутренними документами услугодателя, либо посредством интернет-ресурса услугодателя для внесения изменений банковских реквизитов при наличии электронной цифровой подписи.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в случаях:</w:t>
            </w:r>
          </w:p>
          <w:p>
            <w:pPr>
              <w:spacing w:after="20"/>
              <w:ind w:left="20"/>
              <w:jc w:val="both"/>
            </w:pPr>
            <w:r>
              <w:rPr>
                <w:rFonts w:ascii="Times New Roman"/>
                <w:b w:val="false"/>
                <w:i w:val="false"/>
                <w:color w:val="000000"/>
                <w:sz w:val="20"/>
              </w:rPr>
              <w:t>
1) предоставления услугополучателем неполного пакета документов, установленных настоящим приложением, или не соответствующих требованиям настоящих Правил или законодательства Республики Казахстан, и (или) c истекшим сроком действия на дату приема заявления,</w:t>
            </w:r>
          </w:p>
          <w:p>
            <w:pPr>
              <w:spacing w:after="20"/>
              <w:ind w:left="20"/>
              <w:jc w:val="both"/>
            </w:pPr>
            <w:r>
              <w:rPr>
                <w:rFonts w:ascii="Times New Roman"/>
                <w:b w:val="false"/>
                <w:i w:val="false"/>
                <w:color w:val="000000"/>
                <w:sz w:val="20"/>
              </w:rPr>
              <w:t>
отсутствия у услугополучателя пенсионных накоплений у услугодателя, либо если он является получателем по установленному графику;</w:t>
            </w:r>
          </w:p>
          <w:p>
            <w:pPr>
              <w:spacing w:after="20"/>
              <w:ind w:left="20"/>
              <w:jc w:val="both"/>
            </w:pPr>
            <w:r>
              <w:rPr>
                <w:rFonts w:ascii="Times New Roman"/>
                <w:b w:val="false"/>
                <w:i w:val="false"/>
                <w:color w:val="000000"/>
                <w:sz w:val="20"/>
              </w:rPr>
              <w:t>
3) отсутствия в ИС "ЦБДИ" сведений о наличии у услугополучателя установленной инвалидности первой или второй группы бессрочно;</w:t>
            </w:r>
          </w:p>
          <w:p>
            <w:pPr>
              <w:spacing w:after="20"/>
              <w:ind w:left="20"/>
              <w:jc w:val="both"/>
            </w:pPr>
            <w:r>
              <w:rPr>
                <w:rFonts w:ascii="Times New Roman"/>
                <w:b w:val="false"/>
                <w:i w:val="false"/>
                <w:color w:val="000000"/>
                <w:sz w:val="20"/>
              </w:rPr>
              <w:t xml:space="preserve">
4) отсутствии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приложением.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услугодателя, Государственной корпорации,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w:t>
            </w:r>
            <w:r>
              <w:br/>
            </w:r>
            <w:r>
              <w:rPr>
                <w:rFonts w:ascii="Times New Roman"/>
                <w:b w:val="false"/>
                <w:i w:val="false"/>
                <w:color w:val="000000"/>
                <w:sz w:val="20"/>
              </w:rPr>
              <w:t>мерах содействия</w:t>
            </w:r>
            <w:r>
              <w:br/>
            </w:r>
            <w:r>
              <w:rPr>
                <w:rFonts w:ascii="Times New Roman"/>
                <w:b w:val="false"/>
                <w:i w:val="false"/>
                <w:color w:val="000000"/>
                <w:sz w:val="20"/>
              </w:rPr>
              <w:t>занятости"</w:t>
            </w:r>
          </w:p>
        </w:tc>
      </w:tr>
    </w:tbl>
    <w:bookmarkStart w:name="z676" w:id="20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направлений на участие в активных мерах содействия занятости"</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направлений на участие в активных мерах содействия занятости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Карьерный центр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3) электронная биржа труда (www.enbek.kz).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лицам на участие в активных мерах содействия занятости, которая включает в себя: направление на профессиональное обучение согласно приложению 4 или 5 к настоящим Правилам; направление на субсидируемое рабочее место согласно приложению 8 к настоящим Правилам; направление на переселение согласно приложению 11 к настоящим Правилам или мотивированный ответ об отказе в оказании государственной услуги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портал и Электронная биржа труда: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документов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 заявление по форме согласно приложению 1 к настоящим Правилам и следующие документы: для получения направления на профессиональное обучение:</w:t>
            </w:r>
          </w:p>
          <w:p>
            <w:pPr>
              <w:spacing w:after="20"/>
              <w:ind w:left="20"/>
              <w:jc w:val="both"/>
            </w:pPr>
            <w:r>
              <w:rPr>
                <w:rFonts w:ascii="Times New Roman"/>
                <w:b w:val="false"/>
                <w:i w:val="false"/>
                <w:color w:val="000000"/>
                <w:sz w:val="20"/>
              </w:rPr>
              <w:t>
1) документ, удостоверяющий личность услугополучателя,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трудовая книжка (при наличии);</w:t>
            </w:r>
          </w:p>
          <w:p>
            <w:pPr>
              <w:spacing w:after="20"/>
              <w:ind w:left="20"/>
              <w:jc w:val="both"/>
            </w:pPr>
            <w:r>
              <w:rPr>
                <w:rFonts w:ascii="Times New Roman"/>
                <w:b w:val="false"/>
                <w:i w:val="false"/>
                <w:color w:val="000000"/>
                <w:sz w:val="20"/>
              </w:rPr>
              <w:t>
3) документ об образовании (аттестат, свидетельство, диплом, сертификат) (при наличии);</w:t>
            </w:r>
          </w:p>
          <w:p>
            <w:pPr>
              <w:spacing w:after="20"/>
              <w:ind w:left="20"/>
              <w:jc w:val="both"/>
            </w:pPr>
            <w:r>
              <w:rPr>
                <w:rFonts w:ascii="Times New Roman"/>
                <w:b w:val="false"/>
                <w:i w:val="false"/>
                <w:color w:val="000000"/>
                <w:sz w:val="20"/>
              </w:rPr>
              <w:t xml:space="preserve">
4) справка о состоянии здоровья согласно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для получения направления на субсидируемое рабочее место:</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трудовая книжка (при наличии);</w:t>
            </w:r>
          </w:p>
          <w:p>
            <w:pPr>
              <w:spacing w:after="20"/>
              <w:ind w:left="20"/>
              <w:jc w:val="both"/>
            </w:pPr>
            <w:r>
              <w:rPr>
                <w:rFonts w:ascii="Times New Roman"/>
                <w:b w:val="false"/>
                <w:i w:val="false"/>
                <w:color w:val="000000"/>
                <w:sz w:val="20"/>
              </w:rPr>
              <w:t>
3) документ, подтверждающий наличие технического и профессионального, послесреднего, высшего и послевузовского образования, (для участия в молодежной практике или в проекте "Контракт поколений"). Студент или учащийся старших классов общеобразовательной школы, с шестнадцати до восемнадцати лет, желающий участвовать в общественных работах, к заявлению прилагает: письменное согласие одного из родителей либо законных представителей; для получения направления на переселение:</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трудовая книжка (при наличии);</w:t>
            </w:r>
          </w:p>
          <w:p>
            <w:pPr>
              <w:spacing w:after="20"/>
              <w:ind w:left="20"/>
              <w:jc w:val="both"/>
            </w:pPr>
            <w:r>
              <w:rPr>
                <w:rFonts w:ascii="Times New Roman"/>
                <w:b w:val="false"/>
                <w:i w:val="false"/>
                <w:color w:val="000000"/>
                <w:sz w:val="20"/>
              </w:rPr>
              <w:t>
3) документ об образовании (при наличии). После удостоверения личности и введения данных в АИС "Рынок труда" документы возвращаются услугополучателю; на портал или Электронную биржу труда: для оказания государственной услуги – заявление по форме согласно приложению 1 к настоящим Правилам; для получения информации об оказании государственной услуги – запрос в форме электронного документа, удостоверенного электронной цифровой подписью услугополучателя. Сведения документа, удостоверяющего личность, документа, подтверждающего трудовую деятельность, документа об образовании услугодатель получает из соответствующих информационных систем государственных органов через шлюз "электронного правительства".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пункт 4</w:t>
            </w:r>
            <w:r>
              <w:rPr>
                <w:rFonts w:ascii="Times New Roman"/>
                <w:b w:val="false"/>
                <w:i w:val="false"/>
                <w:color w:val="000000"/>
                <w:sz w:val="20"/>
              </w:rPr>
              <w:t xml:space="preserve"> статьи 109 Социального кодекса Республики Казахстан для выдачи направления на профессиональное обучение;</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пункт 7</w:t>
            </w:r>
            <w:r>
              <w:rPr>
                <w:rFonts w:ascii="Times New Roman"/>
                <w:b w:val="false"/>
                <w:i w:val="false"/>
                <w:color w:val="000000"/>
                <w:sz w:val="20"/>
              </w:rPr>
              <w:t xml:space="preserve"> статьи 111 Социального кодекса Республики Казахстан для выдачи направления на субсидируемые рабочие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 Услугополучатель получает информацию о порядке и статусе оказания государственной услуги при условии наличия электронной цифровой подписи в режиме удаленного доступа посредством "личного кабинета" портала, а также единого контакт-центра по вопросам оказания государственных услуг. Контактные телефоны справочных служб услугодателя по вопросам оказания государственной услуги указаны на интернет-ресурсе www.enbek.gov.kz. Единый контакт-центр: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и (или) пени"</w:t>
            </w:r>
          </w:p>
        </w:tc>
      </w:tr>
    </w:tbl>
    <w:bookmarkStart w:name="z697" w:id="20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"Возврат ошибочно перечисленных обязательных пенсионных взносов и (или) пени"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обязательных пенсионных взносов и (или) 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(Центральный филиал Государственной корпорации)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оказания услуги – 15 (пятнадцать)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услугодателю – 30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возврате ошибочно перечисленных сумм обязательных пенсионных взносов и (или) пени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9.00 часов до 18.30 часов с перерывом на обед с 13.00 часов до 14.30 часов; прием заявлений и выдача готовых результатов государственных услуг осуществляется через услугодатель с понедельника по пятницу, в соответствии с установленным графиком работы,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w:t>
            </w:r>
          </w:p>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услугодателю: заявление по форме согласно приложению 1 к настоящим Правилам; к заявлению прилагаются: нотариально заверенное заявление вкладчика обязательных пенсионных взносов о согласии списания с его индивидуального пенсионного счета ошибочно перечисленных ОПВ и (или) пени сумм по форме согласно приложению 3 к настоящим Правилам. При необходимости возврата ошибочно перечисленной суммы обязательных пенсионных взносов по умершему вкладчику, нотариально заверенное заявление вкладчика обязательных пенсионных взносов о согласии списания с индивидуального пенсионного счета ошибочно перечисленных сумм оформляется наследником с приложением свидетельства о смерти и копии документа, свидетельствующего право на наследование пенсионных накоплений в ЕНПФ. При осуществлении возврата обязательных пенсионных взносов по решению суда к заявлению вместо нотариально заверенного заявления вкладчика обязательных пенсионных взносов о согласии списания с его индивидуального пенсионного счета ошибочно перечисленных сумм прикладывается определение суда. Для банков второго уровня и АО "Казпочта" - письмо за подписью уполномоченных лиц банка с приложением копии документа, подтверждающего полномочия данных лиц на подписание писем и заявлений на возврат ошибочного указания;</w:t>
            </w:r>
          </w:p>
          <w:p>
            <w:pPr>
              <w:spacing w:after="20"/>
              <w:ind w:left="20"/>
              <w:jc w:val="both"/>
            </w:pPr>
            <w:r>
              <w:rPr>
                <w:rFonts w:ascii="Times New Roman"/>
                <w:b w:val="false"/>
                <w:i w:val="false"/>
                <w:color w:val="000000"/>
                <w:sz w:val="20"/>
              </w:rPr>
              <w:t>
2) на портал: - запрос в форме электронного документа, удостоверенный ЭЦП услугополучателя; - согласие вкладчика обязательных пенсионных взносов списания с его индивидуального пенсионного счета ошибочно перечисленных сумм, удостоверенное ЭЦП вкладчика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пунктами 27, 28 Постановления;</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электронной и (или) бумажной форме. Услугополучатель имеет возможность получения государственной услуги в электронной форме посредством портала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