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55a2" w14:textId="eb15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26 мая 2026 года № 58. Зарегистрирован в Министерстве юстиции Республики Казахстан 26 мая 2026 года № 38798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"6)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 РК о ГЧП), заключившие договор государственно-частного партнерства;";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"8) медицинская цифровая система (далее – МЦС) – цифровая система, обеспечивающая ведение процессов субъектов здравоохранения в электронном формате;</w:t>
      </w:r>
    </w:p>
    <w:bookmarkEnd w:id="5"/>
    <w:bookmarkStart w:name="z12" w:id="6"/>
    <w:p>
      <w:pPr>
        <w:spacing w:after="0"/>
        <w:ind w:left="0"/>
        <w:jc w:val="both"/>
      </w:pPr>
      <w:r>
        <w:rPr>
          <w:rFonts w:ascii="Times New Roman"/>
          <w:b w:val="false"/>
          <w:i w:val="false"/>
          <w:color w:val="000000"/>
          <w:sz w:val="28"/>
        </w:rPr>
        <w:t>
      9)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медицинскую помощь в стационарных и (или) стационарозамещающих условиях детям до восемнадцати лет с онкологическими заболеваниями в рамках ГОБМП;";</w:t>
      </w:r>
    </w:p>
    <w:bookmarkEnd w:id="6"/>
    <w:bookmarkStart w:name="z13" w:id="7"/>
    <w:p>
      <w:pPr>
        <w:spacing w:after="0"/>
        <w:ind w:left="0"/>
        <w:jc w:val="both"/>
      </w:pPr>
      <w:r>
        <w:rPr>
          <w:rFonts w:ascii="Times New Roman"/>
          <w:b w:val="false"/>
          <w:i w:val="false"/>
          <w:color w:val="000000"/>
          <w:sz w:val="28"/>
        </w:rPr>
        <w:t>
      в подпункты 16) и 17) вносятся изменения на казахском языке, текст на русском языке не меняется;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"24)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 (далее – субъект цифровой среды).";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следующей редакции:</w:t>
      </w:r>
    </w:p>
    <w:bookmarkStart w:name="z17" w:id="9"/>
    <w:p>
      <w:pPr>
        <w:spacing w:after="0"/>
        <w:ind w:left="0"/>
        <w:jc w:val="both"/>
      </w:pPr>
      <w:r>
        <w:rPr>
          <w:rFonts w:ascii="Times New Roman"/>
          <w:b w:val="false"/>
          <w:i w:val="false"/>
          <w:color w:val="000000"/>
          <w:sz w:val="28"/>
        </w:rPr>
        <w:t>
      "4) наличие МЦС, позволяющих осуществлять персонифицированный учет фактических затрат субъектов здравоохранения, связанных с оказанием медицинской помощи;";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"16. Субъект цифровой среды предоставляет рабочему органу доступ к цифровым ресурсам и цифровым системам здравоохранения после предоставления официального запроса с указанием данных ответственного лица и требуемого срока действия доступа. Рабочий орган использует предоставленный доступ в соответствии с требованиями </w:t>
      </w:r>
      <w:r>
        <w:rPr>
          <w:rFonts w:ascii="Times New Roman"/>
          <w:b w:val="false"/>
          <w:i w:val="false"/>
          <w:color w:val="000000"/>
          <w:sz w:val="28"/>
        </w:rPr>
        <w:t>статьи 62</w:t>
      </w:r>
      <w:r>
        <w:rPr>
          <w:rFonts w:ascii="Times New Roman"/>
          <w:b w:val="false"/>
          <w:i w:val="false"/>
          <w:color w:val="000000"/>
          <w:sz w:val="28"/>
        </w:rPr>
        <w:t xml:space="preserve"> Кодекса, обеспечивающей защиту персональных медицинских данных физических лиц (пациентов).</w:t>
      </w:r>
    </w:p>
    <w:bookmarkEnd w:id="10"/>
    <w:bookmarkStart w:name="z20" w:id="11"/>
    <w:p>
      <w:pPr>
        <w:spacing w:after="0"/>
        <w:ind w:left="0"/>
        <w:jc w:val="both"/>
      </w:pPr>
      <w:r>
        <w:rPr>
          <w:rFonts w:ascii="Times New Roman"/>
          <w:b w:val="false"/>
          <w:i w:val="false"/>
          <w:color w:val="000000"/>
          <w:sz w:val="28"/>
        </w:rPr>
        <w:t xml:space="preserve">
      17. Референтные субъекты здравоохранения предоставляют рабочему органу информацию, указанную в </w:t>
      </w:r>
      <w:r>
        <w:rPr>
          <w:rFonts w:ascii="Times New Roman"/>
          <w:b w:val="false"/>
          <w:i w:val="false"/>
          <w:color w:val="000000"/>
          <w:sz w:val="28"/>
        </w:rPr>
        <w:t>пунктах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 в бумажном или электронном формате согласно Цифровому кодексу Республики Казахстан (далее – </w:t>
      </w:r>
      <w:r>
        <w:rPr>
          <w:rFonts w:ascii="Times New Roman"/>
          <w:b w:val="false"/>
          <w:i w:val="false"/>
          <w:color w:val="000000"/>
          <w:sz w:val="28"/>
        </w:rPr>
        <w:t>Цифровой кодекс</w:t>
      </w:r>
      <w:r>
        <w:rPr>
          <w:rFonts w:ascii="Times New Roman"/>
          <w:b w:val="false"/>
          <w:i w:val="false"/>
          <w:color w:val="000000"/>
          <w:sz w:val="28"/>
        </w:rPr>
        <w:t xml:space="preserve"> РК) в соответствии со следующими требованиями:</w:t>
      </w:r>
    </w:p>
    <w:bookmarkEnd w:id="11"/>
    <w:bookmarkStart w:name="z21" w:id="12"/>
    <w:p>
      <w:pPr>
        <w:spacing w:after="0"/>
        <w:ind w:left="0"/>
        <w:jc w:val="both"/>
      </w:pPr>
      <w:r>
        <w:rPr>
          <w:rFonts w:ascii="Times New Roman"/>
          <w:b w:val="false"/>
          <w:i w:val="false"/>
          <w:color w:val="000000"/>
          <w:sz w:val="28"/>
        </w:rPr>
        <w:t>
      1) материалы заявки прошиваются, пронумеровываются и заверяются печатью при ее наличии и подписью руководителя референтного субъекта здравоохранения, либо лицом, замещающим его, либо заместителем руководителя, в компетенцию которого входят вопросы бухгалтерского учета и финансов;</w:t>
      </w:r>
    </w:p>
    <w:bookmarkEnd w:id="12"/>
    <w:bookmarkStart w:name="z22" w:id="13"/>
    <w:p>
      <w:pPr>
        <w:spacing w:after="0"/>
        <w:ind w:left="0"/>
        <w:jc w:val="both"/>
      </w:pPr>
      <w:r>
        <w:rPr>
          <w:rFonts w:ascii="Times New Roman"/>
          <w:b w:val="false"/>
          <w:i w:val="false"/>
          <w:color w:val="000000"/>
          <w:sz w:val="28"/>
        </w:rPr>
        <w:t>
      2) финансовые документы подписываются руководителем и главным бухгалтером референтного субъекта здравоохранения либо лицами, замещающими их, и заверяются печатью референтного субъекта здравоохранения при ее наличии;</w:t>
      </w:r>
    </w:p>
    <w:bookmarkEnd w:id="13"/>
    <w:bookmarkStart w:name="z23" w:id="14"/>
    <w:p>
      <w:pPr>
        <w:spacing w:after="0"/>
        <w:ind w:left="0"/>
        <w:jc w:val="both"/>
      </w:pPr>
      <w:r>
        <w:rPr>
          <w:rFonts w:ascii="Times New Roman"/>
          <w:b w:val="false"/>
          <w:i w:val="false"/>
          <w:color w:val="000000"/>
          <w:sz w:val="28"/>
        </w:rPr>
        <w:t>
      3) информация, предоставляемая в электронном формате, оформляется референтными субъектами здравоохранения в соответствии с Цифровым кодексом РК.";</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"32. Пилотное тестирование тарифов проводится на основании решения уполномоченного органа, в цифровых системах здравоохранения, с участием субъектов здравоохранения.</w:t>
      </w:r>
    </w:p>
    <w:bookmarkEnd w:id="15"/>
    <w:bookmarkStart w:name="z26" w:id="16"/>
    <w:p>
      <w:pPr>
        <w:spacing w:after="0"/>
        <w:ind w:left="0"/>
        <w:jc w:val="both"/>
      </w:pPr>
      <w:r>
        <w:rPr>
          <w:rFonts w:ascii="Times New Roman"/>
          <w:b w:val="false"/>
          <w:i w:val="false"/>
          <w:color w:val="000000"/>
          <w:sz w:val="28"/>
        </w:rPr>
        <w:t>
      33. Пилотное тестирование тарифов проводится в следующем порядке:</w:t>
      </w:r>
    </w:p>
    <w:bookmarkEnd w:id="16"/>
    <w:bookmarkStart w:name="z27" w:id="17"/>
    <w:p>
      <w:pPr>
        <w:spacing w:after="0"/>
        <w:ind w:left="0"/>
        <w:jc w:val="both"/>
      </w:pPr>
      <w:r>
        <w:rPr>
          <w:rFonts w:ascii="Times New Roman"/>
          <w:b w:val="false"/>
          <w:i w:val="false"/>
          <w:color w:val="000000"/>
          <w:sz w:val="28"/>
        </w:rPr>
        <w:t>
      1) создание рабочей группы для обеспечения надлежащей реализации процедур пилотного тестирования тарифов;</w:t>
      </w:r>
    </w:p>
    <w:bookmarkEnd w:id="17"/>
    <w:bookmarkStart w:name="z28" w:id="18"/>
    <w:p>
      <w:pPr>
        <w:spacing w:after="0"/>
        <w:ind w:left="0"/>
        <w:jc w:val="both"/>
      </w:pPr>
      <w:r>
        <w:rPr>
          <w:rFonts w:ascii="Times New Roman"/>
          <w:b w:val="false"/>
          <w:i w:val="false"/>
          <w:color w:val="000000"/>
          <w:sz w:val="28"/>
        </w:rPr>
        <w:t>
      2) разработка цифровых систем здравоохранения субъектом цифровой среды;</w:t>
      </w:r>
    </w:p>
    <w:bookmarkEnd w:id="18"/>
    <w:bookmarkStart w:name="z29" w:id="19"/>
    <w:p>
      <w:pPr>
        <w:spacing w:after="0"/>
        <w:ind w:left="0"/>
        <w:jc w:val="both"/>
      </w:pPr>
      <w:r>
        <w:rPr>
          <w:rFonts w:ascii="Times New Roman"/>
          <w:b w:val="false"/>
          <w:i w:val="false"/>
          <w:color w:val="000000"/>
          <w:sz w:val="28"/>
        </w:rPr>
        <w:t>
      3) ввод данных в цифровые системы здравоохранения для проведения пилотного тестирования тарифов субъектами здравоохранения;</w:t>
      </w:r>
    </w:p>
    <w:bookmarkEnd w:id="19"/>
    <w:bookmarkStart w:name="z30" w:id="20"/>
    <w:p>
      <w:pPr>
        <w:spacing w:after="0"/>
        <w:ind w:left="0"/>
        <w:jc w:val="both"/>
      </w:pPr>
      <w:r>
        <w:rPr>
          <w:rFonts w:ascii="Times New Roman"/>
          <w:b w:val="false"/>
          <w:i w:val="false"/>
          <w:color w:val="000000"/>
          <w:sz w:val="28"/>
        </w:rPr>
        <w:t>
      4) проведение анализа полученных данных из цифровых систем здравоохранения рабочим органом;</w:t>
      </w:r>
    </w:p>
    <w:bookmarkEnd w:id="20"/>
    <w:bookmarkStart w:name="z31" w:id="21"/>
    <w:p>
      <w:pPr>
        <w:spacing w:after="0"/>
        <w:ind w:left="0"/>
        <w:jc w:val="both"/>
      </w:pPr>
      <w:r>
        <w:rPr>
          <w:rFonts w:ascii="Times New Roman"/>
          <w:b w:val="false"/>
          <w:i w:val="false"/>
          <w:color w:val="000000"/>
          <w:sz w:val="28"/>
        </w:rPr>
        <w:t>
      5) формирование отчета рабочим органом по результатам пилотного тестирования тарифов.";</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"37. Копия акта уполномоченного органа, принятие которого предусмотрено пунктом 36 настоящих Правил, направляется субъекту цифровой среды, рабочему органу в течение трех рабочих дней со дня принятия. Субъект цифровой среды вводит соответствующую информацию в цифровые ресурсы и цифровые системы здравоохранения в течение 10 рабочих дней со дня получения.";</w:t>
      </w:r>
    </w:p>
    <w:bookmarkEnd w:id="22"/>
    <w:bookmarkStart w:name="z3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утвержденной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w:t>
      </w:r>
    </w:p>
    <w:bookmarkEnd w:id="23"/>
    <w:bookmarkStart w:name="z35"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 </w:t>
      </w:r>
    </w:p>
    <w:bookmarkStart w:name="z37" w:id="25"/>
    <w:p>
      <w:pPr>
        <w:spacing w:after="0"/>
        <w:ind w:left="0"/>
        <w:jc w:val="both"/>
      </w:pPr>
      <w:r>
        <w:rPr>
          <w:rFonts w:ascii="Times New Roman"/>
          <w:b w:val="false"/>
          <w:i w:val="false"/>
          <w:color w:val="000000"/>
          <w:sz w:val="28"/>
        </w:rPr>
        <w:t>
      "5)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цифровой системе "Регистр прикрепленного населения" (далее – ЦС "РПН");";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 </w:t>
      </w:r>
    </w:p>
    <w:bookmarkStart w:name="z39" w:id="26"/>
    <w:p>
      <w:pPr>
        <w:spacing w:after="0"/>
        <w:ind w:left="0"/>
        <w:jc w:val="both"/>
      </w:pPr>
      <w:r>
        <w:rPr>
          <w:rFonts w:ascii="Times New Roman"/>
          <w:b w:val="false"/>
          <w:i w:val="false"/>
          <w:color w:val="000000"/>
          <w:sz w:val="28"/>
        </w:rPr>
        <w:t>
      "7)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в рамках ГОБМП в расчете на одного сельского жителя, зарегистрированного в ЦС "РПН" с учетом поправочных коэффициентов;";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 </w:t>
      </w:r>
    </w:p>
    <w:bookmarkStart w:name="z41" w:id="27"/>
    <w:p>
      <w:pPr>
        <w:spacing w:after="0"/>
        <w:ind w:left="0"/>
        <w:jc w:val="both"/>
      </w:pPr>
      <w:r>
        <w:rPr>
          <w:rFonts w:ascii="Times New Roman"/>
          <w:b w:val="false"/>
          <w:i w:val="false"/>
          <w:color w:val="000000"/>
          <w:sz w:val="28"/>
        </w:rPr>
        <w:t>
      "13) цифровая система "Электронный регистр диспансерных больных" (далее – ЦС "ЭРДБ") – единая цифровая система своевременного выявления, постоянного наблюдения и оздоровления диспансерных больных;</w:t>
      </w:r>
    </w:p>
    <w:bookmarkEnd w:id="27"/>
    <w:bookmarkStart w:name="z42" w:id="28"/>
    <w:p>
      <w:pPr>
        <w:spacing w:after="0"/>
        <w:ind w:left="0"/>
        <w:jc w:val="both"/>
      </w:pPr>
      <w:r>
        <w:rPr>
          <w:rFonts w:ascii="Times New Roman"/>
          <w:b w:val="false"/>
          <w:i w:val="false"/>
          <w:color w:val="000000"/>
          <w:sz w:val="28"/>
        </w:rPr>
        <w:t>
      14) подсистема "Регистр наркологических больных" (далее – РНБ) ЦС "ЭРДБ" – единая цифровая система цифровой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bookmarkEnd w:id="28"/>
    <w:bookmarkStart w:name="z43" w:id="29"/>
    <w:p>
      <w:pPr>
        <w:spacing w:after="0"/>
        <w:ind w:left="0"/>
        <w:jc w:val="both"/>
      </w:pPr>
      <w:r>
        <w:rPr>
          <w:rFonts w:ascii="Times New Roman"/>
          <w:b w:val="false"/>
          <w:i w:val="false"/>
          <w:color w:val="000000"/>
          <w:sz w:val="28"/>
        </w:rPr>
        <w:t>
      15) подсистема "Регистр психических больных" (далее – РПБ) ЦС "ЭРДБ" – единая цифровая система цифровой регистрации, учета, обработки и хранения данных больных с психическими и поведенческими расстройствами;</w:t>
      </w:r>
    </w:p>
    <w:bookmarkEnd w:id="29"/>
    <w:bookmarkStart w:name="z44" w:id="30"/>
    <w:p>
      <w:pPr>
        <w:spacing w:after="0"/>
        <w:ind w:left="0"/>
        <w:jc w:val="both"/>
      </w:pPr>
      <w:r>
        <w:rPr>
          <w:rFonts w:ascii="Times New Roman"/>
          <w:b w:val="false"/>
          <w:i w:val="false"/>
          <w:color w:val="000000"/>
          <w:sz w:val="28"/>
        </w:rPr>
        <w:t>
      16) подсистема "Национальный регистр больных туберкулезом" (далее – НРБТ) ЦС "ЭРДБ" – единая цифровая система цифровой регистрации, учета, обработки и хранения данных больных туберкулезом;";</w:t>
      </w:r>
    </w:p>
    <w:bookmarkEnd w:id="30"/>
    <w:bookmarkStart w:name="z45" w:id="31"/>
    <w:p>
      <w:pPr>
        <w:spacing w:after="0"/>
        <w:ind w:left="0"/>
        <w:jc w:val="both"/>
      </w:pPr>
      <w:r>
        <w:rPr>
          <w:rFonts w:ascii="Times New Roman"/>
          <w:b w:val="false"/>
          <w:i w:val="false"/>
          <w:color w:val="000000"/>
          <w:sz w:val="28"/>
        </w:rPr>
        <w:t>
      в подпункт 17) вносится изменение на казахском языке, текст на русском языке не меняется;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 </w:t>
      </w:r>
    </w:p>
    <w:bookmarkStart w:name="z47" w:id="32"/>
    <w:p>
      <w:pPr>
        <w:spacing w:after="0"/>
        <w:ind w:left="0"/>
        <w:jc w:val="both"/>
      </w:pPr>
      <w:r>
        <w:rPr>
          <w:rFonts w:ascii="Times New Roman"/>
          <w:b w:val="false"/>
          <w:i w:val="false"/>
          <w:color w:val="000000"/>
          <w:sz w:val="28"/>
        </w:rPr>
        <w:t>
      "27)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ЦС "РПН" к субъекту здравоохранения ПМСП;";</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изложить в следующей редакции: </w:t>
      </w:r>
    </w:p>
    <w:bookmarkStart w:name="z50" w:id="33"/>
    <w:p>
      <w:pPr>
        <w:spacing w:after="0"/>
        <w:ind w:left="0"/>
        <w:jc w:val="both"/>
      </w:pPr>
      <w:r>
        <w:rPr>
          <w:rFonts w:ascii="Times New Roman"/>
          <w:b w:val="false"/>
          <w:i w:val="false"/>
          <w:color w:val="000000"/>
          <w:sz w:val="28"/>
        </w:rPr>
        <w:t>
      "36)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подсистемах РПБ и РНБ ЦС "ЭРДБ";";</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53" w:id="34"/>
    <w:p>
      <w:pPr>
        <w:spacing w:after="0"/>
        <w:ind w:left="0"/>
        <w:jc w:val="both"/>
      </w:pPr>
      <w:r>
        <w:rPr>
          <w:rFonts w:ascii="Times New Roman"/>
          <w:b w:val="false"/>
          <w:i w:val="false"/>
          <w:color w:val="000000"/>
          <w:sz w:val="28"/>
        </w:rPr>
        <w:t>
      "4. Тарифы на медицинские услуги в рамках ГОБМП и (или) в системе ОСМС включают затраты, связанные с деятельностью по оказанию медицинской помощи в рамках ГОБМП и (или) в системе ОСМС на:</w:t>
      </w:r>
    </w:p>
    <w:bookmarkEnd w:id="34"/>
    <w:bookmarkStart w:name="z54" w:id="35"/>
    <w:p>
      <w:pPr>
        <w:spacing w:after="0"/>
        <w:ind w:left="0"/>
        <w:jc w:val="both"/>
      </w:pPr>
      <w:r>
        <w:rPr>
          <w:rFonts w:ascii="Times New Roman"/>
          <w:b w:val="false"/>
          <w:i w:val="false"/>
          <w:color w:val="000000"/>
          <w:sz w:val="28"/>
        </w:rPr>
        <w:t xml:space="preserve">
      1) оплату труда работников субъектов здравоохранения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по нормативам,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включая дополнительные денежные выплаты работниками повышение заработной платы медицинским работникам системы здравоохранения;</w:t>
      </w:r>
    </w:p>
    <w:bookmarkEnd w:id="35"/>
    <w:bookmarkStart w:name="z55" w:id="36"/>
    <w:p>
      <w:pPr>
        <w:spacing w:after="0"/>
        <w:ind w:left="0"/>
        <w:jc w:val="both"/>
      </w:pPr>
      <w:r>
        <w:rPr>
          <w:rFonts w:ascii="Times New Roman"/>
          <w:b w:val="false"/>
          <w:i w:val="false"/>
          <w:color w:val="000000"/>
          <w:sz w:val="28"/>
        </w:rPr>
        <w:t xml:space="preserve">
      2) налоги и другие обязательные платежи в бюджет, включая социальный налог, налог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а также обязательные профессиональные пенсионные взносы в соответствии с Социальным кодексом Республики Казахстан, отчисления и (или) взносы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расходы на страхование профессиональной ответственности медицинских работников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июля 2024 года № 58 "Об утверждении Правил страхования профессиональной ответственности медицинских работников" (зарегистрирован в Реестре государственной регистрации нормативных правовых актов под № 34803);</w:t>
      </w:r>
    </w:p>
    <w:bookmarkEnd w:id="36"/>
    <w:bookmarkStart w:name="z56" w:id="37"/>
    <w:p>
      <w:pPr>
        <w:spacing w:after="0"/>
        <w:ind w:left="0"/>
        <w:jc w:val="both"/>
      </w:pPr>
      <w:r>
        <w:rPr>
          <w:rFonts w:ascii="Times New Roman"/>
          <w:b w:val="false"/>
          <w:i w:val="false"/>
          <w:color w:val="000000"/>
          <w:sz w:val="28"/>
        </w:rPr>
        <w:t>
      3) приобретение (обеспечение) лекарственных средств и изделий медицинского назначения, расходных материалов в соответствии с клиническими протоколами и перечнями лекарственных средств и изделий медицинского назначения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bookmarkEnd w:id="37"/>
    <w:bookmarkStart w:name="z57" w:id="38"/>
    <w:p>
      <w:pPr>
        <w:spacing w:after="0"/>
        <w:ind w:left="0"/>
        <w:jc w:val="both"/>
      </w:pPr>
      <w:r>
        <w:rPr>
          <w:rFonts w:ascii="Times New Roman"/>
          <w:b w:val="false"/>
          <w:i w:val="false"/>
          <w:color w:val="000000"/>
          <w:sz w:val="28"/>
        </w:rPr>
        <w:t xml:space="preserve">
      4) питание и оснащение мягким инвентарем пациентов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38"/>
    <w:bookmarkStart w:name="z58" w:id="39"/>
    <w:p>
      <w:pPr>
        <w:spacing w:after="0"/>
        <w:ind w:left="0"/>
        <w:jc w:val="both"/>
      </w:pPr>
      <w:r>
        <w:rPr>
          <w:rFonts w:ascii="Times New Roman"/>
          <w:b w:val="false"/>
          <w:i w:val="false"/>
          <w:color w:val="000000"/>
          <w:sz w:val="28"/>
        </w:rPr>
        <w:t xml:space="preserve">
      5) повышение квалификации и переподготовку кадров согласно </w:t>
      </w:r>
      <w:r>
        <w:rPr>
          <w:rFonts w:ascii="Times New Roman"/>
          <w:b w:val="false"/>
          <w:i w:val="false"/>
          <w:color w:val="000000"/>
          <w:sz w:val="28"/>
        </w:rPr>
        <w:t>Трудовому кодексу</w:t>
      </w:r>
      <w:r>
        <w:rPr>
          <w:rFonts w:ascii="Times New Roman"/>
          <w:b w:val="false"/>
          <w:i w:val="false"/>
          <w:color w:val="000000"/>
          <w:sz w:val="28"/>
        </w:rPr>
        <w:t>;</w:t>
      </w:r>
    </w:p>
    <w:bookmarkEnd w:id="39"/>
    <w:bookmarkStart w:name="z59" w:id="40"/>
    <w:p>
      <w:pPr>
        <w:spacing w:after="0"/>
        <w:ind w:left="0"/>
        <w:jc w:val="both"/>
      </w:pPr>
      <w:r>
        <w:rPr>
          <w:rFonts w:ascii="Times New Roman"/>
          <w:b w:val="false"/>
          <w:i w:val="false"/>
          <w:color w:val="000000"/>
          <w:sz w:val="28"/>
        </w:rPr>
        <w:t>
      6) оплату коммунальных услуг: отопление, электроэнергия, горячая и холодная вода;</w:t>
      </w:r>
    </w:p>
    <w:bookmarkEnd w:id="40"/>
    <w:bookmarkStart w:name="z60" w:id="41"/>
    <w:p>
      <w:pPr>
        <w:spacing w:after="0"/>
        <w:ind w:left="0"/>
        <w:jc w:val="both"/>
      </w:pPr>
      <w:r>
        <w:rPr>
          <w:rFonts w:ascii="Times New Roman"/>
          <w:b w:val="false"/>
          <w:i w:val="false"/>
          <w:color w:val="000000"/>
          <w:sz w:val="28"/>
        </w:rPr>
        <w:t>
      7) прочие расходы, в том числе услуги связи, включая интернет,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прочих товаров и услуг, включая обслуживание цифровых систем, сервисное обслуживание медицинской техники, оплата банковских услуг;</w:t>
      </w:r>
    </w:p>
    <w:bookmarkEnd w:id="41"/>
    <w:bookmarkStart w:name="z61" w:id="42"/>
    <w:p>
      <w:pPr>
        <w:spacing w:after="0"/>
        <w:ind w:left="0"/>
        <w:jc w:val="both"/>
      </w:pPr>
      <w:r>
        <w:rPr>
          <w:rFonts w:ascii="Times New Roman"/>
          <w:b w:val="false"/>
          <w:i w:val="false"/>
          <w:color w:val="000000"/>
          <w:sz w:val="28"/>
        </w:rPr>
        <w:t>
      При формировании тарифов на медицинские услуги в рамках ГОБМП и (или) в системе ОСМС не включаются рентабельность и прибыль.</w:t>
      </w:r>
    </w:p>
    <w:bookmarkEnd w:id="42"/>
    <w:bookmarkStart w:name="z62" w:id="43"/>
    <w:p>
      <w:pPr>
        <w:spacing w:after="0"/>
        <w:ind w:left="0"/>
        <w:jc w:val="both"/>
      </w:pPr>
      <w:r>
        <w:rPr>
          <w:rFonts w:ascii="Times New Roman"/>
          <w:b w:val="false"/>
          <w:i w:val="false"/>
          <w:color w:val="000000"/>
          <w:sz w:val="28"/>
        </w:rPr>
        <w:t>
      Формирование тарифов на медицинские услуги, оказываемые в рамках ГОБМП и (или) в системе ОСМС, осуществляется с периодичностью ежегодно в соответствии с Планом работ, утвержденным согласно подпункту 1) пункта 5 Правил.</w:t>
      </w:r>
    </w:p>
    <w:bookmarkEnd w:id="43"/>
    <w:bookmarkStart w:name="z63" w:id="44"/>
    <w:p>
      <w:pPr>
        <w:spacing w:after="0"/>
        <w:ind w:left="0"/>
        <w:jc w:val="both"/>
      </w:pPr>
      <w:r>
        <w:rPr>
          <w:rFonts w:ascii="Times New Roman"/>
          <w:b w:val="false"/>
          <w:i w:val="false"/>
          <w:color w:val="000000"/>
          <w:sz w:val="28"/>
        </w:rPr>
        <w:t>
      Источниками информации при формировании тарифов являются формы, утвержденные Правилами, данные цифровых систем здравоохранения и другие источники.</w:t>
      </w:r>
    </w:p>
    <w:bookmarkEnd w:id="44"/>
    <w:bookmarkStart w:name="z64" w:id="45"/>
    <w:p>
      <w:pPr>
        <w:spacing w:after="0"/>
        <w:ind w:left="0"/>
        <w:jc w:val="both"/>
      </w:pPr>
      <w:r>
        <w:rPr>
          <w:rFonts w:ascii="Times New Roman"/>
          <w:b w:val="false"/>
          <w:i w:val="false"/>
          <w:color w:val="000000"/>
          <w:sz w:val="28"/>
        </w:rPr>
        <w:t>
      Тарифы на медицинские услуги, оказываемые в рамках ГОБМП и (или) в системе ОСМС, утверждаются уполномоченным органом согласно подпункту 65) статьи 7 Кодекса.";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6" w:id="46"/>
    <w:p>
      <w:pPr>
        <w:spacing w:after="0"/>
        <w:ind w:left="0"/>
        <w:jc w:val="both"/>
      </w:pPr>
      <w:r>
        <w:rPr>
          <w:rFonts w:ascii="Times New Roman"/>
          <w:b w:val="false"/>
          <w:i w:val="false"/>
          <w:color w:val="000000"/>
          <w:sz w:val="28"/>
        </w:rPr>
        <w:t>
      "6. КПН ПМСП определяется на одного прикрепленного жителя, зарегистрированного в ЦС "РПН" к субъекту ПМСП, в месяц.";</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68" w:id="47"/>
    <w:p>
      <w:pPr>
        <w:spacing w:after="0"/>
        <w:ind w:left="0"/>
        <w:jc w:val="both"/>
      </w:pPr>
      <w:r>
        <w:rPr>
          <w:rFonts w:ascii="Times New Roman"/>
          <w:b w:val="false"/>
          <w:i w:val="false"/>
          <w:color w:val="000000"/>
          <w:sz w:val="28"/>
        </w:rPr>
        <w:t>
      "8. Расчет КПН ПМСП на одного прикрепленного человека, зарегистрированного в ЦС "РПН" к субъекту ПМСП, в месяц, осуществляется по комплексной формуле, с учетом поправочных коэффициентов:</w:t>
      </w:r>
    </w:p>
    <w:bookmarkEnd w:id="47"/>
    <w:bookmarkStart w:name="z69" w:id="48"/>
    <w:p>
      <w:pPr>
        <w:spacing w:after="0"/>
        <w:ind w:left="0"/>
        <w:jc w:val="both"/>
      </w:pPr>
      <w:r>
        <w:rPr>
          <w:rFonts w:ascii="Times New Roman"/>
          <w:b w:val="false"/>
          <w:i w:val="false"/>
          <w:color w:val="000000"/>
          <w:sz w:val="28"/>
        </w:rPr>
        <w:t>
      КПН ПМСП = КПНбаз.ПМСП × ПВКпмсп + КПНбаз.ПМСП × (Кплотн.район – 1) + КПНбаз.ПМСП × (Котопит.район. – 1) + КПНбаз.ПМСП × (Кэколог. – 1) + КПНбаз.ПМСП × (Ксельск. обл. – 1) + КПНбаз.ПМСП × (К_омп – 1) + КПНбаз.ПМСП × (К_БайконырАПП – 1) + КПНбаз.ПМСП × (Кn –1), где:</w:t>
      </w:r>
    </w:p>
    <w:bookmarkEnd w:id="48"/>
    <w:bookmarkStart w:name="z70" w:id="49"/>
    <w:p>
      <w:pPr>
        <w:spacing w:after="0"/>
        <w:ind w:left="0"/>
        <w:jc w:val="both"/>
      </w:pPr>
      <w:r>
        <w:rPr>
          <w:rFonts w:ascii="Times New Roman"/>
          <w:b w:val="false"/>
          <w:i w:val="false"/>
          <w:color w:val="000000"/>
          <w:sz w:val="28"/>
        </w:rPr>
        <w:t>
      КПНбаз.ПМСП – базовый комплексный подушевой норматив ПМСП на одного прикрепленного человека, зарегистрированного в ЦС "РПН", в месяц, определенный без учета поправочных коэффициентов, для субъекта ПМСП на предстоящий финансовый год, который определяется по формуле:</w:t>
      </w:r>
    </w:p>
    <w:bookmarkEnd w:id="49"/>
    <w:bookmarkStart w:name="z7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366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1"/>
    <w:p>
      <w:pPr>
        <w:spacing w:after="0"/>
        <w:ind w:left="0"/>
        <w:jc w:val="both"/>
      </w:pPr>
      <w:r>
        <w:rPr>
          <w:rFonts w:ascii="Times New Roman"/>
          <w:b w:val="false"/>
          <w:i w:val="false"/>
          <w:color w:val="000000"/>
          <w:sz w:val="28"/>
        </w:rPr>
        <w:t>
      Vпмсп_РК – плановый годовой объем финансирования по Республике Казахстан на оказание ПМСП населению;</w:t>
      </w:r>
    </w:p>
    <w:bookmarkEnd w:id="51"/>
    <w:bookmarkStart w:name="z73" w:id="52"/>
    <w:p>
      <w:pPr>
        <w:spacing w:after="0"/>
        <w:ind w:left="0"/>
        <w:jc w:val="both"/>
      </w:pPr>
      <w:r>
        <w:rPr>
          <w:rFonts w:ascii="Times New Roman"/>
          <w:b w:val="false"/>
          <w:i w:val="false"/>
          <w:color w:val="000000"/>
          <w:sz w:val="28"/>
        </w:rPr>
        <w:t xml:space="preserve">
      Vэкол_ 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гpаждан, постpадавших вследствие экологического бедствия в Пpиаpалье" (далее – ЗРК о соцзащите граждан Приаралья)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гpаждан, постpадавших вследствие ядеpных испытаний на Семипалатинском испытательном ядеpном полигоне" (далее – ЗРК о соцзащите граждан СИЯП);</w:t>
      </w:r>
    </w:p>
    <w:bookmarkEnd w:id="52"/>
    <w:bookmarkStart w:name="z74" w:id="53"/>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53"/>
    <w:bookmarkStart w:name="z75" w:id="54"/>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ПМСП;</w:t>
      </w:r>
    </w:p>
    <w:bookmarkEnd w:id="54"/>
    <w:bookmarkStart w:name="z76" w:id="55"/>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ЦС "РПН" по половозрастной структуре населения Республики Казахстан, который определяется по формуле:</w:t>
      </w:r>
    </w:p>
    <w:bookmarkEnd w:id="55"/>
    <w:bookmarkStart w:name="z77" w:id="56"/>
    <w:p>
      <w:pPr>
        <w:spacing w:after="0"/>
        <w:ind w:left="0"/>
        <w:jc w:val="both"/>
      </w:pPr>
      <w:r>
        <w:rPr>
          <w:rFonts w:ascii="Times New Roman"/>
          <w:b w:val="false"/>
          <w:i w:val="false"/>
          <w:color w:val="000000"/>
          <w:sz w:val="28"/>
        </w:rPr>
        <w:t>
      ПВКрк = (ПВКобл.1 + ПВКобл.2 + ... + ПВКобл. i) / n, где:</w:t>
      </w:r>
    </w:p>
    <w:bookmarkEnd w:id="56"/>
    <w:bookmarkStart w:name="z78" w:id="57"/>
    <w:p>
      <w:pPr>
        <w:spacing w:after="0"/>
        <w:ind w:left="0"/>
        <w:jc w:val="both"/>
      </w:pPr>
      <w:r>
        <w:rPr>
          <w:rFonts w:ascii="Times New Roman"/>
          <w:b w:val="false"/>
          <w:i w:val="false"/>
          <w:color w:val="000000"/>
          <w:sz w:val="28"/>
        </w:rPr>
        <w:t>
      n – количество регионов</w:t>
      </w:r>
    </w:p>
    <w:bookmarkEnd w:id="57"/>
    <w:bookmarkStart w:name="z79" w:id="58"/>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58"/>
    <w:bookmarkStart w:name="z80" w:id="59"/>
    <w:p>
      <w:pPr>
        <w:spacing w:after="0"/>
        <w:ind w:left="0"/>
        <w:jc w:val="both"/>
      </w:pPr>
      <w:r>
        <w:rPr>
          <w:rFonts w:ascii="Times New Roman"/>
          <w:b w:val="false"/>
          <w:i w:val="false"/>
          <w:color w:val="000000"/>
          <w:sz w:val="28"/>
        </w:rPr>
        <w:t>
      ПВКобл. = ∑ (Чобл. k/n × ПВКпмсп(n)) / Чобл., где:</w:t>
      </w:r>
    </w:p>
    <w:bookmarkEnd w:id="59"/>
    <w:bookmarkStart w:name="z81" w:id="60"/>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ЦС "РПН";</w:t>
      </w:r>
    </w:p>
    <w:bookmarkEnd w:id="60"/>
    <w:bookmarkStart w:name="z82" w:id="61"/>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ЦС "РПН" номер k населения, попадающего в половозрастную группу номер n;</w:t>
      </w:r>
    </w:p>
    <w:bookmarkEnd w:id="61"/>
    <w:bookmarkStart w:name="z83" w:id="62"/>
    <w:p>
      <w:pPr>
        <w:spacing w:after="0"/>
        <w:ind w:left="0"/>
        <w:jc w:val="both"/>
      </w:pPr>
      <w:r>
        <w:rPr>
          <w:rFonts w:ascii="Times New Roman"/>
          <w:b w:val="false"/>
          <w:i w:val="false"/>
          <w:color w:val="000000"/>
          <w:sz w:val="28"/>
        </w:rPr>
        <w:t xml:space="preserve">
      ПВКпмсп(n)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62"/>
    <w:bookmarkStart w:name="z84" w:id="63"/>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ЦС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63"/>
    <w:bookmarkStart w:name="z85" w:id="64"/>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64"/>
    <w:bookmarkStart w:name="z86" w:id="65"/>
    <w:p>
      <w:pPr>
        <w:spacing w:after="0"/>
        <w:ind w:left="0"/>
        <w:jc w:val="both"/>
      </w:pPr>
      <w:r>
        <w:rPr>
          <w:rFonts w:ascii="Times New Roman"/>
          <w:b w:val="false"/>
          <w:i w:val="false"/>
          <w:color w:val="000000"/>
          <w:sz w:val="28"/>
        </w:rPr>
        <w:t>
      Кплотн.РК= (Кплотн.район.1 × Чрайон.1+ Кплотн.район.2 × Чрайон.2 + … + Кплотн.район.i × Чрайон.i) / n, где:</w:t>
      </w:r>
    </w:p>
    <w:bookmarkEnd w:id="65"/>
    <w:bookmarkStart w:name="z87" w:id="66"/>
    <w:p>
      <w:pPr>
        <w:spacing w:after="0"/>
        <w:ind w:left="0"/>
        <w:jc w:val="both"/>
      </w:pPr>
      <w:r>
        <w:rPr>
          <w:rFonts w:ascii="Times New Roman"/>
          <w:b w:val="false"/>
          <w:i w:val="false"/>
          <w:color w:val="000000"/>
          <w:sz w:val="28"/>
        </w:rPr>
        <w:t>
      n – количество районов</w:t>
      </w:r>
    </w:p>
    <w:bookmarkEnd w:id="66"/>
    <w:bookmarkStart w:name="z88" w:id="67"/>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67"/>
    <w:bookmarkStart w:name="z89" w:id="68"/>
    <w:p>
      <w:pPr>
        <w:spacing w:after="0"/>
        <w:ind w:left="0"/>
        <w:jc w:val="both"/>
      </w:pPr>
      <w:r>
        <w:rPr>
          <w:rFonts w:ascii="Times New Roman"/>
          <w:b w:val="false"/>
          <w:i w:val="false"/>
          <w:color w:val="000000"/>
          <w:sz w:val="28"/>
        </w:rPr>
        <w:t>
      Кплотн.район = 1 + В × Плотн.РК / Плотн.нас.район., где:</w:t>
      </w:r>
    </w:p>
    <w:bookmarkEnd w:id="68"/>
    <w:bookmarkStart w:name="z90" w:id="69"/>
    <w:p>
      <w:pPr>
        <w:spacing w:after="0"/>
        <w:ind w:left="0"/>
        <w:jc w:val="both"/>
      </w:pPr>
      <w:r>
        <w:rPr>
          <w:rFonts w:ascii="Times New Roman"/>
          <w:b w:val="false"/>
          <w:i w:val="false"/>
          <w:color w:val="000000"/>
          <w:sz w:val="28"/>
        </w:rPr>
        <w:t>
      В – вес, с которым учитывается отклонение плотности населения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69"/>
    <w:bookmarkStart w:name="z91" w:id="70"/>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70"/>
    <w:bookmarkStart w:name="z92" w:id="71"/>
    <w:p>
      <w:pPr>
        <w:spacing w:after="0"/>
        <w:ind w:left="0"/>
        <w:jc w:val="both"/>
      </w:pPr>
      <w:r>
        <w:rPr>
          <w:rFonts w:ascii="Times New Roman"/>
          <w:b w:val="false"/>
          <w:i w:val="false"/>
          <w:color w:val="000000"/>
          <w:sz w:val="28"/>
        </w:rPr>
        <w:t>
      Плотн.РК = Чрк / Sрк, где:</w:t>
      </w:r>
    </w:p>
    <w:bookmarkEnd w:id="71"/>
    <w:bookmarkStart w:name="z93" w:id="72"/>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72"/>
    <w:bookmarkStart w:name="z94" w:id="73"/>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73"/>
    <w:bookmarkStart w:name="z95" w:id="74"/>
    <w:p>
      <w:pPr>
        <w:spacing w:after="0"/>
        <w:ind w:left="0"/>
        <w:jc w:val="both"/>
      </w:pPr>
      <w:r>
        <w:rPr>
          <w:rFonts w:ascii="Times New Roman"/>
          <w:b w:val="false"/>
          <w:i w:val="false"/>
          <w:color w:val="000000"/>
          <w:sz w:val="28"/>
        </w:rPr>
        <w:t>
      Плотн.нас.район. – плотность населения в районе, городе, которая определяется по формуле:</w:t>
      </w:r>
    </w:p>
    <w:bookmarkEnd w:id="74"/>
    <w:bookmarkStart w:name="z96" w:id="75"/>
    <w:p>
      <w:pPr>
        <w:spacing w:after="0"/>
        <w:ind w:left="0"/>
        <w:jc w:val="both"/>
      </w:pPr>
      <w:r>
        <w:rPr>
          <w:rFonts w:ascii="Times New Roman"/>
          <w:b w:val="false"/>
          <w:i w:val="false"/>
          <w:color w:val="000000"/>
          <w:sz w:val="28"/>
        </w:rPr>
        <w:t>
      Плотн.нас.район. = Чрайон / Sрайон, где:</w:t>
      </w:r>
    </w:p>
    <w:bookmarkEnd w:id="75"/>
    <w:bookmarkStart w:name="z97" w:id="76"/>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76"/>
    <w:bookmarkStart w:name="z98" w:id="77"/>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77"/>
    <w:bookmarkStart w:name="z99" w:id="78"/>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78"/>
    <w:bookmarkStart w:name="z100" w:id="79"/>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79"/>
    <w:bookmarkStart w:name="z101" w:id="80"/>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80"/>
    <w:bookmarkStart w:name="z102" w:id="81"/>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81"/>
    <w:bookmarkStart w:name="z103" w:id="82"/>
    <w:p>
      <w:pPr>
        <w:spacing w:after="0"/>
        <w:ind w:left="0"/>
        <w:jc w:val="both"/>
      </w:pPr>
      <w:r>
        <w:rPr>
          <w:rFonts w:ascii="Times New Roman"/>
          <w:b w:val="false"/>
          <w:i w:val="false"/>
          <w:color w:val="000000"/>
          <w:sz w:val="28"/>
        </w:rPr>
        <w:t>
      Ксельск.РК = (Ксельск.обл.1 × Чобл.1+ Ксельск.обл.2 × Чобл. 2 + … + Ксельск.обл.i × Чобл.i) / n, где:</w:t>
      </w:r>
    </w:p>
    <w:bookmarkEnd w:id="82"/>
    <w:bookmarkStart w:name="z104" w:id="83"/>
    <w:p>
      <w:pPr>
        <w:spacing w:after="0"/>
        <w:ind w:left="0"/>
        <w:jc w:val="both"/>
      </w:pPr>
      <w:r>
        <w:rPr>
          <w:rFonts w:ascii="Times New Roman"/>
          <w:b w:val="false"/>
          <w:i w:val="false"/>
          <w:color w:val="000000"/>
          <w:sz w:val="28"/>
        </w:rPr>
        <w:t>
      n – количество регионов</w:t>
      </w:r>
    </w:p>
    <w:bookmarkEnd w:id="83"/>
    <w:bookmarkStart w:name="z105" w:id="84"/>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84"/>
    <w:bookmarkStart w:name="z106" w:id="85"/>
    <w:p>
      <w:pPr>
        <w:spacing w:after="0"/>
        <w:ind w:left="0"/>
        <w:jc w:val="both"/>
      </w:pPr>
      <w:r>
        <w:rPr>
          <w:rFonts w:ascii="Times New Roman"/>
          <w:b w:val="false"/>
          <w:i w:val="false"/>
          <w:color w:val="000000"/>
          <w:sz w:val="28"/>
        </w:rPr>
        <w:t>
      Ксельск.обл. = 1 + 0,25 × (Чсело i / Чобл. i × ДОсело), где:</w:t>
      </w:r>
    </w:p>
    <w:bookmarkEnd w:id="85"/>
    <w:bookmarkStart w:name="z107" w:id="86"/>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86"/>
    <w:bookmarkStart w:name="z108" w:id="87"/>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оказывающим ПМСП, зарегистрированная в ЦС "РПН" по данному району или селу;</w:t>
      </w:r>
    </w:p>
    <w:bookmarkEnd w:id="87"/>
    <w:bookmarkStart w:name="z109" w:id="88"/>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ЦС "РПН".</w:t>
      </w:r>
    </w:p>
    <w:bookmarkEnd w:id="88"/>
    <w:bookmarkStart w:name="z110" w:id="89"/>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89"/>
    <w:bookmarkStart w:name="z111" w:id="90"/>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90"/>
    <w:bookmarkStart w:name="z112" w:id="91"/>
    <w:p>
      <w:pPr>
        <w:spacing w:after="0"/>
        <w:ind w:left="0"/>
        <w:jc w:val="both"/>
      </w:pPr>
      <w:r>
        <w:rPr>
          <w:rFonts w:ascii="Times New Roman"/>
          <w:b w:val="false"/>
          <w:i w:val="false"/>
          <w:color w:val="000000"/>
          <w:sz w:val="28"/>
        </w:rPr>
        <w:t>
      Кэколог. = (Vпмсп + Vэкол.) / Vпмсп, где:</w:t>
      </w:r>
    </w:p>
    <w:bookmarkEnd w:id="91"/>
    <w:bookmarkStart w:name="z113" w:id="92"/>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ПМСП;</w:t>
      </w:r>
    </w:p>
    <w:bookmarkEnd w:id="92"/>
    <w:bookmarkStart w:name="z114" w:id="93"/>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93"/>
    <w:bookmarkStart w:name="z115" w:id="94"/>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94"/>
    <w:bookmarkStart w:name="z116" w:id="95"/>
    <w:p>
      <w:pPr>
        <w:spacing w:after="0"/>
        <w:ind w:left="0"/>
        <w:jc w:val="both"/>
      </w:pPr>
      <w:r>
        <w:rPr>
          <w:rFonts w:ascii="Times New Roman"/>
          <w:b w:val="false"/>
          <w:i w:val="false"/>
          <w:color w:val="000000"/>
          <w:sz w:val="28"/>
        </w:rPr>
        <w:t>
      Котопит.РК = (Котопит.район.1 × Чрайон.1+ Котопит.район.2 × Чрайон. 2 + … + Котопит.район.i × Чрайон.i) / n, где:</w:t>
      </w:r>
    </w:p>
    <w:bookmarkEnd w:id="95"/>
    <w:bookmarkStart w:name="z117" w:id="96"/>
    <w:p>
      <w:pPr>
        <w:spacing w:after="0"/>
        <w:ind w:left="0"/>
        <w:jc w:val="both"/>
      </w:pPr>
      <w:r>
        <w:rPr>
          <w:rFonts w:ascii="Times New Roman"/>
          <w:b w:val="false"/>
          <w:i w:val="false"/>
          <w:color w:val="000000"/>
          <w:sz w:val="28"/>
        </w:rPr>
        <w:t>
      n – количество районов</w:t>
      </w:r>
    </w:p>
    <w:bookmarkEnd w:id="96"/>
    <w:bookmarkStart w:name="z118" w:id="97"/>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97"/>
    <w:bookmarkStart w:name="z119" w:id="98"/>
    <w:p>
      <w:pPr>
        <w:spacing w:after="0"/>
        <w:ind w:left="0"/>
        <w:jc w:val="both"/>
      </w:pPr>
      <w:r>
        <w:rPr>
          <w:rFonts w:ascii="Times New Roman"/>
          <w:b w:val="false"/>
          <w:i w:val="false"/>
          <w:color w:val="000000"/>
          <w:sz w:val="28"/>
        </w:rPr>
        <w:t>
      Котопит.район. = 1 + Дотопит. × (Прайон. – ПРК / сред.)/ПРК / сред., где:</w:t>
      </w:r>
    </w:p>
    <w:bookmarkEnd w:id="98"/>
    <w:bookmarkStart w:name="z120" w:id="99"/>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99"/>
    <w:bookmarkStart w:name="z121" w:id="100"/>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00"/>
    <w:bookmarkStart w:name="z122" w:id="101"/>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01"/>
    <w:bookmarkStart w:name="z123" w:id="102"/>
    <w:p>
      <w:pPr>
        <w:spacing w:after="0"/>
        <w:ind w:left="0"/>
        <w:jc w:val="both"/>
      </w:pPr>
      <w:r>
        <w:rPr>
          <w:rFonts w:ascii="Times New Roman"/>
          <w:b w:val="false"/>
          <w:i w:val="false"/>
          <w:color w:val="000000"/>
          <w:sz w:val="28"/>
        </w:rPr>
        <w:t>
      ПРК/сред. = (Прайон. 1 + Прайон. 2 + … + Прайон. i) / n</w:t>
      </w:r>
    </w:p>
    <w:bookmarkEnd w:id="102"/>
    <w:bookmarkStart w:name="z124" w:id="103"/>
    <w:p>
      <w:pPr>
        <w:spacing w:after="0"/>
        <w:ind w:left="0"/>
        <w:jc w:val="both"/>
      </w:pPr>
      <w:r>
        <w:rPr>
          <w:rFonts w:ascii="Times New Roman"/>
          <w:b w:val="false"/>
          <w:i w:val="false"/>
          <w:color w:val="000000"/>
          <w:sz w:val="28"/>
        </w:rPr>
        <w:t>
      n – количество районов Республики Казахстан.</w:t>
      </w:r>
    </w:p>
    <w:bookmarkEnd w:id="103"/>
    <w:bookmarkStart w:name="z125" w:id="104"/>
    <w:p>
      <w:pPr>
        <w:spacing w:after="0"/>
        <w:ind w:left="0"/>
        <w:jc w:val="both"/>
      </w:pPr>
      <w:r>
        <w:rPr>
          <w:rFonts w:ascii="Times New Roman"/>
          <w:b w:val="false"/>
          <w:i w:val="false"/>
          <w:color w:val="000000"/>
          <w:sz w:val="28"/>
        </w:rPr>
        <w:t>
      К_омп – коэффициент, применяемый к научным организациям в области здравоохранения, и к республиканскому центру ПМСП для оказания ОМП региональным медицинским организациям, который определяется согласно следующей формуле:</w:t>
      </w:r>
    </w:p>
    <w:bookmarkEnd w:id="104"/>
    <w:bookmarkStart w:name="z126" w:id="105"/>
    <w:p>
      <w:pPr>
        <w:spacing w:after="0"/>
        <w:ind w:left="0"/>
        <w:jc w:val="both"/>
      </w:pPr>
      <w:r>
        <w:rPr>
          <w:rFonts w:ascii="Times New Roman"/>
          <w:b w:val="false"/>
          <w:i w:val="false"/>
          <w:color w:val="000000"/>
          <w:sz w:val="28"/>
        </w:rPr>
        <w:t>
      К_омп = 1 + (S командировочные расходы + ФОТ привлек.персонала) / (V фин.ПМСП ), где:</w:t>
      </w:r>
    </w:p>
    <w:bookmarkEnd w:id="105"/>
    <w:bookmarkStart w:name="z127" w:id="106"/>
    <w:p>
      <w:pPr>
        <w:spacing w:after="0"/>
        <w:ind w:left="0"/>
        <w:jc w:val="both"/>
      </w:pPr>
      <w:r>
        <w:rPr>
          <w:rFonts w:ascii="Times New Roman"/>
          <w:b w:val="false"/>
          <w:i w:val="false"/>
          <w:color w:val="000000"/>
          <w:sz w:val="28"/>
        </w:rPr>
        <w:t>
      S командировочные расходы − годовая сумма затрат на командировочные расходы научных организаций в области здравоохранения и республиканского центра ПМСП;</w:t>
      </w:r>
    </w:p>
    <w:bookmarkEnd w:id="106"/>
    <w:bookmarkStart w:name="z128" w:id="107"/>
    <w:p>
      <w:pPr>
        <w:spacing w:after="0"/>
        <w:ind w:left="0"/>
        <w:jc w:val="both"/>
      </w:pPr>
      <w:r>
        <w:rPr>
          <w:rFonts w:ascii="Times New Roman"/>
          <w:b w:val="false"/>
          <w:i w:val="false"/>
          <w:color w:val="000000"/>
          <w:sz w:val="28"/>
        </w:rPr>
        <w:t>
      ФОТ привлек.персонала – фонд оплаты труда привлекаемого персонала из расчета на 1 штатную единицу заместителя руководителя, 3 штатных единиц руководителей структурных подразделений, 4 штатных единиц врача-эксперта (с высшим медицинским образованием), 6 штатных единиц врача-статиста, 6 штатных единиц эксперта, 0,5 штатных единиц экономиста, 0,5 штатных единиц юриста, 0,5 штатных единиц IT-специалиста.</w:t>
      </w:r>
    </w:p>
    <w:bookmarkEnd w:id="107"/>
    <w:bookmarkStart w:name="z129" w:id="108"/>
    <w:p>
      <w:pPr>
        <w:spacing w:after="0"/>
        <w:ind w:left="0"/>
        <w:jc w:val="both"/>
      </w:pPr>
      <w:r>
        <w:rPr>
          <w:rFonts w:ascii="Times New Roman"/>
          <w:b w:val="false"/>
          <w:i w:val="false"/>
          <w:color w:val="000000"/>
          <w:sz w:val="28"/>
        </w:rPr>
        <w:t>
      V фин.ПМСП – годовая сумма общих расходов за предыдущий год по ПМСП с учетом прикрепленного населения текущего года.</w:t>
      </w:r>
    </w:p>
    <w:bookmarkEnd w:id="108"/>
    <w:bookmarkStart w:name="z130" w:id="109"/>
    <w:p>
      <w:pPr>
        <w:spacing w:after="0"/>
        <w:ind w:left="0"/>
        <w:jc w:val="both"/>
      </w:pPr>
      <w:r>
        <w:rPr>
          <w:rFonts w:ascii="Times New Roman"/>
          <w:b w:val="false"/>
          <w:i w:val="false"/>
          <w:color w:val="000000"/>
          <w:sz w:val="28"/>
        </w:rPr>
        <w:t>
      К_БайконырАПП – поправочный коэффициент для медицинских организаций, оказывающих ПМСП гражданам Республики Казахстан, проживающим в городе Байконыр, поселках Торетам и Акай.</w:t>
      </w:r>
    </w:p>
    <w:bookmarkEnd w:id="109"/>
    <w:bookmarkStart w:name="z131" w:id="110"/>
    <w:p>
      <w:pPr>
        <w:spacing w:after="0"/>
        <w:ind w:left="0"/>
        <w:jc w:val="both"/>
      </w:pPr>
      <w:r>
        <w:rPr>
          <w:rFonts w:ascii="Times New Roman"/>
          <w:b w:val="false"/>
          <w:i w:val="false"/>
          <w:color w:val="000000"/>
          <w:sz w:val="28"/>
        </w:rPr>
        <w:t>
      К_БайконырАПП = (Vапп + Vдоп_апп) / Vапп, где:</w:t>
      </w:r>
    </w:p>
    <w:bookmarkEnd w:id="110"/>
    <w:bookmarkStart w:name="z132" w:id="111"/>
    <w:p>
      <w:pPr>
        <w:spacing w:after="0"/>
        <w:ind w:left="0"/>
        <w:jc w:val="both"/>
      </w:pPr>
      <w:r>
        <w:rPr>
          <w:rFonts w:ascii="Times New Roman"/>
          <w:b w:val="false"/>
          <w:i w:val="false"/>
          <w:color w:val="000000"/>
          <w:sz w:val="28"/>
        </w:rPr>
        <w:t>
      Vапп – объем финансирования субъекта здравоохранения, оказывающего ПМСП в городе Байконыр, поселках Торетам и Акай за прошедший год;</w:t>
      </w:r>
    </w:p>
    <w:bookmarkEnd w:id="111"/>
    <w:bookmarkStart w:name="z133" w:id="112"/>
    <w:p>
      <w:pPr>
        <w:spacing w:after="0"/>
        <w:ind w:left="0"/>
        <w:jc w:val="both"/>
      </w:pPr>
      <w:r>
        <w:rPr>
          <w:rFonts w:ascii="Times New Roman"/>
          <w:b w:val="false"/>
          <w:i w:val="false"/>
          <w:color w:val="000000"/>
          <w:sz w:val="28"/>
        </w:rPr>
        <w:t>
      Vдоп_апп – сумма дополнительной потребности на возмещение субъекту ПМСП разницы между Российской Федерацией и Республикой Казахстан затрат на заработную плату медицинского персонала и коммунальные услуги;</w:t>
      </w:r>
    </w:p>
    <w:bookmarkEnd w:id="112"/>
    <w:bookmarkStart w:name="z134" w:id="113"/>
    <w:p>
      <w:pPr>
        <w:spacing w:after="0"/>
        <w:ind w:left="0"/>
        <w:jc w:val="both"/>
      </w:pPr>
      <w:r>
        <w:rPr>
          <w:rFonts w:ascii="Times New Roman"/>
          <w:b w:val="false"/>
          <w:i w:val="false"/>
          <w:color w:val="000000"/>
          <w:sz w:val="28"/>
        </w:rPr>
        <w:t>
      Vдоп_апп = Vзп_допапп + Vкомм_допапп, где:</w:t>
      </w:r>
    </w:p>
    <w:bookmarkEnd w:id="113"/>
    <w:bookmarkStart w:name="z135" w:id="114"/>
    <w:p>
      <w:pPr>
        <w:spacing w:after="0"/>
        <w:ind w:left="0"/>
        <w:jc w:val="both"/>
      </w:pPr>
      <w:r>
        <w:rPr>
          <w:rFonts w:ascii="Times New Roman"/>
          <w:b w:val="false"/>
          <w:i w:val="false"/>
          <w:color w:val="000000"/>
          <w:sz w:val="28"/>
        </w:rPr>
        <w:t>
      Vзп_допапп – сумма дополнительной потребности на возмещение субъекту ПМСП разницы между Российской Федерацией и Республикой Казахстан затрат на заработную плату медицинского персонала:</w:t>
      </w:r>
    </w:p>
    <w:bookmarkEnd w:id="114"/>
    <w:bookmarkStart w:name="z136" w:id="115"/>
    <w:p>
      <w:pPr>
        <w:spacing w:after="0"/>
        <w:ind w:left="0"/>
        <w:jc w:val="both"/>
      </w:pPr>
      <w:r>
        <w:rPr>
          <w:rFonts w:ascii="Times New Roman"/>
          <w:b w:val="false"/>
          <w:i w:val="false"/>
          <w:color w:val="000000"/>
          <w:sz w:val="28"/>
        </w:rPr>
        <w:t>
      Vзп_допапп = (ЗПвмп_рф × Чвмп + ЗПсмп_рф × Чсмп + ЗПммп_рф × Чммп) – (ЗПвмп_рк × Чвмп + ЗПсмп_рк × Чсмп + ЗПммп_рк × Чммп), где:</w:t>
      </w:r>
    </w:p>
    <w:bookmarkEnd w:id="115"/>
    <w:bookmarkStart w:name="z137" w:id="116"/>
    <w:p>
      <w:pPr>
        <w:spacing w:after="0"/>
        <w:ind w:left="0"/>
        <w:jc w:val="both"/>
      </w:pPr>
      <w:r>
        <w:rPr>
          <w:rFonts w:ascii="Times New Roman"/>
          <w:b w:val="false"/>
          <w:i w:val="false"/>
          <w:color w:val="000000"/>
          <w:sz w:val="28"/>
        </w:rPr>
        <w:t>
      ЗПвмп_рф – среднемесячная заработная плата врачебного медицинского персонала (далее – вмп) медицинского учреждения Российской Федерации, расположенного в городе Байконыр, поселках Торетам и Акай;</w:t>
      </w:r>
    </w:p>
    <w:bookmarkEnd w:id="116"/>
    <w:bookmarkStart w:name="z138" w:id="117"/>
    <w:p>
      <w:pPr>
        <w:spacing w:after="0"/>
        <w:ind w:left="0"/>
        <w:jc w:val="both"/>
      </w:pPr>
      <w:r>
        <w:rPr>
          <w:rFonts w:ascii="Times New Roman"/>
          <w:b w:val="false"/>
          <w:i w:val="false"/>
          <w:color w:val="000000"/>
          <w:sz w:val="28"/>
        </w:rPr>
        <w:t>
      ЗПсмп_рф – среднемесячная заработная плата среднего медицинского персонала (далее – смп) медицинского учреждения Российской Федерации, расположенного в городе Байконыр, поселках Торетам и Акай;</w:t>
      </w:r>
    </w:p>
    <w:bookmarkEnd w:id="117"/>
    <w:bookmarkStart w:name="z139" w:id="118"/>
    <w:p>
      <w:pPr>
        <w:spacing w:after="0"/>
        <w:ind w:left="0"/>
        <w:jc w:val="both"/>
      </w:pPr>
      <w:r>
        <w:rPr>
          <w:rFonts w:ascii="Times New Roman"/>
          <w:b w:val="false"/>
          <w:i w:val="false"/>
          <w:color w:val="000000"/>
          <w:sz w:val="28"/>
        </w:rPr>
        <w:t>
      ЗПммп_рф – среднемесячная заработная плата младшего медицинского персонала (далее – ммп) медицинского учреждения Российской Федерации, расположенного в городе Байконыр, поселках Торетам и Акай;</w:t>
      </w:r>
    </w:p>
    <w:bookmarkEnd w:id="118"/>
    <w:bookmarkStart w:name="z140" w:id="119"/>
    <w:p>
      <w:pPr>
        <w:spacing w:after="0"/>
        <w:ind w:left="0"/>
        <w:jc w:val="both"/>
      </w:pPr>
      <w:r>
        <w:rPr>
          <w:rFonts w:ascii="Times New Roman"/>
          <w:b w:val="false"/>
          <w:i w:val="false"/>
          <w:color w:val="000000"/>
          <w:sz w:val="28"/>
        </w:rPr>
        <w:t>
      ЗПвмп_рк – среднемесячная заработная плата вмп медицинского учреждения Республики Казахстан, расположенного в городе Байконыр, поселках Торетам и Акай;</w:t>
      </w:r>
    </w:p>
    <w:bookmarkEnd w:id="119"/>
    <w:bookmarkStart w:name="z141" w:id="120"/>
    <w:p>
      <w:pPr>
        <w:spacing w:after="0"/>
        <w:ind w:left="0"/>
        <w:jc w:val="both"/>
      </w:pPr>
      <w:r>
        <w:rPr>
          <w:rFonts w:ascii="Times New Roman"/>
          <w:b w:val="false"/>
          <w:i w:val="false"/>
          <w:color w:val="000000"/>
          <w:sz w:val="28"/>
        </w:rPr>
        <w:t>
      ЗПсмп_рк – среднемесячная заработная плата смп медицинского учреждения Республики Казахстан, расположенного в городе Байконыр, поселках Торетам и Акай;</w:t>
      </w:r>
    </w:p>
    <w:bookmarkEnd w:id="120"/>
    <w:bookmarkStart w:name="z142" w:id="121"/>
    <w:p>
      <w:pPr>
        <w:spacing w:after="0"/>
        <w:ind w:left="0"/>
        <w:jc w:val="both"/>
      </w:pPr>
      <w:r>
        <w:rPr>
          <w:rFonts w:ascii="Times New Roman"/>
          <w:b w:val="false"/>
          <w:i w:val="false"/>
          <w:color w:val="000000"/>
          <w:sz w:val="28"/>
        </w:rPr>
        <w:t>
      ЗПммп_рк – среднемесячная заработная плата ммп медицинского учреждения Республики Казахстан, расположенного в городе Байконыр, поселках Торетам и Акай;</w:t>
      </w:r>
    </w:p>
    <w:bookmarkEnd w:id="121"/>
    <w:bookmarkStart w:name="z143" w:id="122"/>
    <w:p>
      <w:pPr>
        <w:spacing w:after="0"/>
        <w:ind w:left="0"/>
        <w:jc w:val="both"/>
      </w:pPr>
      <w:r>
        <w:rPr>
          <w:rFonts w:ascii="Times New Roman"/>
          <w:b w:val="false"/>
          <w:i w:val="false"/>
          <w:color w:val="000000"/>
          <w:sz w:val="28"/>
        </w:rPr>
        <w:t>
      Чвмп – численность вмп, оказывающих услуги ПМСП в городе Байконыр, поселках Торетам и Акай;</w:t>
      </w:r>
    </w:p>
    <w:bookmarkEnd w:id="122"/>
    <w:bookmarkStart w:name="z144" w:id="123"/>
    <w:p>
      <w:pPr>
        <w:spacing w:after="0"/>
        <w:ind w:left="0"/>
        <w:jc w:val="both"/>
      </w:pPr>
      <w:r>
        <w:rPr>
          <w:rFonts w:ascii="Times New Roman"/>
          <w:b w:val="false"/>
          <w:i w:val="false"/>
          <w:color w:val="000000"/>
          <w:sz w:val="28"/>
        </w:rPr>
        <w:t>
      Чсмп – численность смп, оказывающих услуги ПМСП в городе Байконыр, поселках Торетам и Акай;</w:t>
      </w:r>
    </w:p>
    <w:bookmarkEnd w:id="123"/>
    <w:bookmarkStart w:name="z145" w:id="124"/>
    <w:p>
      <w:pPr>
        <w:spacing w:after="0"/>
        <w:ind w:left="0"/>
        <w:jc w:val="both"/>
      </w:pPr>
      <w:r>
        <w:rPr>
          <w:rFonts w:ascii="Times New Roman"/>
          <w:b w:val="false"/>
          <w:i w:val="false"/>
          <w:color w:val="000000"/>
          <w:sz w:val="28"/>
        </w:rPr>
        <w:t>
      Чммп – численность ммп, оказывающих услуги ПМСП в городе Байконыр, поселках Торетам и Акай;</w:t>
      </w:r>
    </w:p>
    <w:bookmarkEnd w:id="124"/>
    <w:bookmarkStart w:name="z146" w:id="125"/>
    <w:p>
      <w:pPr>
        <w:spacing w:after="0"/>
        <w:ind w:left="0"/>
        <w:jc w:val="both"/>
      </w:pPr>
      <w:r>
        <w:rPr>
          <w:rFonts w:ascii="Times New Roman"/>
          <w:b w:val="false"/>
          <w:i w:val="false"/>
          <w:color w:val="000000"/>
          <w:sz w:val="28"/>
        </w:rPr>
        <w:t>
      Vкомм_допапп – сумма дополнительной потребности на возмещение субъекту ПМСП разницы между Российской Федерацией и Республикой Казахстан затрат на коммунальные услуги;</w:t>
      </w:r>
    </w:p>
    <w:bookmarkEnd w:id="125"/>
    <w:bookmarkStart w:name="z147" w:id="126"/>
    <w:p>
      <w:pPr>
        <w:spacing w:after="0"/>
        <w:ind w:left="0"/>
        <w:jc w:val="both"/>
      </w:pPr>
      <w:r>
        <w:rPr>
          <w:rFonts w:ascii="Times New Roman"/>
          <w:b w:val="false"/>
          <w:i w:val="false"/>
          <w:color w:val="000000"/>
          <w:sz w:val="28"/>
        </w:rPr>
        <w:t>
      Vкомм_допапп = (Vэ/э1 × Тэ/э_рф × Кр + Vэ/э2 × Тэ/э_рф × Кр +...+ Vэ/э12 × Тэ/э_рф × Кр) + (Vв/с1 × Тв/с_рф × Кр + Vв/с2 × Тв/с_рф × Кр +...+ Vв/с12 × Тв/с_рф × Кр) + (Vкан1 × Ткан_рф × Кр + Vкан2 × Ткан_рф × Кр + ... +Vкан12 × Ткан_рф × Кр) – (Vэ/э1 × Тэ/э_рк + Vэ/э2 × Тэ/э_рк + ... + Vэ/э12 × Тэ/э_рк) + (Vв/с1 × Тв/с_рк + Vв/с2 × Тв/с_рк + ... + Vв/с12 × Тв/с_рк) + (Vкан1 × Ткан_рк + Vкан2 × Ткан_рк + ...+ Vкан12 × Ткан_рк), где:</w:t>
      </w:r>
    </w:p>
    <w:bookmarkEnd w:id="126"/>
    <w:bookmarkStart w:name="z148" w:id="127"/>
    <w:p>
      <w:pPr>
        <w:spacing w:after="0"/>
        <w:ind w:left="0"/>
        <w:jc w:val="both"/>
      </w:pPr>
      <w:r>
        <w:rPr>
          <w:rFonts w:ascii="Times New Roman"/>
          <w:b w:val="false"/>
          <w:i w:val="false"/>
          <w:color w:val="000000"/>
          <w:sz w:val="28"/>
        </w:rPr>
        <w:t>
      Vэ/э1, Vэ/э2 ... Vэ/э12 – объем потребленной электроэнергии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127"/>
    <w:bookmarkStart w:name="z149" w:id="128"/>
    <w:p>
      <w:pPr>
        <w:spacing w:after="0"/>
        <w:ind w:left="0"/>
        <w:jc w:val="both"/>
      </w:pPr>
      <w:r>
        <w:rPr>
          <w:rFonts w:ascii="Times New Roman"/>
          <w:b w:val="false"/>
          <w:i w:val="false"/>
          <w:color w:val="000000"/>
          <w:sz w:val="28"/>
        </w:rPr>
        <w:t>
      Vв/с1, Vв/с2 ... Vв/с12 – объем потребленной воды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128"/>
    <w:bookmarkStart w:name="z150" w:id="129"/>
    <w:p>
      <w:pPr>
        <w:spacing w:after="0"/>
        <w:ind w:left="0"/>
        <w:jc w:val="both"/>
      </w:pPr>
      <w:r>
        <w:rPr>
          <w:rFonts w:ascii="Times New Roman"/>
          <w:b w:val="false"/>
          <w:i w:val="false"/>
          <w:color w:val="000000"/>
          <w:sz w:val="28"/>
        </w:rPr>
        <w:t>
      Vкан1, Vкан2 ... Vкан12 – объем оказанных канализационных услуг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129"/>
    <w:bookmarkStart w:name="z151" w:id="130"/>
    <w:p>
      <w:pPr>
        <w:spacing w:after="0"/>
        <w:ind w:left="0"/>
        <w:jc w:val="both"/>
      </w:pPr>
      <w:r>
        <w:rPr>
          <w:rFonts w:ascii="Times New Roman"/>
          <w:b w:val="false"/>
          <w:i w:val="false"/>
          <w:color w:val="000000"/>
          <w:sz w:val="28"/>
        </w:rPr>
        <w:t>
      Тэ/э_рф – тариф за электроэнергию, энергоснабжающей компании Российской Федерации в городе Байконыр;</w:t>
      </w:r>
    </w:p>
    <w:bookmarkEnd w:id="130"/>
    <w:bookmarkStart w:name="z152" w:id="131"/>
    <w:p>
      <w:pPr>
        <w:spacing w:after="0"/>
        <w:ind w:left="0"/>
        <w:jc w:val="both"/>
      </w:pPr>
      <w:r>
        <w:rPr>
          <w:rFonts w:ascii="Times New Roman"/>
          <w:b w:val="false"/>
          <w:i w:val="false"/>
          <w:color w:val="000000"/>
          <w:sz w:val="28"/>
        </w:rPr>
        <w:t>
      Тэ/э_рк – тариф за электроэнергию в Кызылординской области Республики Казахстан;</w:t>
      </w:r>
    </w:p>
    <w:bookmarkEnd w:id="131"/>
    <w:bookmarkStart w:name="z153" w:id="132"/>
    <w:p>
      <w:pPr>
        <w:spacing w:after="0"/>
        <w:ind w:left="0"/>
        <w:jc w:val="both"/>
      </w:pPr>
      <w:r>
        <w:rPr>
          <w:rFonts w:ascii="Times New Roman"/>
          <w:b w:val="false"/>
          <w:i w:val="false"/>
          <w:color w:val="000000"/>
          <w:sz w:val="28"/>
        </w:rPr>
        <w:t>
      Тв/с_рф – тариф за водоснабжение, водоснабжающей компании Российской Федерации в городе Байконыр;</w:t>
      </w:r>
    </w:p>
    <w:bookmarkEnd w:id="132"/>
    <w:bookmarkStart w:name="z154" w:id="133"/>
    <w:p>
      <w:pPr>
        <w:spacing w:after="0"/>
        <w:ind w:left="0"/>
        <w:jc w:val="both"/>
      </w:pPr>
      <w:r>
        <w:rPr>
          <w:rFonts w:ascii="Times New Roman"/>
          <w:b w:val="false"/>
          <w:i w:val="false"/>
          <w:color w:val="000000"/>
          <w:sz w:val="28"/>
        </w:rPr>
        <w:t>
      Тв/с_рк – тариф за водоснабжение в Кызылординской области Республики Казахстан;</w:t>
      </w:r>
    </w:p>
    <w:bookmarkEnd w:id="133"/>
    <w:bookmarkStart w:name="z155" w:id="134"/>
    <w:p>
      <w:pPr>
        <w:spacing w:after="0"/>
        <w:ind w:left="0"/>
        <w:jc w:val="both"/>
      </w:pPr>
      <w:r>
        <w:rPr>
          <w:rFonts w:ascii="Times New Roman"/>
          <w:b w:val="false"/>
          <w:i w:val="false"/>
          <w:color w:val="000000"/>
          <w:sz w:val="28"/>
        </w:rPr>
        <w:t>
      Ткан_рф – тариф за водоотведение Российской Федерации в городе Байконыр;</w:t>
      </w:r>
    </w:p>
    <w:bookmarkEnd w:id="134"/>
    <w:bookmarkStart w:name="z156" w:id="135"/>
    <w:p>
      <w:pPr>
        <w:spacing w:after="0"/>
        <w:ind w:left="0"/>
        <w:jc w:val="both"/>
      </w:pPr>
      <w:r>
        <w:rPr>
          <w:rFonts w:ascii="Times New Roman"/>
          <w:b w:val="false"/>
          <w:i w:val="false"/>
          <w:color w:val="000000"/>
          <w:sz w:val="28"/>
        </w:rPr>
        <w:t>
      Ткан_рк – тариф за водоотведение в Кызылординской области Республики Казахстан;</w:t>
      </w:r>
    </w:p>
    <w:bookmarkEnd w:id="135"/>
    <w:bookmarkStart w:name="z157" w:id="136"/>
    <w:p>
      <w:pPr>
        <w:spacing w:after="0"/>
        <w:ind w:left="0"/>
        <w:jc w:val="both"/>
      </w:pPr>
      <w:r>
        <w:rPr>
          <w:rFonts w:ascii="Times New Roman"/>
          <w:b w:val="false"/>
          <w:i w:val="false"/>
          <w:color w:val="000000"/>
          <w:sz w:val="28"/>
        </w:rPr>
        <w:t>
      Кр – курсовая разница при пересчете рубля в тенге;</w:t>
      </w:r>
    </w:p>
    <w:bookmarkEnd w:id="136"/>
    <w:bookmarkStart w:name="z158" w:id="137"/>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КПН ПМСП.</w:t>
      </w:r>
    </w:p>
    <w:bookmarkEnd w:id="137"/>
    <w:bookmarkStart w:name="z159" w:id="138"/>
    <w:p>
      <w:pPr>
        <w:spacing w:after="0"/>
        <w:ind w:left="0"/>
        <w:jc w:val="both"/>
      </w:pPr>
      <w:r>
        <w:rPr>
          <w:rFonts w:ascii="Times New Roman"/>
          <w:b w:val="false"/>
          <w:i w:val="false"/>
          <w:color w:val="000000"/>
          <w:sz w:val="28"/>
        </w:rPr>
        <w:t>
      8-2. Подушевой норматив на разукрупнение организаций ПМСП для обеспечения доступности ПМСП определяется на одного прикрепленного городского жителя (столицы, городов республиканского, областных центров) к субъекту ПМСП, подлежащего разукрупнению в месяц и осуществляется по формуле:</w:t>
      </w:r>
    </w:p>
    <w:bookmarkEnd w:id="138"/>
    <w:bookmarkStart w:name="z160" w:id="139"/>
    <w:p>
      <w:pPr>
        <w:spacing w:after="0"/>
        <w:ind w:left="0"/>
        <w:jc w:val="both"/>
      </w:pPr>
      <w:r>
        <w:rPr>
          <w:rFonts w:ascii="Times New Roman"/>
          <w:b w:val="false"/>
          <w:i w:val="false"/>
          <w:color w:val="000000"/>
          <w:sz w:val="28"/>
        </w:rPr>
        <w:t>
      ПНразукруп.=Vразукруп. / Чнас.для разукруп./m, где:</w:t>
      </w:r>
    </w:p>
    <w:bookmarkEnd w:id="139"/>
    <w:bookmarkStart w:name="z161" w:id="140"/>
    <w:p>
      <w:pPr>
        <w:spacing w:after="0"/>
        <w:ind w:left="0"/>
        <w:jc w:val="both"/>
      </w:pPr>
      <w:r>
        <w:rPr>
          <w:rFonts w:ascii="Times New Roman"/>
          <w:b w:val="false"/>
          <w:i w:val="false"/>
          <w:color w:val="000000"/>
          <w:sz w:val="28"/>
        </w:rPr>
        <w:t>
      ПНразукруп. – подушевой норматив на разукрупнение организаций ПМСП для обеспечения доступности ПМСП;</w:t>
      </w:r>
    </w:p>
    <w:bookmarkEnd w:id="140"/>
    <w:bookmarkStart w:name="z162" w:id="141"/>
    <w:p>
      <w:pPr>
        <w:spacing w:after="0"/>
        <w:ind w:left="0"/>
        <w:jc w:val="both"/>
      </w:pPr>
      <w:r>
        <w:rPr>
          <w:rFonts w:ascii="Times New Roman"/>
          <w:b w:val="false"/>
          <w:i w:val="false"/>
          <w:color w:val="000000"/>
          <w:sz w:val="28"/>
        </w:rPr>
        <w:t>
      Vразукруп. – плановый годовой объем финансирования по Республике Казахстан на разукрупнение организаций ПМСП для обеспечения доступности ПМСП населению;</w:t>
      </w:r>
    </w:p>
    <w:bookmarkEnd w:id="141"/>
    <w:bookmarkStart w:name="z163" w:id="142"/>
    <w:p>
      <w:pPr>
        <w:spacing w:after="0"/>
        <w:ind w:left="0"/>
        <w:jc w:val="both"/>
      </w:pPr>
      <w:r>
        <w:rPr>
          <w:rFonts w:ascii="Times New Roman"/>
          <w:b w:val="false"/>
          <w:i w:val="false"/>
          <w:color w:val="000000"/>
          <w:sz w:val="28"/>
        </w:rPr>
        <w:t>
      Чнас.для разукруп. – расчетная численность городского населения, прикрепленная в медицинских организациях ПМСП, подлежащих разукрупнению;</w:t>
      </w:r>
    </w:p>
    <w:bookmarkEnd w:id="142"/>
    <w:bookmarkStart w:name="z164" w:id="143"/>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разукрупнения организаций ПМСП для обеспечения доступности ПМСП.</w:t>
      </w:r>
    </w:p>
    <w:bookmarkEnd w:id="143"/>
    <w:bookmarkStart w:name="z165" w:id="144"/>
    <w:p>
      <w:pPr>
        <w:spacing w:after="0"/>
        <w:ind w:left="0"/>
        <w:jc w:val="both"/>
      </w:pPr>
      <w:r>
        <w:rPr>
          <w:rFonts w:ascii="Times New Roman"/>
          <w:b w:val="false"/>
          <w:i w:val="false"/>
          <w:color w:val="000000"/>
          <w:sz w:val="28"/>
        </w:rPr>
        <w:t>
      Разукрупнение проводится в организациях ПМСП (столицы, городов республиканского, областных центров, обслуживающих городское население), превышающих 30 тысяч прикрепленного населения, путем создания новых центров ПМСП с численностью прикрепленного населения до 10 тысяч человек для обеспечения доступности ПМСП.</w:t>
      </w:r>
    </w:p>
    <w:bookmarkEnd w:id="144"/>
    <w:bookmarkStart w:name="z166" w:id="145"/>
    <w:p>
      <w:pPr>
        <w:spacing w:after="0"/>
        <w:ind w:left="0"/>
        <w:jc w:val="both"/>
      </w:pPr>
      <w:r>
        <w:rPr>
          <w:rFonts w:ascii="Times New Roman"/>
          <w:b w:val="false"/>
          <w:i w:val="false"/>
          <w:color w:val="000000"/>
          <w:sz w:val="28"/>
        </w:rPr>
        <w:t>
      Расчет подушевого норматива с учетом поправочных коэффициентов на разукрупнение организаций ПМСП для обеспечения доступности ПМСП, на одного прикрепленного жителя (столицы, городов республиканского, областных центров), к субъекту ПМСП, подлежащего разукрупнению в месяц, осуществляется по формуле:</w:t>
      </w:r>
    </w:p>
    <w:bookmarkEnd w:id="145"/>
    <w:bookmarkStart w:name="z167" w:id="146"/>
    <w:p>
      <w:pPr>
        <w:spacing w:after="0"/>
        <w:ind w:left="0"/>
        <w:jc w:val="both"/>
      </w:pPr>
      <w:r>
        <w:rPr>
          <w:rFonts w:ascii="Times New Roman"/>
          <w:b w:val="false"/>
          <w:i w:val="false"/>
          <w:color w:val="000000"/>
          <w:sz w:val="28"/>
        </w:rPr>
        <w:t>
      ПНразукруп.обл.i = ПНразукруп. × Кпвк.гор.i + ПНразукруп. × (Кплотн.район i – 1) + ПНразукруп. × (Котопит.район i – 1) + ПНразукруп. × (Кэколог.обл i – 1), где:</w:t>
      </w:r>
    </w:p>
    <w:bookmarkEnd w:id="146"/>
    <w:bookmarkStart w:name="z168" w:id="147"/>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147"/>
    <w:bookmarkStart w:name="z169" w:id="148"/>
    <w:p>
      <w:pPr>
        <w:spacing w:after="0"/>
        <w:ind w:left="0"/>
        <w:jc w:val="both"/>
      </w:pPr>
      <w:r>
        <w:rPr>
          <w:rFonts w:ascii="Times New Roman"/>
          <w:b w:val="false"/>
          <w:i w:val="false"/>
          <w:color w:val="000000"/>
          <w:sz w:val="28"/>
        </w:rPr>
        <w:t>
      Кплотн.район = 1 + В × Плотн.РК/ Плотн.нас.район, где:</w:t>
      </w:r>
    </w:p>
    <w:bookmarkEnd w:id="148"/>
    <w:bookmarkStart w:name="z170" w:id="149"/>
    <w:p>
      <w:pPr>
        <w:spacing w:after="0"/>
        <w:ind w:left="0"/>
        <w:jc w:val="both"/>
      </w:pPr>
      <w:r>
        <w:rPr>
          <w:rFonts w:ascii="Times New Roman"/>
          <w:b w:val="false"/>
          <w:i w:val="false"/>
          <w:color w:val="000000"/>
          <w:sz w:val="28"/>
        </w:rPr>
        <w:t>
      В – вес, с которым учитывается отклонение плотности населения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149"/>
    <w:bookmarkStart w:name="z171" w:id="150"/>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150"/>
    <w:bookmarkStart w:name="z172" w:id="151"/>
    <w:p>
      <w:pPr>
        <w:spacing w:after="0"/>
        <w:ind w:left="0"/>
        <w:jc w:val="both"/>
      </w:pPr>
      <w:r>
        <w:rPr>
          <w:rFonts w:ascii="Times New Roman"/>
          <w:b w:val="false"/>
          <w:i w:val="false"/>
          <w:color w:val="000000"/>
          <w:sz w:val="28"/>
        </w:rPr>
        <w:t>
      Плотн.РК = Чрк / Sрк, где:</w:t>
      </w:r>
    </w:p>
    <w:bookmarkEnd w:id="151"/>
    <w:bookmarkStart w:name="z173" w:id="152"/>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52"/>
    <w:bookmarkStart w:name="z174" w:id="153"/>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153"/>
    <w:bookmarkStart w:name="z175" w:id="154"/>
    <w:p>
      <w:pPr>
        <w:spacing w:after="0"/>
        <w:ind w:left="0"/>
        <w:jc w:val="both"/>
      </w:pPr>
      <w:r>
        <w:rPr>
          <w:rFonts w:ascii="Times New Roman"/>
          <w:b w:val="false"/>
          <w:i w:val="false"/>
          <w:color w:val="000000"/>
          <w:sz w:val="28"/>
        </w:rPr>
        <w:t>
      Плотн.нас.район – плотность населения в районе, городе, которая определяется по формуле:</w:t>
      </w:r>
    </w:p>
    <w:bookmarkEnd w:id="154"/>
    <w:bookmarkStart w:name="z176" w:id="155"/>
    <w:p>
      <w:pPr>
        <w:spacing w:after="0"/>
        <w:ind w:left="0"/>
        <w:jc w:val="both"/>
      </w:pPr>
      <w:r>
        <w:rPr>
          <w:rFonts w:ascii="Times New Roman"/>
          <w:b w:val="false"/>
          <w:i w:val="false"/>
          <w:color w:val="000000"/>
          <w:sz w:val="28"/>
        </w:rPr>
        <w:t>
      Плотн.нас.район = Чрайон / Sрайон, где:</w:t>
      </w:r>
    </w:p>
    <w:bookmarkEnd w:id="155"/>
    <w:bookmarkStart w:name="z177" w:id="156"/>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56"/>
    <w:bookmarkStart w:name="z178" w:id="157"/>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157"/>
    <w:bookmarkStart w:name="z179" w:id="158"/>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158"/>
    <w:bookmarkStart w:name="z180" w:id="159"/>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159"/>
    <w:bookmarkStart w:name="z181" w:id="160"/>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160"/>
    <w:bookmarkStart w:name="z182" w:id="161"/>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161"/>
    <w:bookmarkStart w:name="z183" w:id="162"/>
    <w:p>
      <w:pPr>
        <w:spacing w:after="0"/>
        <w:ind w:left="0"/>
        <w:jc w:val="both"/>
      </w:pPr>
      <w:r>
        <w:rPr>
          <w:rFonts w:ascii="Times New Roman"/>
          <w:b w:val="false"/>
          <w:i w:val="false"/>
          <w:color w:val="000000"/>
          <w:sz w:val="28"/>
        </w:rPr>
        <w:t>
      Котопит.район. = 1 + Дотопит. × (Прайон. – ПРК/сред.) / ПРК/сред., где:</w:t>
      </w:r>
    </w:p>
    <w:bookmarkEnd w:id="162"/>
    <w:bookmarkStart w:name="z184" w:id="16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163"/>
    <w:bookmarkStart w:name="z185" w:id="164"/>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164"/>
    <w:bookmarkStart w:name="z186" w:id="165"/>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65"/>
    <w:bookmarkStart w:name="z187" w:id="166"/>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66"/>
    <w:bookmarkStart w:name="z188" w:id="167"/>
    <w:p>
      <w:pPr>
        <w:spacing w:after="0"/>
        <w:ind w:left="0"/>
        <w:jc w:val="both"/>
      </w:pPr>
      <w:r>
        <w:rPr>
          <w:rFonts w:ascii="Times New Roman"/>
          <w:b w:val="false"/>
          <w:i w:val="false"/>
          <w:color w:val="000000"/>
          <w:sz w:val="28"/>
        </w:rPr>
        <w:t>
      ПРК/сред. = (Прайон. 1 + Прайон. 2 + … + Прайон. i) / n</w:t>
      </w:r>
    </w:p>
    <w:bookmarkEnd w:id="167"/>
    <w:bookmarkStart w:name="z189" w:id="168"/>
    <w:p>
      <w:pPr>
        <w:spacing w:after="0"/>
        <w:ind w:left="0"/>
        <w:jc w:val="both"/>
      </w:pPr>
      <w:r>
        <w:rPr>
          <w:rFonts w:ascii="Times New Roman"/>
          <w:b w:val="false"/>
          <w:i w:val="false"/>
          <w:color w:val="000000"/>
          <w:sz w:val="28"/>
        </w:rPr>
        <w:t>
      n – количество районов Республики Казахстан</w:t>
      </w:r>
    </w:p>
    <w:bookmarkEnd w:id="168"/>
    <w:bookmarkStart w:name="z190" w:id="169"/>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169"/>
    <w:bookmarkStart w:name="z191" w:id="170"/>
    <w:p>
      <w:pPr>
        <w:spacing w:after="0"/>
        <w:ind w:left="0"/>
        <w:jc w:val="both"/>
      </w:pPr>
      <w:r>
        <w:rPr>
          <w:rFonts w:ascii="Times New Roman"/>
          <w:b w:val="false"/>
          <w:i w:val="false"/>
          <w:color w:val="000000"/>
          <w:sz w:val="28"/>
        </w:rPr>
        <w:t>
      Кэколог. i = (Vпмсп + Vэкол.) / Vпмсп, где:</w:t>
      </w:r>
    </w:p>
    <w:bookmarkEnd w:id="170"/>
    <w:bookmarkStart w:name="z192" w:id="171"/>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ПМСП;</w:t>
      </w:r>
    </w:p>
    <w:bookmarkEnd w:id="171"/>
    <w:bookmarkStart w:name="z193" w:id="172"/>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172"/>
    <w:bookmarkStart w:name="z194" w:id="173"/>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173"/>
    <w:bookmarkStart w:name="z195" w:id="174"/>
    <w:p>
      <w:pPr>
        <w:spacing w:after="0"/>
        <w:ind w:left="0"/>
        <w:jc w:val="both"/>
      </w:pPr>
      <w:r>
        <w:rPr>
          <w:rFonts w:ascii="Times New Roman"/>
          <w:b w:val="false"/>
          <w:i w:val="false"/>
          <w:color w:val="000000"/>
          <w:sz w:val="28"/>
        </w:rPr>
        <w:t>
      Кпвк.гор.i – половозрастной поправочный коэффициент потребления медицинских услуг городским населением по региону, который определяется по формуле:</w:t>
      </w:r>
    </w:p>
    <w:bookmarkEnd w:id="174"/>
    <w:bookmarkStart w:name="z196" w:id="175"/>
    <w:p>
      <w:pPr>
        <w:spacing w:after="0"/>
        <w:ind w:left="0"/>
        <w:jc w:val="both"/>
      </w:pPr>
      <w:r>
        <w:rPr>
          <w:rFonts w:ascii="Times New Roman"/>
          <w:b w:val="false"/>
          <w:i w:val="false"/>
          <w:color w:val="000000"/>
          <w:sz w:val="28"/>
        </w:rPr>
        <w:t>
      Кпвк.гор.i = ∑ (Чгор k/n × ПВКпмсп(n)) / Чгор, где:</w:t>
      </w:r>
    </w:p>
    <w:bookmarkEnd w:id="175"/>
    <w:bookmarkStart w:name="z197" w:id="176"/>
    <w:p>
      <w:pPr>
        <w:spacing w:after="0"/>
        <w:ind w:left="0"/>
        <w:jc w:val="both"/>
      </w:pPr>
      <w:r>
        <w:rPr>
          <w:rFonts w:ascii="Times New Roman"/>
          <w:b w:val="false"/>
          <w:i w:val="false"/>
          <w:color w:val="000000"/>
          <w:sz w:val="28"/>
        </w:rPr>
        <w:t>
      Чгор – численность прикрепленного городского населения региона, зарегистрированная в ЦС "РПН";</w:t>
      </w:r>
    </w:p>
    <w:bookmarkEnd w:id="176"/>
    <w:bookmarkStart w:name="z198" w:id="177"/>
    <w:p>
      <w:pPr>
        <w:spacing w:after="0"/>
        <w:ind w:left="0"/>
        <w:jc w:val="both"/>
      </w:pPr>
      <w:r>
        <w:rPr>
          <w:rFonts w:ascii="Times New Roman"/>
          <w:b w:val="false"/>
          <w:i w:val="false"/>
          <w:color w:val="000000"/>
          <w:sz w:val="28"/>
        </w:rPr>
        <w:t>
      Чгор k/n – численность прикрепленного городского населения региона, зарегистрированная в ЦС "РПН" номер k населения, попадающего в половозрастную группу номер n;</w:t>
      </w:r>
    </w:p>
    <w:bookmarkEnd w:id="177"/>
    <w:bookmarkStart w:name="z199" w:id="178"/>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комплексного подушевого норматива ПМСП;</w:t>
      </w:r>
    </w:p>
    <w:bookmarkEnd w:id="178"/>
    <w:bookmarkStart w:name="z200" w:id="179"/>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ЦС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179"/>
    <w:bookmarkStart w:name="z201" w:id="180"/>
    <w:p>
      <w:pPr>
        <w:spacing w:after="0"/>
        <w:ind w:left="0"/>
        <w:jc w:val="both"/>
      </w:pPr>
      <w:r>
        <w:rPr>
          <w:rFonts w:ascii="Times New Roman"/>
          <w:b w:val="false"/>
          <w:i w:val="false"/>
          <w:color w:val="000000"/>
          <w:sz w:val="28"/>
        </w:rPr>
        <w:t>
      Разукрупнение проводится в организациях ПМСП (столицы, городов республиканского, областного и районного значения, обслуживающих городское население), превышающих 30 тысяч прикрепленного населения, путем создания новых центров ПМСП с численностью прикрепленного населения до 10 тысяч человек для обеспечения доступности ПМСП.</w:t>
      </w:r>
    </w:p>
    <w:bookmarkEnd w:id="180"/>
    <w:bookmarkStart w:name="z202" w:id="181"/>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подушевому нормативу на разукрупнение организаций ПМСП для обеспечения доступности ПМСП.</w:t>
      </w:r>
    </w:p>
    <w:bookmarkEnd w:id="181"/>
    <w:bookmarkStart w:name="z203" w:id="182"/>
    <w:p>
      <w:pPr>
        <w:spacing w:after="0"/>
        <w:ind w:left="0"/>
        <w:jc w:val="both"/>
      </w:pPr>
      <w:r>
        <w:rPr>
          <w:rFonts w:ascii="Times New Roman"/>
          <w:b w:val="false"/>
          <w:i w:val="false"/>
          <w:color w:val="000000"/>
          <w:sz w:val="28"/>
        </w:rPr>
        <w:t>
      9. Расчет подушевого норматива на оказание неотложной помощи (далее – НП) на одного прикрепленного человека, зарегистрированного в ЦС "РПН" к субъекту ПМСП, в месяц, осуществляется по комплексной формуле:</w:t>
      </w:r>
    </w:p>
    <w:bookmarkEnd w:id="182"/>
    <w:bookmarkStart w:name="z204" w:id="183"/>
    <w:p>
      <w:pPr>
        <w:spacing w:after="0"/>
        <w:ind w:left="0"/>
        <w:jc w:val="both"/>
      </w:pPr>
      <w:r>
        <w:rPr>
          <w:rFonts w:ascii="Times New Roman"/>
          <w:b w:val="false"/>
          <w:i w:val="false"/>
          <w:color w:val="000000"/>
          <w:sz w:val="28"/>
        </w:rPr>
        <w:t>
      ПН_НП = ПНбаз.НПРК × ПВК НП + ПНбаз.НПРК × (Кплотн.район – 1) + ПНбаз.НПРК × (Котопит.район. – 1) + ПНбаз.НПРК × (Ксельск.обл. – 1) + ПНбаз.НПРК × (Кэколог. – 1) + ПНбаз.НПРК × (Кn – 1), где:</w:t>
      </w:r>
    </w:p>
    <w:bookmarkEnd w:id="183"/>
    <w:bookmarkStart w:name="z205" w:id="184"/>
    <w:p>
      <w:pPr>
        <w:spacing w:after="0"/>
        <w:ind w:left="0"/>
        <w:jc w:val="both"/>
      </w:pPr>
      <w:r>
        <w:rPr>
          <w:rFonts w:ascii="Times New Roman"/>
          <w:b w:val="false"/>
          <w:i w:val="false"/>
          <w:color w:val="000000"/>
          <w:sz w:val="28"/>
        </w:rPr>
        <w:t>
      ПНбаз.НПРК – базовый подушевой норматив НП на одного прикрепленного человека, зарегистрированного в ЦС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bookmarkEnd w:id="184"/>
    <w:bookmarkStart w:name="z206" w:id="185"/>
    <w:p>
      <w:pPr>
        <w:spacing w:after="0"/>
        <w:ind w:left="0"/>
        <w:jc w:val="both"/>
      </w:pPr>
      <w:r>
        <w:rPr>
          <w:rFonts w:ascii="Times New Roman"/>
          <w:b w:val="false"/>
          <w:i w:val="false"/>
          <w:color w:val="000000"/>
          <w:sz w:val="28"/>
        </w:rPr>
        <w:t>
      ПНбаз.НПРК = ПНсред.НПРК/(ПВК РК + (Кплотн.РК – 1) + (Котопит.РК –1) + (Ксельск.РК – 1), где:</w:t>
      </w:r>
    </w:p>
    <w:bookmarkEnd w:id="185"/>
    <w:bookmarkStart w:name="z207" w:id="186"/>
    <w:p>
      <w:pPr>
        <w:spacing w:after="0"/>
        <w:ind w:left="0"/>
        <w:jc w:val="both"/>
      </w:pPr>
      <w:r>
        <w:rPr>
          <w:rFonts w:ascii="Times New Roman"/>
          <w:b w:val="false"/>
          <w:i w:val="false"/>
          <w:color w:val="000000"/>
          <w:sz w:val="28"/>
        </w:rPr>
        <w:t>
      ПНсред.НПРК – средний компонент подушевого норматива на оказание НП на одного жителя в месяц по Республике Казахстан на предстоящий финансовый год, который определяется по формуле:</w:t>
      </w:r>
    </w:p>
    <w:bookmarkEnd w:id="186"/>
    <w:bookmarkStart w:name="z208" w:id="187"/>
    <w:p>
      <w:pPr>
        <w:spacing w:after="0"/>
        <w:ind w:left="0"/>
        <w:jc w:val="both"/>
      </w:pPr>
      <w:r>
        <w:rPr>
          <w:rFonts w:ascii="Times New Roman"/>
          <w:b w:val="false"/>
          <w:i w:val="false"/>
          <w:color w:val="000000"/>
          <w:sz w:val="28"/>
        </w:rPr>
        <w:t>
      ПНсред.НПРК = (V НПРК – V экол_рк) / Чрк / m, где:</w:t>
      </w:r>
    </w:p>
    <w:bookmarkEnd w:id="187"/>
    <w:bookmarkStart w:name="z209" w:id="188"/>
    <w:p>
      <w:pPr>
        <w:spacing w:after="0"/>
        <w:ind w:left="0"/>
        <w:jc w:val="both"/>
      </w:pPr>
      <w:r>
        <w:rPr>
          <w:rFonts w:ascii="Times New Roman"/>
          <w:b w:val="false"/>
          <w:i w:val="false"/>
          <w:color w:val="000000"/>
          <w:sz w:val="28"/>
        </w:rPr>
        <w:t>
      V НПРК – плановый годовой объем финансирования по Республике Казахстан на оказание НП населению;</w:t>
      </w:r>
    </w:p>
    <w:bookmarkEnd w:id="188"/>
    <w:bookmarkStart w:name="z210" w:id="189"/>
    <w:p>
      <w:pPr>
        <w:spacing w:after="0"/>
        <w:ind w:left="0"/>
        <w:jc w:val="both"/>
      </w:pPr>
      <w:r>
        <w:rPr>
          <w:rFonts w:ascii="Times New Roman"/>
          <w:b w:val="false"/>
          <w:i w:val="false"/>
          <w:color w:val="000000"/>
          <w:sz w:val="28"/>
        </w:rPr>
        <w:t>
      V экол_рк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ЗРК о соцзащите граждан Приаралья и ЗРК о соцзащите граждан СИЯП;</w:t>
      </w:r>
    </w:p>
    <w:bookmarkEnd w:id="189"/>
    <w:bookmarkStart w:name="z211" w:id="190"/>
    <w:p>
      <w:pPr>
        <w:spacing w:after="0"/>
        <w:ind w:left="0"/>
        <w:jc w:val="both"/>
      </w:pPr>
      <w:r>
        <w:rPr>
          <w:rFonts w:ascii="Times New Roman"/>
          <w:b w:val="false"/>
          <w:i w:val="false"/>
          <w:color w:val="000000"/>
          <w:sz w:val="28"/>
        </w:rPr>
        <w:t>
      Чрк – численность прикрепленного населения ко всем субъектам здравоохранения по оказанию НП Республики Казахстан,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90"/>
    <w:bookmarkStart w:name="z212" w:id="191"/>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НП.</w:t>
      </w:r>
    </w:p>
    <w:bookmarkEnd w:id="191"/>
    <w:bookmarkStart w:name="z213" w:id="192"/>
    <w:p>
      <w:pPr>
        <w:spacing w:after="0"/>
        <w:ind w:left="0"/>
        <w:jc w:val="both"/>
      </w:pPr>
      <w:r>
        <w:rPr>
          <w:rFonts w:ascii="Times New Roman"/>
          <w:b w:val="false"/>
          <w:i w:val="false"/>
          <w:color w:val="000000"/>
          <w:sz w:val="28"/>
        </w:rPr>
        <w:t>
      ПВК 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ЦС "РПН" по половозрастной структуре населения Республики Казахстан, который определяется по формуле:</w:t>
      </w:r>
    </w:p>
    <w:bookmarkEnd w:id="192"/>
    <w:bookmarkStart w:name="z214" w:id="193"/>
    <w:p>
      <w:pPr>
        <w:spacing w:after="0"/>
        <w:ind w:left="0"/>
        <w:jc w:val="both"/>
      </w:pPr>
      <w:r>
        <w:rPr>
          <w:rFonts w:ascii="Times New Roman"/>
          <w:b w:val="false"/>
          <w:i w:val="false"/>
          <w:color w:val="000000"/>
          <w:sz w:val="28"/>
        </w:rPr>
        <w:t>
      ПВК РК = (ПВКобл.1 + ПВКобл.2 + ... + ПВКобл.i) / n, где:</w:t>
      </w:r>
    </w:p>
    <w:bookmarkEnd w:id="193"/>
    <w:bookmarkStart w:name="z215" w:id="194"/>
    <w:p>
      <w:pPr>
        <w:spacing w:after="0"/>
        <w:ind w:left="0"/>
        <w:jc w:val="both"/>
      </w:pPr>
      <w:r>
        <w:rPr>
          <w:rFonts w:ascii="Times New Roman"/>
          <w:b w:val="false"/>
          <w:i w:val="false"/>
          <w:color w:val="000000"/>
          <w:sz w:val="28"/>
        </w:rPr>
        <w:t>
      n – количество регионов</w:t>
      </w:r>
    </w:p>
    <w:bookmarkEnd w:id="194"/>
    <w:bookmarkStart w:name="z216" w:id="195"/>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195"/>
    <w:bookmarkStart w:name="z217" w:id="196"/>
    <w:p>
      <w:pPr>
        <w:spacing w:after="0"/>
        <w:ind w:left="0"/>
        <w:jc w:val="both"/>
      </w:pPr>
      <w:r>
        <w:rPr>
          <w:rFonts w:ascii="Times New Roman"/>
          <w:b w:val="false"/>
          <w:i w:val="false"/>
          <w:color w:val="000000"/>
          <w:sz w:val="28"/>
        </w:rPr>
        <w:t>
      ПВКобл. = ∑ (Чобл. k/n × ПВКпмсп(n))/ Чобл., где:</w:t>
      </w:r>
    </w:p>
    <w:bookmarkEnd w:id="196"/>
    <w:bookmarkStart w:name="z218" w:id="197"/>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ЦС "РПН";</w:t>
      </w:r>
    </w:p>
    <w:bookmarkEnd w:id="197"/>
    <w:bookmarkStart w:name="z219" w:id="198"/>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ЦС "РПН" номер k населения, попадающего в половозрастную группу номер n;</w:t>
      </w:r>
    </w:p>
    <w:bookmarkEnd w:id="198"/>
    <w:bookmarkStart w:name="z220" w:id="199"/>
    <w:p>
      <w:pPr>
        <w:spacing w:after="0"/>
        <w:ind w:left="0"/>
        <w:jc w:val="both"/>
      </w:pPr>
      <w:r>
        <w:rPr>
          <w:rFonts w:ascii="Times New Roman"/>
          <w:b w:val="false"/>
          <w:i w:val="false"/>
          <w:color w:val="000000"/>
          <w:sz w:val="28"/>
        </w:rPr>
        <w:t xml:space="preserve">
      ПВКпмсп(n)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199"/>
    <w:bookmarkStart w:name="z221" w:id="200"/>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ЦС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200"/>
    <w:bookmarkStart w:name="z222" w:id="201"/>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201"/>
    <w:bookmarkStart w:name="z223" w:id="202"/>
    <w:p>
      <w:pPr>
        <w:spacing w:after="0"/>
        <w:ind w:left="0"/>
        <w:jc w:val="both"/>
      </w:pPr>
      <w:r>
        <w:rPr>
          <w:rFonts w:ascii="Times New Roman"/>
          <w:b w:val="false"/>
          <w:i w:val="false"/>
          <w:color w:val="000000"/>
          <w:sz w:val="28"/>
        </w:rPr>
        <w:t>
      Кплотн.РК = (Кплотн.район.1 × Чрайон.1+ Кплотн.район.2 × Чрайон.2 + … + Кплотн.район.i × Чрайон.i) / n, где:</w:t>
      </w:r>
    </w:p>
    <w:bookmarkEnd w:id="202"/>
    <w:bookmarkStart w:name="z224" w:id="203"/>
    <w:p>
      <w:pPr>
        <w:spacing w:after="0"/>
        <w:ind w:left="0"/>
        <w:jc w:val="both"/>
      </w:pPr>
      <w:r>
        <w:rPr>
          <w:rFonts w:ascii="Times New Roman"/>
          <w:b w:val="false"/>
          <w:i w:val="false"/>
          <w:color w:val="000000"/>
          <w:sz w:val="28"/>
        </w:rPr>
        <w:t>
      n – количество районов</w:t>
      </w:r>
    </w:p>
    <w:bookmarkEnd w:id="203"/>
    <w:bookmarkStart w:name="z225" w:id="204"/>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204"/>
    <w:bookmarkStart w:name="z226" w:id="205"/>
    <w:p>
      <w:pPr>
        <w:spacing w:after="0"/>
        <w:ind w:left="0"/>
        <w:jc w:val="both"/>
      </w:pPr>
      <w:r>
        <w:rPr>
          <w:rFonts w:ascii="Times New Roman"/>
          <w:b w:val="false"/>
          <w:i w:val="false"/>
          <w:color w:val="000000"/>
          <w:sz w:val="28"/>
        </w:rPr>
        <w:t>
      Кплотн.район = 1 + В × Плотн.РК / Плотн.нас.район, где:</w:t>
      </w:r>
    </w:p>
    <w:bookmarkEnd w:id="205"/>
    <w:bookmarkStart w:name="z227" w:id="206"/>
    <w:p>
      <w:pPr>
        <w:spacing w:after="0"/>
        <w:ind w:left="0"/>
        <w:jc w:val="both"/>
      </w:pPr>
      <w:r>
        <w:rPr>
          <w:rFonts w:ascii="Times New Roman"/>
          <w:b w:val="false"/>
          <w:i w:val="false"/>
          <w:color w:val="000000"/>
          <w:sz w:val="28"/>
        </w:rPr>
        <w:t>
      В – вес, с которым учитывается отклонение плотности населения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206"/>
    <w:bookmarkStart w:name="z228" w:id="207"/>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207"/>
    <w:bookmarkStart w:name="z229" w:id="208"/>
    <w:p>
      <w:pPr>
        <w:spacing w:after="0"/>
        <w:ind w:left="0"/>
        <w:jc w:val="both"/>
      </w:pPr>
      <w:r>
        <w:rPr>
          <w:rFonts w:ascii="Times New Roman"/>
          <w:b w:val="false"/>
          <w:i w:val="false"/>
          <w:color w:val="000000"/>
          <w:sz w:val="28"/>
        </w:rPr>
        <w:t>
      Плотн.РК = Чрк / Sрк, где:</w:t>
      </w:r>
    </w:p>
    <w:bookmarkEnd w:id="208"/>
    <w:bookmarkStart w:name="z230" w:id="209"/>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09"/>
    <w:bookmarkStart w:name="z231" w:id="210"/>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210"/>
    <w:bookmarkStart w:name="z232" w:id="211"/>
    <w:p>
      <w:pPr>
        <w:spacing w:after="0"/>
        <w:ind w:left="0"/>
        <w:jc w:val="both"/>
      </w:pPr>
      <w:r>
        <w:rPr>
          <w:rFonts w:ascii="Times New Roman"/>
          <w:b w:val="false"/>
          <w:i w:val="false"/>
          <w:color w:val="000000"/>
          <w:sz w:val="28"/>
        </w:rPr>
        <w:t>
      Плотн.нас.район – плотность населения в районе, городе, которая определяется по формуле:</w:t>
      </w:r>
    </w:p>
    <w:bookmarkEnd w:id="211"/>
    <w:bookmarkStart w:name="z233" w:id="212"/>
    <w:p>
      <w:pPr>
        <w:spacing w:after="0"/>
        <w:ind w:left="0"/>
        <w:jc w:val="both"/>
      </w:pPr>
      <w:r>
        <w:rPr>
          <w:rFonts w:ascii="Times New Roman"/>
          <w:b w:val="false"/>
          <w:i w:val="false"/>
          <w:color w:val="000000"/>
          <w:sz w:val="28"/>
        </w:rPr>
        <w:t>
      Плотн.нас.район = Чрайон / Sрайон, где:</w:t>
      </w:r>
    </w:p>
    <w:bookmarkEnd w:id="212"/>
    <w:bookmarkStart w:name="z234" w:id="213"/>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13"/>
    <w:bookmarkStart w:name="z235" w:id="214"/>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214"/>
    <w:bookmarkStart w:name="z236" w:id="215"/>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215"/>
    <w:bookmarkStart w:name="z237" w:id="216"/>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216"/>
    <w:bookmarkStart w:name="z238" w:id="217"/>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217"/>
    <w:bookmarkStart w:name="z239" w:id="218"/>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218"/>
    <w:bookmarkStart w:name="z240" w:id="219"/>
    <w:p>
      <w:pPr>
        <w:spacing w:after="0"/>
        <w:ind w:left="0"/>
        <w:jc w:val="both"/>
      </w:pPr>
      <w:r>
        <w:rPr>
          <w:rFonts w:ascii="Times New Roman"/>
          <w:b w:val="false"/>
          <w:i w:val="false"/>
          <w:color w:val="000000"/>
          <w:sz w:val="28"/>
        </w:rPr>
        <w:t>
      Ксельск.РК = (Ксельск.обл.1 × Чобл.1+ Ксельск.обл.2 × Чобл.2 + … + Ксельск.обл.i × Чобл.i) / n, где:</w:t>
      </w:r>
    </w:p>
    <w:bookmarkEnd w:id="219"/>
    <w:bookmarkStart w:name="z241" w:id="220"/>
    <w:p>
      <w:pPr>
        <w:spacing w:after="0"/>
        <w:ind w:left="0"/>
        <w:jc w:val="both"/>
      </w:pPr>
      <w:r>
        <w:rPr>
          <w:rFonts w:ascii="Times New Roman"/>
          <w:b w:val="false"/>
          <w:i w:val="false"/>
          <w:color w:val="000000"/>
          <w:sz w:val="28"/>
        </w:rPr>
        <w:t>
      n – количество регионов</w:t>
      </w:r>
    </w:p>
    <w:bookmarkEnd w:id="220"/>
    <w:bookmarkStart w:name="z242" w:id="221"/>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221"/>
    <w:bookmarkStart w:name="z243" w:id="222"/>
    <w:p>
      <w:pPr>
        <w:spacing w:after="0"/>
        <w:ind w:left="0"/>
        <w:jc w:val="both"/>
      </w:pPr>
      <w:r>
        <w:rPr>
          <w:rFonts w:ascii="Times New Roman"/>
          <w:b w:val="false"/>
          <w:i w:val="false"/>
          <w:color w:val="000000"/>
          <w:sz w:val="28"/>
        </w:rPr>
        <w:t>
      Ксельск.обл.i = 1 + 0,25 × (Чсело i / Чобл. i × ДОсело), где:</w:t>
      </w:r>
    </w:p>
    <w:bookmarkEnd w:id="222"/>
    <w:bookmarkStart w:name="z244" w:id="223"/>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223"/>
    <w:bookmarkStart w:name="z245" w:id="224"/>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оказывающим ПМСП, зарегистрированная в ЦС "РПН" по данному району или селу;</w:t>
      </w:r>
    </w:p>
    <w:bookmarkEnd w:id="224"/>
    <w:bookmarkStart w:name="z246" w:id="225"/>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ЦС "РПН".</w:t>
      </w:r>
    </w:p>
    <w:bookmarkEnd w:id="225"/>
    <w:bookmarkStart w:name="z247" w:id="226"/>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226"/>
    <w:bookmarkStart w:name="z248" w:id="227"/>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227"/>
    <w:bookmarkStart w:name="z249" w:id="228"/>
    <w:p>
      <w:pPr>
        <w:spacing w:after="0"/>
        <w:ind w:left="0"/>
        <w:jc w:val="both"/>
      </w:pPr>
      <w:r>
        <w:rPr>
          <w:rFonts w:ascii="Times New Roman"/>
          <w:b w:val="false"/>
          <w:i w:val="false"/>
          <w:color w:val="000000"/>
          <w:sz w:val="28"/>
        </w:rPr>
        <w:t>
      Кэколог. = (Vпмсп + Vэкол.) / Vпмсп, где:</w:t>
      </w:r>
    </w:p>
    <w:bookmarkEnd w:id="228"/>
    <w:bookmarkStart w:name="z250" w:id="229"/>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ПМСП;</w:t>
      </w:r>
    </w:p>
    <w:bookmarkEnd w:id="229"/>
    <w:bookmarkStart w:name="z251" w:id="230"/>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230"/>
    <w:bookmarkStart w:name="z252" w:id="231"/>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231"/>
    <w:bookmarkStart w:name="z253" w:id="232"/>
    <w:p>
      <w:pPr>
        <w:spacing w:after="0"/>
        <w:ind w:left="0"/>
        <w:jc w:val="both"/>
      </w:pPr>
      <w:r>
        <w:rPr>
          <w:rFonts w:ascii="Times New Roman"/>
          <w:b w:val="false"/>
          <w:i w:val="false"/>
          <w:color w:val="000000"/>
          <w:sz w:val="28"/>
        </w:rPr>
        <w:t>
      Котопит.РК = (Котопит.район.1 × Чрайон.1 + Котопит.район.2 × Чрайон.2 + … + Котопит.район.i × Чрайон.i) / n, где:</w:t>
      </w:r>
    </w:p>
    <w:bookmarkEnd w:id="232"/>
    <w:bookmarkStart w:name="z254" w:id="233"/>
    <w:p>
      <w:pPr>
        <w:spacing w:after="0"/>
        <w:ind w:left="0"/>
        <w:jc w:val="both"/>
      </w:pPr>
      <w:r>
        <w:rPr>
          <w:rFonts w:ascii="Times New Roman"/>
          <w:b w:val="false"/>
          <w:i w:val="false"/>
          <w:color w:val="000000"/>
          <w:sz w:val="28"/>
        </w:rPr>
        <w:t>
      n – количество районов</w:t>
      </w:r>
    </w:p>
    <w:bookmarkEnd w:id="233"/>
    <w:bookmarkStart w:name="z255" w:id="234"/>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234"/>
    <w:bookmarkStart w:name="z256" w:id="235"/>
    <w:p>
      <w:pPr>
        <w:spacing w:after="0"/>
        <w:ind w:left="0"/>
        <w:jc w:val="both"/>
      </w:pPr>
      <w:r>
        <w:rPr>
          <w:rFonts w:ascii="Times New Roman"/>
          <w:b w:val="false"/>
          <w:i w:val="false"/>
          <w:color w:val="000000"/>
          <w:sz w:val="28"/>
        </w:rPr>
        <w:t>
      Котопит.район. = 1 + Дотопит. × (Прайон. – ПРК/сред.) / ПРК/сред., где:</w:t>
      </w:r>
    </w:p>
    <w:bookmarkEnd w:id="235"/>
    <w:bookmarkStart w:name="z257" w:id="236"/>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236"/>
    <w:bookmarkStart w:name="z258" w:id="237"/>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237"/>
    <w:bookmarkStart w:name="z259" w:id="238"/>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республиканского значения и столицы, который используется для расчета объема финансирования на предстоящий финансовый год;</w:t>
      </w:r>
    </w:p>
    <w:bookmarkEnd w:id="238"/>
    <w:bookmarkStart w:name="z260" w:id="239"/>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239"/>
    <w:bookmarkStart w:name="z261" w:id="240"/>
    <w:p>
      <w:pPr>
        <w:spacing w:after="0"/>
        <w:ind w:left="0"/>
        <w:jc w:val="both"/>
      </w:pPr>
      <w:r>
        <w:rPr>
          <w:rFonts w:ascii="Times New Roman"/>
          <w:b w:val="false"/>
          <w:i w:val="false"/>
          <w:color w:val="000000"/>
          <w:sz w:val="28"/>
        </w:rPr>
        <w:t>
      ПРК/сред. = (Прайон. 1 + Прайон. 2 + … + Прайон. i) / n</w:t>
      </w:r>
    </w:p>
    <w:bookmarkEnd w:id="240"/>
    <w:bookmarkStart w:name="z262" w:id="241"/>
    <w:p>
      <w:pPr>
        <w:spacing w:after="0"/>
        <w:ind w:left="0"/>
        <w:jc w:val="both"/>
      </w:pPr>
      <w:r>
        <w:rPr>
          <w:rFonts w:ascii="Times New Roman"/>
          <w:b w:val="false"/>
          <w:i w:val="false"/>
          <w:color w:val="000000"/>
          <w:sz w:val="28"/>
        </w:rPr>
        <w:t>
      n – количество районов Республики Казахстан.</w:t>
      </w:r>
    </w:p>
    <w:bookmarkEnd w:id="241"/>
    <w:bookmarkStart w:name="z263" w:id="242"/>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подушевому нормативу НП.";</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65" w:id="243"/>
    <w:p>
      <w:pPr>
        <w:spacing w:after="0"/>
        <w:ind w:left="0"/>
        <w:jc w:val="both"/>
      </w:pPr>
      <w:r>
        <w:rPr>
          <w:rFonts w:ascii="Times New Roman"/>
          <w:b w:val="false"/>
          <w:i w:val="false"/>
          <w:color w:val="000000"/>
          <w:sz w:val="28"/>
        </w:rPr>
        <w:t>
      "12. Расчет подушевого норматива с учетом поправочных коэффициентов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закрепленного к субъекту ПМСП на основании приказа руководителя управления здравоохранения, в месяц, осуществляется по формуле:</w:t>
      </w:r>
    </w:p>
    <w:bookmarkEnd w:id="243"/>
    <w:bookmarkStart w:name="z266" w:id="244"/>
    <w:p>
      <w:pPr>
        <w:spacing w:after="0"/>
        <w:ind w:left="0"/>
        <w:jc w:val="both"/>
      </w:pPr>
      <w:r>
        <w:rPr>
          <w:rFonts w:ascii="Times New Roman"/>
          <w:b w:val="false"/>
          <w:i w:val="false"/>
          <w:color w:val="000000"/>
          <w:sz w:val="28"/>
        </w:rPr>
        <w:t>
      ПНШМ = ПНШМ РК × Кплотн.район + ПНШМ РК × (Котопит.район. – 1) + ПНШМ РК × (Кэколог. – 1) + ПНШМ РК × (Ксельск.обл. – 1), где:</w:t>
      </w:r>
    </w:p>
    <w:bookmarkEnd w:id="244"/>
    <w:bookmarkStart w:name="z267" w:id="245"/>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245"/>
    <w:bookmarkStart w:name="z268" w:id="246"/>
    <w:p>
      <w:pPr>
        <w:spacing w:after="0"/>
        <w:ind w:left="0"/>
        <w:jc w:val="both"/>
      </w:pPr>
      <w:r>
        <w:rPr>
          <w:rFonts w:ascii="Times New Roman"/>
          <w:b w:val="false"/>
          <w:i w:val="false"/>
          <w:color w:val="000000"/>
          <w:sz w:val="28"/>
        </w:rPr>
        <w:t>
      Кплотн.район = 1 + В × Плотн.РК/ Плотн.нас.район, где:</w:t>
      </w:r>
    </w:p>
    <w:bookmarkEnd w:id="246"/>
    <w:bookmarkStart w:name="z269" w:id="247"/>
    <w:p>
      <w:pPr>
        <w:spacing w:after="0"/>
        <w:ind w:left="0"/>
        <w:jc w:val="both"/>
      </w:pPr>
      <w:r>
        <w:rPr>
          <w:rFonts w:ascii="Times New Roman"/>
          <w:b w:val="false"/>
          <w:i w:val="false"/>
          <w:color w:val="000000"/>
          <w:sz w:val="28"/>
        </w:rPr>
        <w:t>
      В – вес, с которым учитывается отклонение плотности населения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247"/>
    <w:bookmarkStart w:name="z270" w:id="248"/>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248"/>
    <w:bookmarkStart w:name="z271" w:id="249"/>
    <w:p>
      <w:pPr>
        <w:spacing w:after="0"/>
        <w:ind w:left="0"/>
        <w:jc w:val="both"/>
      </w:pPr>
      <w:r>
        <w:rPr>
          <w:rFonts w:ascii="Times New Roman"/>
          <w:b w:val="false"/>
          <w:i w:val="false"/>
          <w:color w:val="000000"/>
          <w:sz w:val="28"/>
        </w:rPr>
        <w:t>
      Плотн.РК = Чрк/Sрк, где:</w:t>
      </w:r>
    </w:p>
    <w:bookmarkEnd w:id="249"/>
    <w:bookmarkStart w:name="z272" w:id="250"/>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50"/>
    <w:bookmarkStart w:name="z273" w:id="251"/>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251"/>
    <w:bookmarkStart w:name="z274" w:id="252"/>
    <w:p>
      <w:pPr>
        <w:spacing w:after="0"/>
        <w:ind w:left="0"/>
        <w:jc w:val="both"/>
      </w:pPr>
      <w:r>
        <w:rPr>
          <w:rFonts w:ascii="Times New Roman"/>
          <w:b w:val="false"/>
          <w:i w:val="false"/>
          <w:color w:val="000000"/>
          <w:sz w:val="28"/>
        </w:rPr>
        <w:t>
      Плотн.нас.район – плотность населения в районе, городе, которая определяется по формуле:</w:t>
      </w:r>
    </w:p>
    <w:bookmarkEnd w:id="252"/>
    <w:bookmarkStart w:name="z275" w:id="253"/>
    <w:p>
      <w:pPr>
        <w:spacing w:after="0"/>
        <w:ind w:left="0"/>
        <w:jc w:val="both"/>
      </w:pPr>
      <w:r>
        <w:rPr>
          <w:rFonts w:ascii="Times New Roman"/>
          <w:b w:val="false"/>
          <w:i w:val="false"/>
          <w:color w:val="000000"/>
          <w:sz w:val="28"/>
        </w:rPr>
        <w:t>
      Плотн.нас.район = Чрайон/Sрайон, где:</w:t>
      </w:r>
    </w:p>
    <w:bookmarkEnd w:id="253"/>
    <w:bookmarkStart w:name="z276" w:id="254"/>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54"/>
    <w:bookmarkStart w:name="z277" w:id="255"/>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255"/>
    <w:bookmarkStart w:name="z278" w:id="256"/>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256"/>
    <w:bookmarkStart w:name="z279" w:id="257"/>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257"/>
    <w:bookmarkStart w:name="z280" w:id="258"/>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258"/>
    <w:bookmarkStart w:name="z281" w:id="259"/>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259"/>
    <w:bookmarkStart w:name="z282" w:id="260"/>
    <w:p>
      <w:pPr>
        <w:spacing w:after="0"/>
        <w:ind w:left="0"/>
        <w:jc w:val="both"/>
      </w:pPr>
      <w:r>
        <w:rPr>
          <w:rFonts w:ascii="Times New Roman"/>
          <w:b w:val="false"/>
          <w:i w:val="false"/>
          <w:color w:val="000000"/>
          <w:sz w:val="28"/>
        </w:rPr>
        <w:t>
      Котопит.район. = 1 + Дотопит. × (Прайон. – ПРК/сред.) / ПРК/сред., где:</w:t>
      </w:r>
    </w:p>
    <w:bookmarkEnd w:id="260"/>
    <w:bookmarkStart w:name="z283" w:id="261"/>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261"/>
    <w:bookmarkStart w:name="z284" w:id="262"/>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262"/>
    <w:bookmarkStart w:name="z285" w:id="263"/>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263"/>
    <w:bookmarkStart w:name="z286" w:id="264"/>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264"/>
    <w:bookmarkStart w:name="z287" w:id="265"/>
    <w:p>
      <w:pPr>
        <w:spacing w:after="0"/>
        <w:ind w:left="0"/>
        <w:jc w:val="both"/>
      </w:pPr>
      <w:r>
        <w:rPr>
          <w:rFonts w:ascii="Times New Roman"/>
          <w:b w:val="false"/>
          <w:i w:val="false"/>
          <w:color w:val="000000"/>
          <w:sz w:val="28"/>
        </w:rPr>
        <w:t>
      ПРК/сред. = (Прайон. 1 + Прайон. 2 + … + Прайон. i) / n</w:t>
      </w:r>
    </w:p>
    <w:bookmarkEnd w:id="265"/>
    <w:bookmarkStart w:name="z288" w:id="266"/>
    <w:p>
      <w:pPr>
        <w:spacing w:after="0"/>
        <w:ind w:left="0"/>
        <w:jc w:val="both"/>
      </w:pPr>
      <w:r>
        <w:rPr>
          <w:rFonts w:ascii="Times New Roman"/>
          <w:b w:val="false"/>
          <w:i w:val="false"/>
          <w:color w:val="000000"/>
          <w:sz w:val="28"/>
        </w:rPr>
        <w:t>
      n – количество районов РК</w:t>
      </w:r>
    </w:p>
    <w:bookmarkEnd w:id="266"/>
    <w:bookmarkStart w:name="z289" w:id="267"/>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267"/>
    <w:bookmarkStart w:name="z290" w:id="268"/>
    <w:p>
      <w:pPr>
        <w:spacing w:after="0"/>
        <w:ind w:left="0"/>
        <w:jc w:val="both"/>
      </w:pPr>
      <w:r>
        <w:rPr>
          <w:rFonts w:ascii="Times New Roman"/>
          <w:b w:val="false"/>
          <w:i w:val="false"/>
          <w:color w:val="000000"/>
          <w:sz w:val="28"/>
        </w:rPr>
        <w:t>
      Ксельск.обл.i = 1 + 0,25 × (Чсело i / Чобл. i × ДОсело), где:</w:t>
      </w:r>
    </w:p>
    <w:bookmarkEnd w:id="268"/>
    <w:bookmarkStart w:name="z291" w:id="269"/>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269"/>
    <w:bookmarkStart w:name="z292" w:id="270"/>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ЦС "РПН";</w:t>
      </w:r>
    </w:p>
    <w:bookmarkEnd w:id="270"/>
    <w:bookmarkStart w:name="z293" w:id="271"/>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ПМСП, зарегистрированная в ЦС "РПН" по данному району или селу.</w:t>
      </w:r>
    </w:p>
    <w:bookmarkEnd w:id="271"/>
    <w:bookmarkStart w:name="z294" w:id="272"/>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272"/>
    <w:bookmarkStart w:name="z295" w:id="273"/>
    <w:p>
      <w:pPr>
        <w:spacing w:after="0"/>
        <w:ind w:left="0"/>
        <w:jc w:val="both"/>
      </w:pPr>
      <w:r>
        <w:rPr>
          <w:rFonts w:ascii="Times New Roman"/>
          <w:b w:val="false"/>
          <w:i w:val="false"/>
          <w:color w:val="000000"/>
          <w:sz w:val="28"/>
        </w:rPr>
        <w:t>
      Коэффициент учета надбавок за работу в сельской местности применяется к субъектам села.</w:t>
      </w:r>
    </w:p>
    <w:bookmarkEnd w:id="273"/>
    <w:bookmarkStart w:name="z296" w:id="274"/>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274"/>
    <w:bookmarkStart w:name="z297" w:id="275"/>
    <w:p>
      <w:pPr>
        <w:spacing w:after="0"/>
        <w:ind w:left="0"/>
        <w:jc w:val="both"/>
      </w:pPr>
      <w:r>
        <w:rPr>
          <w:rFonts w:ascii="Times New Roman"/>
          <w:b w:val="false"/>
          <w:i w:val="false"/>
          <w:color w:val="000000"/>
          <w:sz w:val="28"/>
        </w:rPr>
        <w:t>
      Кэколог. = (Vпмсп + Vэкол.) / Vпмсп, где:</w:t>
      </w:r>
    </w:p>
    <w:bookmarkEnd w:id="275"/>
    <w:bookmarkStart w:name="z298" w:id="276"/>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ПМСП;</w:t>
      </w:r>
    </w:p>
    <w:bookmarkEnd w:id="276"/>
    <w:bookmarkStart w:name="z299" w:id="277"/>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01" w:id="278"/>
    <w:p>
      <w:pPr>
        <w:spacing w:after="0"/>
        <w:ind w:left="0"/>
        <w:jc w:val="both"/>
      </w:pPr>
      <w:r>
        <w:rPr>
          <w:rFonts w:ascii="Times New Roman"/>
          <w:b w:val="false"/>
          <w:i w:val="false"/>
          <w:color w:val="000000"/>
          <w:sz w:val="28"/>
        </w:rPr>
        <w:t>
      "18. Расчет тарифа одной медицинской услуги с учетом поправочных коэффициентов осуществляется по следующей формуле:</w:t>
      </w:r>
    </w:p>
    <w:bookmarkEnd w:id="278"/>
    <w:bookmarkStart w:name="z302" w:id="279"/>
    <w:p>
      <w:pPr>
        <w:spacing w:after="0"/>
        <w:ind w:left="0"/>
        <w:jc w:val="both"/>
      </w:pPr>
      <w:r>
        <w:rPr>
          <w:rFonts w:ascii="Times New Roman"/>
          <w:b w:val="false"/>
          <w:i w:val="false"/>
          <w:color w:val="000000"/>
          <w:sz w:val="28"/>
        </w:rPr>
        <w:t>
      Трму_i-РР n = Рму_i-Р + Рму_i-Р × (K1 – 1) +…+ Рму_i-Р × (Kn – 1), где:</w:t>
      </w:r>
    </w:p>
    <w:bookmarkEnd w:id="279"/>
    <w:bookmarkStart w:name="z303" w:id="280"/>
    <w:p>
      <w:pPr>
        <w:spacing w:after="0"/>
        <w:ind w:left="0"/>
        <w:jc w:val="both"/>
      </w:pPr>
      <w:r>
        <w:rPr>
          <w:rFonts w:ascii="Times New Roman"/>
          <w:b w:val="false"/>
          <w:i w:val="false"/>
          <w:color w:val="000000"/>
          <w:sz w:val="28"/>
        </w:rPr>
        <w:t>
      Трму_i-РР n – тариф одной медицинской услуги n вида, рассчитанный с учетом поправочных коэффициентов на основе метода определения прямых и накладных расходов;</w:t>
      </w:r>
    </w:p>
    <w:bookmarkEnd w:id="280"/>
    <w:bookmarkStart w:name="z304" w:id="281"/>
    <w:p>
      <w:pPr>
        <w:spacing w:after="0"/>
        <w:ind w:left="0"/>
        <w:jc w:val="both"/>
      </w:pPr>
      <w:r>
        <w:rPr>
          <w:rFonts w:ascii="Times New Roman"/>
          <w:b w:val="false"/>
          <w:i w:val="false"/>
          <w:color w:val="000000"/>
          <w:sz w:val="28"/>
        </w:rPr>
        <w:t>
      Рму_i-Р – расчетная стоимость одной медицинской услуги, рассчитанная без учета поправочных коэффициентов на основе метода определения прямых и накладных расходов, осуществляется по следующей формуле:</w:t>
      </w:r>
    </w:p>
    <w:bookmarkEnd w:id="281"/>
    <w:bookmarkStart w:name="z305" w:id="282"/>
    <w:p>
      <w:pPr>
        <w:spacing w:after="0"/>
        <w:ind w:left="0"/>
        <w:jc w:val="both"/>
      </w:pPr>
      <w:r>
        <w:rPr>
          <w:rFonts w:ascii="Times New Roman"/>
          <w:b w:val="false"/>
          <w:i w:val="false"/>
          <w:color w:val="000000"/>
          <w:sz w:val="28"/>
        </w:rPr>
        <w:t>
      Рму_i-Р = Рпрямые_i + Рнакладные_i, где:</w:t>
      </w:r>
    </w:p>
    <w:bookmarkEnd w:id="282"/>
    <w:bookmarkStart w:name="z306" w:id="283"/>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bookmarkEnd w:id="283"/>
    <w:bookmarkStart w:name="z307" w:id="284"/>
    <w:p>
      <w:pPr>
        <w:spacing w:after="0"/>
        <w:ind w:left="0"/>
        <w:jc w:val="both"/>
      </w:pPr>
      <w:r>
        <w:rPr>
          <w:rFonts w:ascii="Times New Roman"/>
          <w:b w:val="false"/>
          <w:i w:val="false"/>
          <w:color w:val="000000"/>
          <w:sz w:val="28"/>
        </w:rPr>
        <w:t>
      Рпрямые_i – расчетная сумма прямых расходов на оказание одной медицинской услуги, которая включает расходы, предусмотренные подпунктами 1) и 2) пункта 4 настоящей Методики на оплату труда основных медицинских работников субъектов здравоохранения, оказывающих медицинскую услугу (i), и подпунктом 3) пункта 4 настоящей Методики, и расходы на сервисное обслуживание медицинского оборудования, включая замену запасных частей, согласно подпункту 7) пункта 4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bookmarkEnd w:id="284"/>
    <w:bookmarkStart w:name="z308" w:id="285"/>
    <w:p>
      <w:pPr>
        <w:spacing w:after="0"/>
        <w:ind w:left="0"/>
        <w:jc w:val="both"/>
      </w:pPr>
      <w:r>
        <w:rPr>
          <w:rFonts w:ascii="Times New Roman"/>
          <w:b w:val="false"/>
          <w:i w:val="false"/>
          <w:color w:val="000000"/>
          <w:sz w:val="28"/>
        </w:rPr>
        <w:t>
      Рнакладные_i – сумма накладных расходов в расчете на одну медицинскую услугу, которая включает расходы, предусмотренные подпунктами 1) и 2)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медицинской услуги (i), и подпунктами 5)-7) пункта 4 настоящей Методики, которые определяются по следующей формуле:</w:t>
      </w:r>
    </w:p>
    <w:bookmarkEnd w:id="285"/>
    <w:bookmarkStart w:name="z309" w:id="286"/>
    <w:p>
      <w:pPr>
        <w:spacing w:after="0"/>
        <w:ind w:left="0"/>
        <w:jc w:val="both"/>
      </w:pPr>
      <w:r>
        <w:rPr>
          <w:rFonts w:ascii="Times New Roman"/>
          <w:b w:val="false"/>
          <w:i w:val="false"/>
          <w:color w:val="000000"/>
          <w:sz w:val="28"/>
        </w:rPr>
        <w:t>
      Рнакладные_i = ЗПi × kнакладные, где:</w:t>
      </w:r>
    </w:p>
    <w:bookmarkEnd w:id="286"/>
    <w:bookmarkStart w:name="z310" w:id="287"/>
    <w:p>
      <w:pPr>
        <w:spacing w:after="0"/>
        <w:ind w:left="0"/>
        <w:jc w:val="both"/>
      </w:pPr>
      <w:r>
        <w:rPr>
          <w:rFonts w:ascii="Times New Roman"/>
          <w:b w:val="false"/>
          <w:i w:val="false"/>
          <w:color w:val="000000"/>
          <w:sz w:val="28"/>
        </w:rPr>
        <w:t>
      ЗПi – средняя расчетная сумма расходов на оплату труда основных медицинских работников субъектов здравоохранения, оказывающих медицинскую услугу (i), которая рассчитана в соответствии с подпунктами 1) и 2) пункта 4 настоящей Методики.</w:t>
      </w:r>
    </w:p>
    <w:bookmarkEnd w:id="287"/>
    <w:bookmarkStart w:name="z311" w:id="288"/>
    <w:p>
      <w:pPr>
        <w:spacing w:after="0"/>
        <w:ind w:left="0"/>
        <w:jc w:val="both"/>
      </w:pPr>
      <w:r>
        <w:rPr>
          <w:rFonts w:ascii="Times New Roman"/>
          <w:b w:val="false"/>
          <w:i w:val="false"/>
          <w:color w:val="000000"/>
          <w:sz w:val="28"/>
        </w:rPr>
        <w:t>
      kнакладные – коэффициент накладных расходов, который определяется по следующей формуле:</w:t>
      </w:r>
    </w:p>
    <w:bookmarkEnd w:id="288"/>
    <w:bookmarkStart w:name="z312" w:id="289"/>
    <w:p>
      <w:pPr>
        <w:spacing w:after="0"/>
        <w:ind w:left="0"/>
        <w:jc w:val="both"/>
      </w:pPr>
      <w:r>
        <w:rPr>
          <w:rFonts w:ascii="Times New Roman"/>
          <w:b w:val="false"/>
          <w:i w:val="false"/>
          <w:color w:val="000000"/>
          <w:sz w:val="28"/>
        </w:rPr>
        <w:t>
      kнакладные = Рнакладные_мо / ЗПмп, где:</w:t>
      </w:r>
    </w:p>
    <w:bookmarkEnd w:id="289"/>
    <w:bookmarkStart w:name="z313" w:id="290"/>
    <w:p>
      <w:pPr>
        <w:spacing w:after="0"/>
        <w:ind w:left="0"/>
        <w:jc w:val="both"/>
      </w:pPr>
      <w:r>
        <w:rPr>
          <w:rFonts w:ascii="Times New Roman"/>
          <w:b w:val="false"/>
          <w:i w:val="false"/>
          <w:color w:val="000000"/>
          <w:sz w:val="28"/>
        </w:rPr>
        <w:t>
      Рнакладные_мо – средняя расчетная сумма накладных расходов субъектов здравоохранения, оказывающих медицинскую помощь в амбулаторных условиях, которая включает расходы, предусмотренные подпунктами 1) и 2)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5)-7) пункта 4 настоящей Методики;</w:t>
      </w:r>
    </w:p>
    <w:bookmarkEnd w:id="290"/>
    <w:bookmarkStart w:name="z314" w:id="291"/>
    <w:p>
      <w:pPr>
        <w:spacing w:after="0"/>
        <w:ind w:left="0"/>
        <w:jc w:val="both"/>
      </w:pPr>
      <w:r>
        <w:rPr>
          <w:rFonts w:ascii="Times New Roman"/>
          <w:b w:val="false"/>
          <w:i w:val="false"/>
          <w:color w:val="000000"/>
          <w:sz w:val="28"/>
        </w:rPr>
        <w:t>
      ЗПмп – средняя расчетная сумма расходов на оплату труда медицинских работников субъектов здравоохранения, которая рассчитана в соответствии с подпунктами 1) и 2) пункта 4 настоящей Методики.</w:t>
      </w:r>
    </w:p>
    <w:bookmarkEnd w:id="291"/>
    <w:bookmarkStart w:name="z315" w:id="292"/>
    <w:p>
      <w:pPr>
        <w:spacing w:after="0"/>
        <w:ind w:left="0"/>
        <w:jc w:val="both"/>
      </w:pPr>
      <w:r>
        <w:rPr>
          <w:rFonts w:ascii="Times New Roman"/>
          <w:b w:val="false"/>
          <w:i w:val="false"/>
          <w:color w:val="000000"/>
          <w:sz w:val="28"/>
        </w:rPr>
        <w:t>
      K1, … Kn – поправочные коэффициенты, применяемые с целью корректировки стоимости медицинской услуги с учетом расходов на оплату надбавки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медицинским организациям, оказывающим амбулаторно-поликлиническую помощь гражданам Республики Казахстан, проживающим в городе Байконыр, поселках Торетам и Акай и других коэффициентов.</w:t>
      </w:r>
    </w:p>
    <w:bookmarkEnd w:id="292"/>
    <w:bookmarkStart w:name="z316" w:id="293"/>
    <w:p>
      <w:pPr>
        <w:spacing w:after="0"/>
        <w:ind w:left="0"/>
        <w:jc w:val="both"/>
      </w:pPr>
      <w:r>
        <w:rPr>
          <w:rFonts w:ascii="Times New Roman"/>
          <w:b w:val="false"/>
          <w:i w:val="false"/>
          <w:color w:val="000000"/>
          <w:sz w:val="28"/>
        </w:rPr>
        <w:t>
      К_БайконырАПП – поправочный коэффициент для медицинских организаций, оказывающих ПМСП гражданам Республики Казахстан, проживающим в городе Байконыр, поселках Торетам и Акай.</w:t>
      </w:r>
    </w:p>
    <w:bookmarkEnd w:id="293"/>
    <w:bookmarkStart w:name="z317" w:id="294"/>
    <w:p>
      <w:pPr>
        <w:spacing w:after="0"/>
        <w:ind w:left="0"/>
        <w:jc w:val="both"/>
      </w:pPr>
      <w:r>
        <w:rPr>
          <w:rFonts w:ascii="Times New Roman"/>
          <w:b w:val="false"/>
          <w:i w:val="false"/>
          <w:color w:val="000000"/>
          <w:sz w:val="28"/>
        </w:rPr>
        <w:t>
      К_БайконырАПП = (Vапп + Vдоп_апп) / Vапп, где:</w:t>
      </w:r>
    </w:p>
    <w:bookmarkEnd w:id="294"/>
    <w:bookmarkStart w:name="z318" w:id="295"/>
    <w:p>
      <w:pPr>
        <w:spacing w:after="0"/>
        <w:ind w:left="0"/>
        <w:jc w:val="both"/>
      </w:pPr>
      <w:r>
        <w:rPr>
          <w:rFonts w:ascii="Times New Roman"/>
          <w:b w:val="false"/>
          <w:i w:val="false"/>
          <w:color w:val="000000"/>
          <w:sz w:val="28"/>
        </w:rPr>
        <w:t>
      Vапп – объем финансирования субъекта здравоохранения, оказывающего ПМСП в городе Байконыр, поселках Торетам и Акай за прошедший год;</w:t>
      </w:r>
    </w:p>
    <w:bookmarkEnd w:id="295"/>
    <w:bookmarkStart w:name="z319" w:id="296"/>
    <w:p>
      <w:pPr>
        <w:spacing w:after="0"/>
        <w:ind w:left="0"/>
        <w:jc w:val="both"/>
      </w:pPr>
      <w:r>
        <w:rPr>
          <w:rFonts w:ascii="Times New Roman"/>
          <w:b w:val="false"/>
          <w:i w:val="false"/>
          <w:color w:val="000000"/>
          <w:sz w:val="28"/>
        </w:rPr>
        <w:t>
      Vдоп_апп – сумма дополнительной потребности на возмещение субъекту ПМСП разницы между Российской Федерацией и Республикой Казахстан затрат на заработную плату медицинского персонала и коммунальные услуги;</w:t>
      </w:r>
    </w:p>
    <w:bookmarkEnd w:id="296"/>
    <w:bookmarkStart w:name="z320" w:id="297"/>
    <w:p>
      <w:pPr>
        <w:spacing w:after="0"/>
        <w:ind w:left="0"/>
        <w:jc w:val="both"/>
      </w:pPr>
      <w:r>
        <w:rPr>
          <w:rFonts w:ascii="Times New Roman"/>
          <w:b w:val="false"/>
          <w:i w:val="false"/>
          <w:color w:val="000000"/>
          <w:sz w:val="28"/>
        </w:rPr>
        <w:t>
      Vдоп_апп = Vзп_допапп + Vкомм_допапп, где:</w:t>
      </w:r>
    </w:p>
    <w:bookmarkEnd w:id="297"/>
    <w:bookmarkStart w:name="z321" w:id="298"/>
    <w:p>
      <w:pPr>
        <w:spacing w:after="0"/>
        <w:ind w:left="0"/>
        <w:jc w:val="both"/>
      </w:pPr>
      <w:r>
        <w:rPr>
          <w:rFonts w:ascii="Times New Roman"/>
          <w:b w:val="false"/>
          <w:i w:val="false"/>
          <w:color w:val="000000"/>
          <w:sz w:val="28"/>
        </w:rPr>
        <w:t>
      Vзп_допапп – сумма дополнительной потребности на возмещение субъекту ПМСП разницы между Российской Федерацией и Республикой Казахстан затрат на заработную плату медицинского персонала:</w:t>
      </w:r>
    </w:p>
    <w:bookmarkEnd w:id="298"/>
    <w:bookmarkStart w:name="z322" w:id="299"/>
    <w:p>
      <w:pPr>
        <w:spacing w:after="0"/>
        <w:ind w:left="0"/>
        <w:jc w:val="both"/>
      </w:pPr>
      <w:r>
        <w:rPr>
          <w:rFonts w:ascii="Times New Roman"/>
          <w:b w:val="false"/>
          <w:i w:val="false"/>
          <w:color w:val="000000"/>
          <w:sz w:val="28"/>
        </w:rPr>
        <w:t>
      Vзп_допапп = (ЗПвмп_рф × Чвмп + ЗПсмп_рф × Чсмп + ЗПммп_рф × Чммп) – (ЗПвмп_рк × Чвмп + ЗПсмп_рк × Чсмп + ЗПммп_рк × Чммп), где:</w:t>
      </w:r>
    </w:p>
    <w:bookmarkEnd w:id="299"/>
    <w:bookmarkStart w:name="z323" w:id="300"/>
    <w:p>
      <w:pPr>
        <w:spacing w:after="0"/>
        <w:ind w:left="0"/>
        <w:jc w:val="both"/>
      </w:pPr>
      <w:r>
        <w:rPr>
          <w:rFonts w:ascii="Times New Roman"/>
          <w:b w:val="false"/>
          <w:i w:val="false"/>
          <w:color w:val="000000"/>
          <w:sz w:val="28"/>
        </w:rPr>
        <w:t>
      ЗПвмп_рф – среднемесячная заработная плата вмп медицинского учреждения Российской Федерации, расположенного в городе Байконыр, поселках Торетам и Акай;</w:t>
      </w:r>
    </w:p>
    <w:bookmarkEnd w:id="300"/>
    <w:bookmarkStart w:name="z324" w:id="301"/>
    <w:p>
      <w:pPr>
        <w:spacing w:after="0"/>
        <w:ind w:left="0"/>
        <w:jc w:val="both"/>
      </w:pPr>
      <w:r>
        <w:rPr>
          <w:rFonts w:ascii="Times New Roman"/>
          <w:b w:val="false"/>
          <w:i w:val="false"/>
          <w:color w:val="000000"/>
          <w:sz w:val="28"/>
        </w:rPr>
        <w:t>
      ЗПсмп_рф – среднемесячная заработная плата смп медицинского учреждения Российской Федерации, расположенного в городе Байконыр, поселках Торетам и Акай;</w:t>
      </w:r>
    </w:p>
    <w:bookmarkEnd w:id="301"/>
    <w:bookmarkStart w:name="z325" w:id="302"/>
    <w:p>
      <w:pPr>
        <w:spacing w:after="0"/>
        <w:ind w:left="0"/>
        <w:jc w:val="both"/>
      </w:pPr>
      <w:r>
        <w:rPr>
          <w:rFonts w:ascii="Times New Roman"/>
          <w:b w:val="false"/>
          <w:i w:val="false"/>
          <w:color w:val="000000"/>
          <w:sz w:val="28"/>
        </w:rPr>
        <w:t>
      ЗПммп_рф – среднемесячная заработная плата ммп медицинского учреждения Российской Федерации, расположенного в городе Байконыр, поселках Торетам и Акай;</w:t>
      </w:r>
    </w:p>
    <w:bookmarkEnd w:id="302"/>
    <w:bookmarkStart w:name="z326" w:id="303"/>
    <w:p>
      <w:pPr>
        <w:spacing w:after="0"/>
        <w:ind w:left="0"/>
        <w:jc w:val="both"/>
      </w:pPr>
      <w:r>
        <w:rPr>
          <w:rFonts w:ascii="Times New Roman"/>
          <w:b w:val="false"/>
          <w:i w:val="false"/>
          <w:color w:val="000000"/>
          <w:sz w:val="28"/>
        </w:rPr>
        <w:t>
      ЗПвмп_рк – среднемесячная заработная плата вмп медицинского учреждения Республики Казахстан, расположенного в городе Байконыр, поселках Торетам и Акай;</w:t>
      </w:r>
    </w:p>
    <w:bookmarkEnd w:id="303"/>
    <w:bookmarkStart w:name="z327" w:id="304"/>
    <w:p>
      <w:pPr>
        <w:spacing w:after="0"/>
        <w:ind w:left="0"/>
        <w:jc w:val="both"/>
      </w:pPr>
      <w:r>
        <w:rPr>
          <w:rFonts w:ascii="Times New Roman"/>
          <w:b w:val="false"/>
          <w:i w:val="false"/>
          <w:color w:val="000000"/>
          <w:sz w:val="28"/>
        </w:rPr>
        <w:t>
      ЗПсмп_рк – среднемесячная заработная плата смп медицинского учреждения Республики Казахстан, расположенного в городе Байконыр, поселках Торетам и Акай;</w:t>
      </w:r>
    </w:p>
    <w:bookmarkEnd w:id="304"/>
    <w:bookmarkStart w:name="z328" w:id="305"/>
    <w:p>
      <w:pPr>
        <w:spacing w:after="0"/>
        <w:ind w:left="0"/>
        <w:jc w:val="both"/>
      </w:pPr>
      <w:r>
        <w:rPr>
          <w:rFonts w:ascii="Times New Roman"/>
          <w:b w:val="false"/>
          <w:i w:val="false"/>
          <w:color w:val="000000"/>
          <w:sz w:val="28"/>
        </w:rPr>
        <w:t>
      ЗПммп_рк – среднемесячная заработная плата ммп медицинского учреждения Республики Казахстан, расположенного в городе Байконыр, поселках Торетам и Акай;</w:t>
      </w:r>
    </w:p>
    <w:bookmarkEnd w:id="305"/>
    <w:bookmarkStart w:name="z329" w:id="306"/>
    <w:p>
      <w:pPr>
        <w:spacing w:after="0"/>
        <w:ind w:left="0"/>
        <w:jc w:val="both"/>
      </w:pPr>
      <w:r>
        <w:rPr>
          <w:rFonts w:ascii="Times New Roman"/>
          <w:b w:val="false"/>
          <w:i w:val="false"/>
          <w:color w:val="000000"/>
          <w:sz w:val="28"/>
        </w:rPr>
        <w:t>
      Чвмп – численность вмп, оказывающих услуги ПМСП в городе Байконыр, поселках Торетам и Акай;</w:t>
      </w:r>
    </w:p>
    <w:bookmarkEnd w:id="306"/>
    <w:bookmarkStart w:name="z330" w:id="307"/>
    <w:p>
      <w:pPr>
        <w:spacing w:after="0"/>
        <w:ind w:left="0"/>
        <w:jc w:val="both"/>
      </w:pPr>
      <w:r>
        <w:rPr>
          <w:rFonts w:ascii="Times New Roman"/>
          <w:b w:val="false"/>
          <w:i w:val="false"/>
          <w:color w:val="000000"/>
          <w:sz w:val="28"/>
        </w:rPr>
        <w:t>
      Чсмп – численность смп, оказывающих услуги ПМСП в городе Байконыр, поселках Торетам и Акай;</w:t>
      </w:r>
    </w:p>
    <w:bookmarkEnd w:id="307"/>
    <w:bookmarkStart w:name="z331" w:id="308"/>
    <w:p>
      <w:pPr>
        <w:spacing w:after="0"/>
        <w:ind w:left="0"/>
        <w:jc w:val="both"/>
      </w:pPr>
      <w:r>
        <w:rPr>
          <w:rFonts w:ascii="Times New Roman"/>
          <w:b w:val="false"/>
          <w:i w:val="false"/>
          <w:color w:val="000000"/>
          <w:sz w:val="28"/>
        </w:rPr>
        <w:t>
      Чммп – численность ммп, оказывающих услуги ПМСП в городе Байконыр, поселках Торетам и Акай;</w:t>
      </w:r>
    </w:p>
    <w:bookmarkEnd w:id="308"/>
    <w:bookmarkStart w:name="z332" w:id="309"/>
    <w:p>
      <w:pPr>
        <w:spacing w:after="0"/>
        <w:ind w:left="0"/>
        <w:jc w:val="both"/>
      </w:pPr>
      <w:r>
        <w:rPr>
          <w:rFonts w:ascii="Times New Roman"/>
          <w:b w:val="false"/>
          <w:i w:val="false"/>
          <w:color w:val="000000"/>
          <w:sz w:val="28"/>
        </w:rPr>
        <w:t>
      Vкомм_допапп – сумма дополнительной потребности на возмещение субъекту ПМСП разницы между Российской Федерацией и Республикой Казахстан затрат на коммунальные услуги;</w:t>
      </w:r>
    </w:p>
    <w:bookmarkEnd w:id="309"/>
    <w:bookmarkStart w:name="z333" w:id="310"/>
    <w:p>
      <w:pPr>
        <w:spacing w:after="0"/>
        <w:ind w:left="0"/>
        <w:jc w:val="both"/>
      </w:pPr>
      <w:r>
        <w:rPr>
          <w:rFonts w:ascii="Times New Roman"/>
          <w:b w:val="false"/>
          <w:i w:val="false"/>
          <w:color w:val="000000"/>
          <w:sz w:val="28"/>
        </w:rPr>
        <w:t>
      Vкомм_допапп= (Vэ/э1 × Тэ/э_рф × Кр + Vэ/э2 × Тэ/э_рф × Кр +...+ Vэ/э12 × Тэ/э_рф × Кр) + (Vв/с1 × Тв/с_рф × Кр + Vв/с2 × Тв/с_рф × Кр +...+ Vв/с12 × Тв/с_рф × Кр) + (Vкан1 × Ткан_рф × Кр + Vкан2 × Ткан_рф × Кр + ... + Vкан12 × Ткан_рф × Кр) – (Vэ/э1 × Тэ/э_рк + Vэ/э2 × Тэ/э_рк + ... + Vэ/э12 × Тэ/э_рк) + (Vв/с1 × Тв/с_рк + Vв/с2 × Тв/с_рк + ... + Vв/с12 × Тв/с_рк) + (Vкан1 × Ткан_рк + Vкан2 × Ткан_рк + ... + Vкан12 × Ткан_рк), где:</w:t>
      </w:r>
    </w:p>
    <w:bookmarkEnd w:id="310"/>
    <w:bookmarkStart w:name="z334" w:id="311"/>
    <w:p>
      <w:pPr>
        <w:spacing w:after="0"/>
        <w:ind w:left="0"/>
        <w:jc w:val="both"/>
      </w:pPr>
      <w:r>
        <w:rPr>
          <w:rFonts w:ascii="Times New Roman"/>
          <w:b w:val="false"/>
          <w:i w:val="false"/>
          <w:color w:val="000000"/>
          <w:sz w:val="28"/>
        </w:rPr>
        <w:t>
      Vэ/э1, Vэ/э2 ... Vэ/э12 – объем потребленной электроэнергии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311"/>
    <w:bookmarkStart w:name="z335" w:id="312"/>
    <w:p>
      <w:pPr>
        <w:spacing w:after="0"/>
        <w:ind w:left="0"/>
        <w:jc w:val="both"/>
      </w:pPr>
      <w:r>
        <w:rPr>
          <w:rFonts w:ascii="Times New Roman"/>
          <w:b w:val="false"/>
          <w:i w:val="false"/>
          <w:color w:val="000000"/>
          <w:sz w:val="28"/>
        </w:rPr>
        <w:t>
      Vв/с1, Vв/с2 ... Vв/с12 – объем потребленной воды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312"/>
    <w:bookmarkStart w:name="z336" w:id="313"/>
    <w:p>
      <w:pPr>
        <w:spacing w:after="0"/>
        <w:ind w:left="0"/>
        <w:jc w:val="both"/>
      </w:pPr>
      <w:r>
        <w:rPr>
          <w:rFonts w:ascii="Times New Roman"/>
          <w:b w:val="false"/>
          <w:i w:val="false"/>
          <w:color w:val="000000"/>
          <w:sz w:val="28"/>
        </w:rPr>
        <w:t>
      Vкан1, Vкан2 ... Vкан12 – объем оказанных канализационных услуг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313"/>
    <w:bookmarkStart w:name="z337" w:id="314"/>
    <w:p>
      <w:pPr>
        <w:spacing w:after="0"/>
        <w:ind w:left="0"/>
        <w:jc w:val="both"/>
      </w:pPr>
      <w:r>
        <w:rPr>
          <w:rFonts w:ascii="Times New Roman"/>
          <w:b w:val="false"/>
          <w:i w:val="false"/>
          <w:color w:val="000000"/>
          <w:sz w:val="28"/>
        </w:rPr>
        <w:t>
      Тэ/э_рф – тариф за электроэнергию, энергоснабжающей компании Российской Федерации в городе Байконыр;</w:t>
      </w:r>
    </w:p>
    <w:bookmarkEnd w:id="314"/>
    <w:bookmarkStart w:name="z338" w:id="315"/>
    <w:p>
      <w:pPr>
        <w:spacing w:after="0"/>
        <w:ind w:left="0"/>
        <w:jc w:val="both"/>
      </w:pPr>
      <w:r>
        <w:rPr>
          <w:rFonts w:ascii="Times New Roman"/>
          <w:b w:val="false"/>
          <w:i w:val="false"/>
          <w:color w:val="000000"/>
          <w:sz w:val="28"/>
        </w:rPr>
        <w:t>
      Тэ/э_рк – тариф за электроэнергию в Кызылординской области Республики Казахстан;</w:t>
      </w:r>
    </w:p>
    <w:bookmarkEnd w:id="315"/>
    <w:bookmarkStart w:name="z339" w:id="316"/>
    <w:p>
      <w:pPr>
        <w:spacing w:after="0"/>
        <w:ind w:left="0"/>
        <w:jc w:val="both"/>
      </w:pPr>
      <w:r>
        <w:rPr>
          <w:rFonts w:ascii="Times New Roman"/>
          <w:b w:val="false"/>
          <w:i w:val="false"/>
          <w:color w:val="000000"/>
          <w:sz w:val="28"/>
        </w:rPr>
        <w:t>
      Тв/с_рф – тариф за водоснабжение, водоснабжающей компании Российской Федерации в городе Байконыр;</w:t>
      </w:r>
    </w:p>
    <w:bookmarkEnd w:id="316"/>
    <w:bookmarkStart w:name="z340" w:id="317"/>
    <w:p>
      <w:pPr>
        <w:spacing w:after="0"/>
        <w:ind w:left="0"/>
        <w:jc w:val="both"/>
      </w:pPr>
      <w:r>
        <w:rPr>
          <w:rFonts w:ascii="Times New Roman"/>
          <w:b w:val="false"/>
          <w:i w:val="false"/>
          <w:color w:val="000000"/>
          <w:sz w:val="28"/>
        </w:rPr>
        <w:t>
      Тв/с_рк – тариф за водоснабжение в Кызылординской области Республики Казахстан;</w:t>
      </w:r>
    </w:p>
    <w:bookmarkEnd w:id="317"/>
    <w:bookmarkStart w:name="z341" w:id="318"/>
    <w:p>
      <w:pPr>
        <w:spacing w:after="0"/>
        <w:ind w:left="0"/>
        <w:jc w:val="both"/>
      </w:pPr>
      <w:r>
        <w:rPr>
          <w:rFonts w:ascii="Times New Roman"/>
          <w:b w:val="false"/>
          <w:i w:val="false"/>
          <w:color w:val="000000"/>
          <w:sz w:val="28"/>
        </w:rPr>
        <w:t>
      Ткан_рф – тариф за водоотведение Российской Федерации в городе Байконыр;</w:t>
      </w:r>
    </w:p>
    <w:bookmarkEnd w:id="318"/>
    <w:bookmarkStart w:name="z342" w:id="319"/>
    <w:p>
      <w:pPr>
        <w:spacing w:after="0"/>
        <w:ind w:left="0"/>
        <w:jc w:val="both"/>
      </w:pPr>
      <w:r>
        <w:rPr>
          <w:rFonts w:ascii="Times New Roman"/>
          <w:b w:val="false"/>
          <w:i w:val="false"/>
          <w:color w:val="000000"/>
          <w:sz w:val="28"/>
        </w:rPr>
        <w:t>
      Ткан_рк – тариф за водоотведение в Кызылординской области Республики Казахстан;</w:t>
      </w:r>
    </w:p>
    <w:bookmarkEnd w:id="319"/>
    <w:bookmarkStart w:name="z343" w:id="320"/>
    <w:p>
      <w:pPr>
        <w:spacing w:after="0"/>
        <w:ind w:left="0"/>
        <w:jc w:val="both"/>
      </w:pPr>
      <w:r>
        <w:rPr>
          <w:rFonts w:ascii="Times New Roman"/>
          <w:b w:val="false"/>
          <w:i w:val="false"/>
          <w:color w:val="000000"/>
          <w:sz w:val="28"/>
        </w:rPr>
        <w:t>
      Кр – курсовая разница при пересчете рубля в тенге.";</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45" w:id="321"/>
    <w:p>
      <w:pPr>
        <w:spacing w:after="0"/>
        <w:ind w:left="0"/>
        <w:jc w:val="both"/>
      </w:pPr>
      <w:r>
        <w:rPr>
          <w:rFonts w:ascii="Times New Roman"/>
          <w:b w:val="false"/>
          <w:i w:val="false"/>
          <w:color w:val="000000"/>
          <w:sz w:val="28"/>
        </w:rPr>
        <w:t>
      "29. Тариф за один пролеченный случай по КЗГ для субъектов здравоохранения, оказывающих медицинскую помощь в стационарных и (или) стационарозамещающих условиях, определяется по следующей формуле:</w:t>
      </w:r>
    </w:p>
    <w:bookmarkEnd w:id="321"/>
    <w:bookmarkStart w:name="z346" w:id="322"/>
    <w:p>
      <w:pPr>
        <w:spacing w:after="0"/>
        <w:ind w:left="0"/>
        <w:jc w:val="both"/>
      </w:pPr>
      <w:r>
        <w:rPr>
          <w:rFonts w:ascii="Times New Roman"/>
          <w:b w:val="false"/>
          <w:i w:val="false"/>
          <w:color w:val="000000"/>
          <w:sz w:val="28"/>
        </w:rPr>
        <w:t>
      Ткзг = БСкзг × КЗкзг i + БСкзг × КЗкзг i × (Kn1 – 1) + БСкзг × КЗкзг i × (Kn2 – 1) +… + БСкзг × КЗкзг i × (Knn – 1) + БСкзг × (ПК_академ – 1)+ БСкзг × (ПК_ник – 1)+ БСкзг × (К_омп – 1) + БСкзг × (К_ БайконырСМП – 1), где:</w:t>
      </w:r>
    </w:p>
    <w:bookmarkEnd w:id="322"/>
    <w:bookmarkStart w:name="z347" w:id="323"/>
    <w:p>
      <w:pPr>
        <w:spacing w:after="0"/>
        <w:ind w:left="0"/>
        <w:jc w:val="both"/>
      </w:pPr>
      <w:r>
        <w:rPr>
          <w:rFonts w:ascii="Times New Roman"/>
          <w:b w:val="false"/>
          <w:i w:val="false"/>
          <w:color w:val="000000"/>
          <w:sz w:val="28"/>
        </w:rPr>
        <w:t>
      Ткзг – тариф за один пролеченный случай по КЗГ;</w:t>
      </w:r>
    </w:p>
    <w:bookmarkEnd w:id="323"/>
    <w:bookmarkStart w:name="z348" w:id="324"/>
    <w:p>
      <w:pPr>
        <w:spacing w:after="0"/>
        <w:ind w:left="0"/>
        <w:jc w:val="both"/>
      </w:pPr>
      <w:r>
        <w:rPr>
          <w:rFonts w:ascii="Times New Roman"/>
          <w:b w:val="false"/>
          <w:i w:val="false"/>
          <w:color w:val="000000"/>
          <w:sz w:val="28"/>
        </w:rPr>
        <w:t>
      i – вид или группа КЗГ;</w:t>
      </w:r>
    </w:p>
    <w:bookmarkEnd w:id="324"/>
    <w:bookmarkStart w:name="z349" w:id="325"/>
    <w:p>
      <w:pPr>
        <w:spacing w:after="0"/>
        <w:ind w:left="0"/>
        <w:jc w:val="both"/>
      </w:pPr>
      <w:r>
        <w:rPr>
          <w:rFonts w:ascii="Times New Roman"/>
          <w:b w:val="false"/>
          <w:i w:val="false"/>
          <w:color w:val="000000"/>
          <w:sz w:val="28"/>
        </w:rPr>
        <w:t>
      БСкзг – стоимость базовой ставки по КЗГ;</w:t>
      </w:r>
    </w:p>
    <w:bookmarkEnd w:id="325"/>
    <w:bookmarkStart w:name="z350" w:id="326"/>
    <w:p>
      <w:pPr>
        <w:spacing w:after="0"/>
        <w:ind w:left="0"/>
        <w:jc w:val="both"/>
      </w:pPr>
      <w:r>
        <w:rPr>
          <w:rFonts w:ascii="Times New Roman"/>
          <w:b w:val="false"/>
          <w:i w:val="false"/>
          <w:color w:val="000000"/>
          <w:sz w:val="28"/>
        </w:rPr>
        <w:t>
      КЗкзг i – коэффициент затратоемкости определенного вида (i) КЗГ;</w:t>
      </w:r>
    </w:p>
    <w:bookmarkEnd w:id="326"/>
    <w:bookmarkStart w:name="z351" w:id="327"/>
    <w:p>
      <w:pPr>
        <w:spacing w:after="0"/>
        <w:ind w:left="0"/>
        <w:jc w:val="both"/>
      </w:pPr>
      <w:r>
        <w:rPr>
          <w:rFonts w:ascii="Times New Roman"/>
          <w:b w:val="false"/>
          <w:i w:val="false"/>
          <w:color w:val="000000"/>
          <w:sz w:val="28"/>
        </w:rPr>
        <w:t>
      Kn1, Kn2, …, Knn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w:t>
      </w:r>
    </w:p>
    <w:bookmarkEnd w:id="327"/>
    <w:bookmarkStart w:name="z352" w:id="328"/>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328"/>
    <w:bookmarkStart w:name="z353" w:id="329"/>
    <w:p>
      <w:pPr>
        <w:spacing w:after="0"/>
        <w:ind w:left="0"/>
        <w:jc w:val="both"/>
      </w:pPr>
      <w:r>
        <w:rPr>
          <w:rFonts w:ascii="Times New Roman"/>
          <w:b w:val="false"/>
          <w:i w:val="false"/>
          <w:color w:val="000000"/>
          <w:sz w:val="28"/>
        </w:rPr>
        <w:t>
      Ксельск.РК = (Ксельск.обл. 1 + Ксельск.обл. 2 + … + Ксельск.обл. i) /n</w:t>
      </w:r>
    </w:p>
    <w:bookmarkEnd w:id="329"/>
    <w:bookmarkStart w:name="z354" w:id="330"/>
    <w:p>
      <w:pPr>
        <w:spacing w:after="0"/>
        <w:ind w:left="0"/>
        <w:jc w:val="both"/>
      </w:pPr>
      <w:r>
        <w:rPr>
          <w:rFonts w:ascii="Times New Roman"/>
          <w:b w:val="false"/>
          <w:i w:val="false"/>
          <w:color w:val="000000"/>
          <w:sz w:val="28"/>
        </w:rPr>
        <w:t>
      n – количество регионов;</w:t>
      </w:r>
    </w:p>
    <w:bookmarkEnd w:id="330"/>
    <w:bookmarkStart w:name="z355" w:id="331"/>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331"/>
    <w:bookmarkStart w:name="z356" w:id="332"/>
    <w:p>
      <w:pPr>
        <w:spacing w:after="0"/>
        <w:ind w:left="0"/>
        <w:jc w:val="both"/>
      </w:pPr>
      <w:r>
        <w:rPr>
          <w:rFonts w:ascii="Times New Roman"/>
          <w:b w:val="false"/>
          <w:i w:val="false"/>
          <w:color w:val="000000"/>
          <w:sz w:val="28"/>
        </w:rPr>
        <w:t>
      Ксельск.обл. = 1 + 0,25 × (Чсело / Чобл. × ДОсело), где:</w:t>
      </w:r>
    </w:p>
    <w:bookmarkEnd w:id="332"/>
    <w:bookmarkStart w:name="z357" w:id="333"/>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333"/>
    <w:bookmarkStart w:name="z358" w:id="334"/>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ЦС "РПН";</w:t>
      </w:r>
    </w:p>
    <w:bookmarkEnd w:id="334"/>
    <w:bookmarkStart w:name="z359" w:id="335"/>
    <w:p>
      <w:pPr>
        <w:spacing w:after="0"/>
        <w:ind w:left="0"/>
        <w:jc w:val="both"/>
      </w:pPr>
      <w:r>
        <w:rPr>
          <w:rFonts w:ascii="Times New Roman"/>
          <w:b w:val="false"/>
          <w:i w:val="false"/>
          <w:color w:val="000000"/>
          <w:sz w:val="28"/>
        </w:rPr>
        <w:t>
      Чсело – численность прикрепленного населения к субъекту села, зарегистрированная в ЦС "РПН" по данному району или селу.</w:t>
      </w:r>
    </w:p>
    <w:bookmarkEnd w:id="335"/>
    <w:bookmarkStart w:name="z360" w:id="336"/>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336"/>
    <w:bookmarkStart w:name="z361" w:id="337"/>
    <w:p>
      <w:pPr>
        <w:spacing w:after="0"/>
        <w:ind w:left="0"/>
        <w:jc w:val="both"/>
      </w:pPr>
      <w:r>
        <w:rPr>
          <w:rFonts w:ascii="Times New Roman"/>
          <w:b w:val="false"/>
          <w:i w:val="false"/>
          <w:color w:val="000000"/>
          <w:sz w:val="28"/>
        </w:rPr>
        <w:t>
      Кэколог. = (VСМП + Vэкол.) / VСМП, где:</w:t>
      </w:r>
    </w:p>
    <w:bookmarkEnd w:id="337"/>
    <w:bookmarkStart w:name="z362" w:id="338"/>
    <w:p>
      <w:pPr>
        <w:spacing w:after="0"/>
        <w:ind w:left="0"/>
        <w:jc w:val="both"/>
      </w:pPr>
      <w:r>
        <w:rPr>
          <w:rFonts w:ascii="Times New Roman"/>
          <w:b w:val="false"/>
          <w:i w:val="false"/>
          <w:color w:val="000000"/>
          <w:sz w:val="28"/>
        </w:rPr>
        <w:t>
      VСМП – объем финансирования на очередной плановый период для субъектов здравоохранения, оказывающих специализированную медицинскую помощь в стационарных и (или) стационарозамещающих условиях;</w:t>
      </w:r>
    </w:p>
    <w:bookmarkEnd w:id="338"/>
    <w:bookmarkStart w:name="z363" w:id="339"/>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339"/>
    <w:bookmarkStart w:name="z364" w:id="340"/>
    <w:p>
      <w:pPr>
        <w:spacing w:after="0"/>
        <w:ind w:left="0"/>
        <w:jc w:val="both"/>
      </w:pPr>
      <w:r>
        <w:rPr>
          <w:rFonts w:ascii="Times New Roman"/>
          <w:b w:val="false"/>
          <w:i w:val="false"/>
          <w:color w:val="000000"/>
          <w:sz w:val="28"/>
        </w:rPr>
        <w:t>
      К_омп – коэффициент, применяемый к научным организациям в области здравоохранения, для оказания ОМП региональным медицинским организациям.</w:t>
      </w:r>
    </w:p>
    <w:bookmarkEnd w:id="340"/>
    <w:bookmarkStart w:name="z365" w:id="341"/>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341"/>
    <w:bookmarkStart w:name="z366" w:id="342"/>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342"/>
    <w:bookmarkStart w:name="z367" w:id="34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343"/>
    <w:bookmarkStart w:name="z368" w:id="344"/>
    <w:p>
      <w:pPr>
        <w:spacing w:after="0"/>
        <w:ind w:left="0"/>
        <w:jc w:val="both"/>
      </w:pPr>
      <w:r>
        <w:rPr>
          <w:rFonts w:ascii="Times New Roman"/>
          <w:b w:val="false"/>
          <w:i w:val="false"/>
          <w:color w:val="000000"/>
          <w:sz w:val="28"/>
        </w:rPr>
        <w:t>
      Котопит.район. = 1 + Дотопит. × (Прайон. – ПРК/сред.) / ПРК/сред., где:</w:t>
      </w:r>
    </w:p>
    <w:bookmarkEnd w:id="344"/>
    <w:bookmarkStart w:name="z369" w:id="345"/>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w:t>
      </w:r>
    </w:p>
    <w:bookmarkEnd w:id="345"/>
    <w:bookmarkStart w:name="z370" w:id="346"/>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стационарную помощь в соответствующем районе, городе за прошедший год;</w:t>
      </w:r>
    </w:p>
    <w:bookmarkEnd w:id="346"/>
    <w:bookmarkStart w:name="z371" w:id="347"/>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347"/>
    <w:bookmarkStart w:name="z372" w:id="348"/>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348"/>
    <w:bookmarkStart w:name="z373" w:id="349"/>
    <w:p>
      <w:pPr>
        <w:spacing w:after="0"/>
        <w:ind w:left="0"/>
        <w:jc w:val="both"/>
      </w:pPr>
      <w:r>
        <w:rPr>
          <w:rFonts w:ascii="Times New Roman"/>
          <w:b w:val="false"/>
          <w:i w:val="false"/>
          <w:color w:val="000000"/>
          <w:sz w:val="28"/>
        </w:rPr>
        <w:t>
      ПРК/сред. = (Прайон. 1 + Прайон. 2 + … + Прайон. i) / n</w:t>
      </w:r>
    </w:p>
    <w:bookmarkEnd w:id="349"/>
    <w:bookmarkStart w:name="z374" w:id="350"/>
    <w:p>
      <w:pPr>
        <w:spacing w:after="0"/>
        <w:ind w:left="0"/>
        <w:jc w:val="both"/>
      </w:pPr>
      <w:r>
        <w:rPr>
          <w:rFonts w:ascii="Times New Roman"/>
          <w:b w:val="false"/>
          <w:i w:val="false"/>
          <w:color w:val="000000"/>
          <w:sz w:val="28"/>
        </w:rPr>
        <w:t>
      n – количество районов Республики Казахстан;</w:t>
      </w:r>
    </w:p>
    <w:bookmarkEnd w:id="350"/>
    <w:bookmarkStart w:name="z375" w:id="351"/>
    <w:p>
      <w:pPr>
        <w:spacing w:after="0"/>
        <w:ind w:left="0"/>
        <w:jc w:val="both"/>
      </w:pPr>
      <w:r>
        <w:rPr>
          <w:rFonts w:ascii="Times New Roman"/>
          <w:b w:val="false"/>
          <w:i w:val="false"/>
          <w:color w:val="000000"/>
          <w:sz w:val="28"/>
        </w:rPr>
        <w:t>
      К_БайконырСМП – поправочный коэффициент для медицинских организаций, оказывающих специализированную медицинскую помощь в стационарных и стационарозамещающих условиях гражданам Республики Казахстан, проживающим в городе Байконыр, поселках Торетам и Акай.</w:t>
      </w:r>
    </w:p>
    <w:bookmarkEnd w:id="351"/>
    <w:bookmarkStart w:name="z376" w:id="352"/>
    <w:p>
      <w:pPr>
        <w:spacing w:after="0"/>
        <w:ind w:left="0"/>
        <w:jc w:val="both"/>
      </w:pPr>
      <w:r>
        <w:rPr>
          <w:rFonts w:ascii="Times New Roman"/>
          <w:b w:val="false"/>
          <w:i w:val="false"/>
          <w:color w:val="000000"/>
          <w:sz w:val="28"/>
        </w:rPr>
        <w:t>
      К_БайконырСМП = (VСМП + Vдоп_СМП) / VСМП, где:</w:t>
      </w:r>
    </w:p>
    <w:bookmarkEnd w:id="352"/>
    <w:bookmarkStart w:name="z377" w:id="353"/>
    <w:p>
      <w:pPr>
        <w:spacing w:after="0"/>
        <w:ind w:left="0"/>
        <w:jc w:val="both"/>
      </w:pPr>
      <w:r>
        <w:rPr>
          <w:rFonts w:ascii="Times New Roman"/>
          <w:b w:val="false"/>
          <w:i w:val="false"/>
          <w:color w:val="000000"/>
          <w:sz w:val="28"/>
        </w:rPr>
        <w:t>
      VСМП – объем финансирования субъекта здравоохранения, оказывающего специализированную медицинскую помощь в стационарных и стационарозамещающих условиях в городе Байконыр, поселках Торетам и Акай за прошедший год;</w:t>
      </w:r>
    </w:p>
    <w:bookmarkEnd w:id="353"/>
    <w:bookmarkStart w:name="z378" w:id="354"/>
    <w:p>
      <w:pPr>
        <w:spacing w:after="0"/>
        <w:ind w:left="0"/>
        <w:jc w:val="both"/>
      </w:pPr>
      <w:r>
        <w:rPr>
          <w:rFonts w:ascii="Times New Roman"/>
          <w:b w:val="false"/>
          <w:i w:val="false"/>
          <w:color w:val="000000"/>
          <w:sz w:val="28"/>
        </w:rPr>
        <w:t>
      Vдоп_СМП – сумма дополнительной потребности на возмещение субъекту здравоохранения, оказывающему специализированную медицинскую помощь в стационарных и стационарозамещающих условиях в городе Байконыр, поселках Торетам и Акай разницы Российской Федерацией и Республикой Казахстан затрат на заработную плату медицинского персонала и коммунальные услуги;</w:t>
      </w:r>
    </w:p>
    <w:bookmarkEnd w:id="354"/>
    <w:bookmarkStart w:name="z379" w:id="355"/>
    <w:p>
      <w:pPr>
        <w:spacing w:after="0"/>
        <w:ind w:left="0"/>
        <w:jc w:val="both"/>
      </w:pPr>
      <w:r>
        <w:rPr>
          <w:rFonts w:ascii="Times New Roman"/>
          <w:b w:val="false"/>
          <w:i w:val="false"/>
          <w:color w:val="000000"/>
          <w:sz w:val="28"/>
        </w:rPr>
        <w:t>
      Vдоп_СМП = Vзп_допсмп + Vкомм_допсмп, где:</w:t>
      </w:r>
    </w:p>
    <w:bookmarkEnd w:id="355"/>
    <w:bookmarkStart w:name="z380" w:id="356"/>
    <w:p>
      <w:pPr>
        <w:spacing w:after="0"/>
        <w:ind w:left="0"/>
        <w:jc w:val="both"/>
      </w:pPr>
      <w:r>
        <w:rPr>
          <w:rFonts w:ascii="Times New Roman"/>
          <w:b w:val="false"/>
          <w:i w:val="false"/>
          <w:color w:val="000000"/>
          <w:sz w:val="28"/>
        </w:rPr>
        <w:t>
      Vзп_допсмп – сумма дополнительной потребности на возмещение субъекту здравоохранения, оказывающему специализированную медицинскую помощь в стационарных и стационарозамещающих условиях в городе Байконыр, поселках Торетам и Акай разницы Российской Федерацией и Республикой Казахстан затрат на заработную плату медицинского персонала;</w:t>
      </w:r>
    </w:p>
    <w:bookmarkEnd w:id="356"/>
    <w:bookmarkStart w:name="z381" w:id="357"/>
    <w:p>
      <w:pPr>
        <w:spacing w:after="0"/>
        <w:ind w:left="0"/>
        <w:jc w:val="both"/>
      </w:pPr>
      <w:r>
        <w:rPr>
          <w:rFonts w:ascii="Times New Roman"/>
          <w:b w:val="false"/>
          <w:i w:val="false"/>
          <w:color w:val="000000"/>
          <w:sz w:val="28"/>
        </w:rPr>
        <w:t>
      Vзп_допсмп = (ЗПвмп_рф × Чвмп + ЗПсмп_рф × Чсмп + ЗПммп_рф × Чммп) – (ЗПвмп_рк × Чвмп+ ЗПсмп_рк × Чсмп + ЗПммп_рк × Чммп), где:</w:t>
      </w:r>
    </w:p>
    <w:bookmarkEnd w:id="357"/>
    <w:bookmarkStart w:name="z382" w:id="358"/>
    <w:p>
      <w:pPr>
        <w:spacing w:after="0"/>
        <w:ind w:left="0"/>
        <w:jc w:val="both"/>
      </w:pPr>
      <w:r>
        <w:rPr>
          <w:rFonts w:ascii="Times New Roman"/>
          <w:b w:val="false"/>
          <w:i w:val="false"/>
          <w:color w:val="000000"/>
          <w:sz w:val="28"/>
        </w:rPr>
        <w:t>
      ЗПвмп_рф – среднемесячная заработная плата вмп медицинского учреждения Российской Федерации, расположенного в городе Байконыр, поселках Торетам и Акай;</w:t>
      </w:r>
    </w:p>
    <w:bookmarkEnd w:id="358"/>
    <w:bookmarkStart w:name="z383" w:id="359"/>
    <w:p>
      <w:pPr>
        <w:spacing w:after="0"/>
        <w:ind w:left="0"/>
        <w:jc w:val="both"/>
      </w:pPr>
      <w:r>
        <w:rPr>
          <w:rFonts w:ascii="Times New Roman"/>
          <w:b w:val="false"/>
          <w:i w:val="false"/>
          <w:color w:val="000000"/>
          <w:sz w:val="28"/>
        </w:rPr>
        <w:t>
      ЗПсмп_рф – среднемесячная заработная плата смп медицинского учреждения Российской Федерации, расположенного в городе Байконыр, поселках Торетам и Акай;</w:t>
      </w:r>
    </w:p>
    <w:bookmarkEnd w:id="359"/>
    <w:bookmarkStart w:name="z384" w:id="360"/>
    <w:p>
      <w:pPr>
        <w:spacing w:after="0"/>
        <w:ind w:left="0"/>
        <w:jc w:val="both"/>
      </w:pPr>
      <w:r>
        <w:rPr>
          <w:rFonts w:ascii="Times New Roman"/>
          <w:b w:val="false"/>
          <w:i w:val="false"/>
          <w:color w:val="000000"/>
          <w:sz w:val="28"/>
        </w:rPr>
        <w:t>
      ЗПммп_рф – среднемесячная заработная плата ммп медицинского учреждения Российской Федерации, расположенного в городе Байконыр, поселках Торетам и Акай;</w:t>
      </w:r>
    </w:p>
    <w:bookmarkEnd w:id="360"/>
    <w:bookmarkStart w:name="z385" w:id="361"/>
    <w:p>
      <w:pPr>
        <w:spacing w:after="0"/>
        <w:ind w:left="0"/>
        <w:jc w:val="both"/>
      </w:pPr>
      <w:r>
        <w:rPr>
          <w:rFonts w:ascii="Times New Roman"/>
          <w:b w:val="false"/>
          <w:i w:val="false"/>
          <w:color w:val="000000"/>
          <w:sz w:val="28"/>
        </w:rPr>
        <w:t>
      ЗПвмп_рк – среднемесячная заработная плата вмп медицинского учреждения Республики Казахстан, расположенного в городе Байконыр, поселках Торетам и Акай;</w:t>
      </w:r>
    </w:p>
    <w:bookmarkEnd w:id="361"/>
    <w:bookmarkStart w:name="z386" w:id="362"/>
    <w:p>
      <w:pPr>
        <w:spacing w:after="0"/>
        <w:ind w:left="0"/>
        <w:jc w:val="both"/>
      </w:pPr>
      <w:r>
        <w:rPr>
          <w:rFonts w:ascii="Times New Roman"/>
          <w:b w:val="false"/>
          <w:i w:val="false"/>
          <w:color w:val="000000"/>
          <w:sz w:val="28"/>
        </w:rPr>
        <w:t>
      ЗПсмп_рк – среднемесячная заработная плата смп медицинского учреждения Республики Казахстан, расположенного в городе Байконыр, поселках Торетам и Акай;</w:t>
      </w:r>
    </w:p>
    <w:bookmarkEnd w:id="362"/>
    <w:bookmarkStart w:name="z387" w:id="363"/>
    <w:p>
      <w:pPr>
        <w:spacing w:after="0"/>
        <w:ind w:left="0"/>
        <w:jc w:val="both"/>
      </w:pPr>
      <w:r>
        <w:rPr>
          <w:rFonts w:ascii="Times New Roman"/>
          <w:b w:val="false"/>
          <w:i w:val="false"/>
          <w:color w:val="000000"/>
          <w:sz w:val="28"/>
        </w:rPr>
        <w:t>
      ЗПммп_рк – среднемесячная заработная плата ммп медицинского учреждения Республики Казахстан, расположенного в городе Байконыр, поселках Торетам и Акай;</w:t>
      </w:r>
    </w:p>
    <w:bookmarkEnd w:id="363"/>
    <w:bookmarkStart w:name="z388" w:id="364"/>
    <w:p>
      <w:pPr>
        <w:spacing w:after="0"/>
        <w:ind w:left="0"/>
        <w:jc w:val="both"/>
      </w:pPr>
      <w:r>
        <w:rPr>
          <w:rFonts w:ascii="Times New Roman"/>
          <w:b w:val="false"/>
          <w:i w:val="false"/>
          <w:color w:val="000000"/>
          <w:sz w:val="28"/>
        </w:rPr>
        <w:t>
      Чвмп – численность вмп, оказывающих специализированную медицинскую помощь в стационарных и стационарозамещающих условиях в городе Байконыр, поселках Торетам и Акай;</w:t>
      </w:r>
    </w:p>
    <w:bookmarkEnd w:id="364"/>
    <w:bookmarkStart w:name="z389" w:id="365"/>
    <w:p>
      <w:pPr>
        <w:spacing w:after="0"/>
        <w:ind w:left="0"/>
        <w:jc w:val="both"/>
      </w:pPr>
      <w:r>
        <w:rPr>
          <w:rFonts w:ascii="Times New Roman"/>
          <w:b w:val="false"/>
          <w:i w:val="false"/>
          <w:color w:val="000000"/>
          <w:sz w:val="28"/>
        </w:rPr>
        <w:t>
      Чсмп – численность смп, оказывающих специализированную медицинскую помощь в стационарных и стационарозамещающих условиях в городе Байконыр, поселках Торетам и Акай;</w:t>
      </w:r>
    </w:p>
    <w:bookmarkEnd w:id="365"/>
    <w:bookmarkStart w:name="z390" w:id="366"/>
    <w:p>
      <w:pPr>
        <w:spacing w:after="0"/>
        <w:ind w:left="0"/>
        <w:jc w:val="both"/>
      </w:pPr>
      <w:r>
        <w:rPr>
          <w:rFonts w:ascii="Times New Roman"/>
          <w:b w:val="false"/>
          <w:i w:val="false"/>
          <w:color w:val="000000"/>
          <w:sz w:val="28"/>
        </w:rPr>
        <w:t>
      Чммп – численность ммп, оказывающих специализированную медицинскую помощь в стационарных и стационарозамещающих условиях в городе Байконыр, поселках Торетам и Акай;</w:t>
      </w:r>
    </w:p>
    <w:bookmarkEnd w:id="366"/>
    <w:bookmarkStart w:name="z391" w:id="367"/>
    <w:p>
      <w:pPr>
        <w:spacing w:after="0"/>
        <w:ind w:left="0"/>
        <w:jc w:val="both"/>
      </w:pPr>
      <w:r>
        <w:rPr>
          <w:rFonts w:ascii="Times New Roman"/>
          <w:b w:val="false"/>
          <w:i w:val="false"/>
          <w:color w:val="000000"/>
          <w:sz w:val="28"/>
        </w:rPr>
        <w:t>
      Vкомм_допсмп – сумма дополнительной потребности на возмещение субъекту ПМСП разницы между Российской Федерацией и Республикой Казахстан затрат на коммунальные услуги;</w:t>
      </w:r>
    </w:p>
    <w:bookmarkEnd w:id="367"/>
    <w:bookmarkStart w:name="z392" w:id="368"/>
    <w:p>
      <w:pPr>
        <w:spacing w:after="0"/>
        <w:ind w:left="0"/>
        <w:jc w:val="both"/>
      </w:pPr>
      <w:r>
        <w:rPr>
          <w:rFonts w:ascii="Times New Roman"/>
          <w:b w:val="false"/>
          <w:i w:val="false"/>
          <w:color w:val="000000"/>
          <w:sz w:val="28"/>
        </w:rPr>
        <w:t>
      Vкомм_допсмп = (Vэ/э1 × Тэ/э_рф × Кр + Vэ/э2 × Тэ/э_рф × Кр+ ... + Vэ/э12 × Тэ/э_рф × Кр) + (Vв/с1 × Тв/с_рф × Кр + Vв/с2 × Тв/с_рф × Кр +... + Vв/с12 × Тв/с_рф × Кр) + (Vкан1 × Ткан_рф × Кр + Vкан2 × Ткан_рф × Кр + ... + Vкан12 × Ткан_рф × Кр) – (Vэ/э1 × Тэ/э_рк + Vэ/э2 × Тэ/э_рк + ...+ Vэ/э12 × Тэ/э_рк) + (Vв/с1 × Тв/с_рк + Vв/с2 × Тв/с_рк + ... + Vв/с12 × Тв/с_рк) + (Vкан1 × Ткан_рк + Vкан2 × Ткан_рк + ...+ Vкан12 × Ткан_рк), где:</w:t>
      </w:r>
    </w:p>
    <w:bookmarkEnd w:id="368"/>
    <w:bookmarkStart w:name="z393" w:id="369"/>
    <w:p>
      <w:pPr>
        <w:spacing w:after="0"/>
        <w:ind w:left="0"/>
        <w:jc w:val="both"/>
      </w:pPr>
      <w:r>
        <w:rPr>
          <w:rFonts w:ascii="Times New Roman"/>
          <w:b w:val="false"/>
          <w:i w:val="false"/>
          <w:color w:val="000000"/>
          <w:sz w:val="28"/>
        </w:rPr>
        <w:t>
      Vэ/э1, Vэ/э2 ... Vэ/э12 – объем потребленной электроэнергии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369"/>
    <w:bookmarkStart w:name="z394" w:id="370"/>
    <w:p>
      <w:pPr>
        <w:spacing w:after="0"/>
        <w:ind w:left="0"/>
        <w:jc w:val="both"/>
      </w:pPr>
      <w:r>
        <w:rPr>
          <w:rFonts w:ascii="Times New Roman"/>
          <w:b w:val="false"/>
          <w:i w:val="false"/>
          <w:color w:val="000000"/>
          <w:sz w:val="28"/>
        </w:rPr>
        <w:t>
      Vв/с1, Vв/с2 ... Vв/с12 – объем потребленной воды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370"/>
    <w:bookmarkStart w:name="z395" w:id="371"/>
    <w:p>
      <w:pPr>
        <w:spacing w:after="0"/>
        <w:ind w:left="0"/>
        <w:jc w:val="both"/>
      </w:pPr>
      <w:r>
        <w:rPr>
          <w:rFonts w:ascii="Times New Roman"/>
          <w:b w:val="false"/>
          <w:i w:val="false"/>
          <w:color w:val="000000"/>
          <w:sz w:val="28"/>
        </w:rPr>
        <w:t>
      Vкан1, Vкан2 ... Vкан12 – объем оказанных канализационных услуг медицинскими организациями, оказывающими ПМСП гражданам Республики Казахстан, проживающим в городе Байконыр, поселках Торетам и Акай за соответствующие месяцы предшествующего года;</w:t>
      </w:r>
    </w:p>
    <w:bookmarkEnd w:id="371"/>
    <w:bookmarkStart w:name="z396" w:id="372"/>
    <w:p>
      <w:pPr>
        <w:spacing w:after="0"/>
        <w:ind w:left="0"/>
        <w:jc w:val="both"/>
      </w:pPr>
      <w:r>
        <w:rPr>
          <w:rFonts w:ascii="Times New Roman"/>
          <w:b w:val="false"/>
          <w:i w:val="false"/>
          <w:color w:val="000000"/>
          <w:sz w:val="28"/>
        </w:rPr>
        <w:t>
      Тэ/э_рф – тариф за электроэнергию, энергоснабжающей компании Российской Федерации в городе Байконыр;</w:t>
      </w:r>
    </w:p>
    <w:bookmarkEnd w:id="372"/>
    <w:bookmarkStart w:name="z397" w:id="373"/>
    <w:p>
      <w:pPr>
        <w:spacing w:after="0"/>
        <w:ind w:left="0"/>
        <w:jc w:val="both"/>
      </w:pPr>
      <w:r>
        <w:rPr>
          <w:rFonts w:ascii="Times New Roman"/>
          <w:b w:val="false"/>
          <w:i w:val="false"/>
          <w:color w:val="000000"/>
          <w:sz w:val="28"/>
        </w:rPr>
        <w:t>
      Тэ/э_рк – тариф за электроэнергию в Кызылординской области Республики Казахстан;</w:t>
      </w:r>
    </w:p>
    <w:bookmarkEnd w:id="373"/>
    <w:bookmarkStart w:name="z398" w:id="374"/>
    <w:p>
      <w:pPr>
        <w:spacing w:after="0"/>
        <w:ind w:left="0"/>
        <w:jc w:val="both"/>
      </w:pPr>
      <w:r>
        <w:rPr>
          <w:rFonts w:ascii="Times New Roman"/>
          <w:b w:val="false"/>
          <w:i w:val="false"/>
          <w:color w:val="000000"/>
          <w:sz w:val="28"/>
        </w:rPr>
        <w:t>
      Тв/с_рф – тариф за водоснабжение, водоснабжающей компании Российской Федерации в городе Байконыр;</w:t>
      </w:r>
    </w:p>
    <w:bookmarkEnd w:id="374"/>
    <w:bookmarkStart w:name="z399" w:id="375"/>
    <w:p>
      <w:pPr>
        <w:spacing w:after="0"/>
        <w:ind w:left="0"/>
        <w:jc w:val="both"/>
      </w:pPr>
      <w:r>
        <w:rPr>
          <w:rFonts w:ascii="Times New Roman"/>
          <w:b w:val="false"/>
          <w:i w:val="false"/>
          <w:color w:val="000000"/>
          <w:sz w:val="28"/>
        </w:rPr>
        <w:t>
      Тв/с_рк – тариф за водоснабжение в Кызылординской области Республики Казахстан;</w:t>
      </w:r>
    </w:p>
    <w:bookmarkEnd w:id="375"/>
    <w:bookmarkStart w:name="z400" w:id="376"/>
    <w:p>
      <w:pPr>
        <w:spacing w:after="0"/>
        <w:ind w:left="0"/>
        <w:jc w:val="both"/>
      </w:pPr>
      <w:r>
        <w:rPr>
          <w:rFonts w:ascii="Times New Roman"/>
          <w:b w:val="false"/>
          <w:i w:val="false"/>
          <w:color w:val="000000"/>
          <w:sz w:val="28"/>
        </w:rPr>
        <w:t>
      Ткан_рф – тариф за водоотведение Российской Федерации в городе Байконыр;</w:t>
      </w:r>
    </w:p>
    <w:bookmarkEnd w:id="376"/>
    <w:bookmarkStart w:name="z401" w:id="377"/>
    <w:p>
      <w:pPr>
        <w:spacing w:after="0"/>
        <w:ind w:left="0"/>
        <w:jc w:val="both"/>
      </w:pPr>
      <w:r>
        <w:rPr>
          <w:rFonts w:ascii="Times New Roman"/>
          <w:b w:val="false"/>
          <w:i w:val="false"/>
          <w:color w:val="000000"/>
          <w:sz w:val="28"/>
        </w:rPr>
        <w:t>
      Ткан_рк – тариф за водоотведение в Кызылординской области Республики Казахстан;</w:t>
      </w:r>
    </w:p>
    <w:bookmarkEnd w:id="377"/>
    <w:bookmarkStart w:name="z402" w:id="378"/>
    <w:p>
      <w:pPr>
        <w:spacing w:after="0"/>
        <w:ind w:left="0"/>
        <w:jc w:val="both"/>
      </w:pPr>
      <w:r>
        <w:rPr>
          <w:rFonts w:ascii="Times New Roman"/>
          <w:b w:val="false"/>
          <w:i w:val="false"/>
          <w:color w:val="000000"/>
          <w:sz w:val="28"/>
        </w:rPr>
        <w:t>
      Кр – курсовая разница при пересчете рубля в тенге.";</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35-1</w:t>
      </w:r>
      <w:r>
        <w:rPr>
          <w:rFonts w:ascii="Times New Roman"/>
          <w:b w:val="false"/>
          <w:i w:val="false"/>
          <w:color w:val="000000"/>
          <w:sz w:val="28"/>
        </w:rPr>
        <w:t xml:space="preserve"> изложить в следующей редакции:</w:t>
      </w:r>
    </w:p>
    <w:bookmarkStart w:name="z404" w:id="379"/>
    <w:p>
      <w:pPr>
        <w:spacing w:after="0"/>
        <w:ind w:left="0"/>
        <w:jc w:val="both"/>
      </w:pPr>
      <w:r>
        <w:rPr>
          <w:rFonts w:ascii="Times New Roman"/>
          <w:b w:val="false"/>
          <w:i w:val="false"/>
          <w:color w:val="000000"/>
          <w:sz w:val="28"/>
        </w:rPr>
        <w:t>
      "35-1. К тарифам на медицинские услуги по подготовке кадавра к мультиорганному забору органов и/или тканей применяется коэффициент 10 (десять).";</w:t>
      </w:r>
    </w:p>
    <w:bookmarkEnd w:id="379"/>
    <w:bookmarkStart w:name="z405" w:id="380"/>
    <w:p>
      <w:pPr>
        <w:spacing w:after="0"/>
        <w:ind w:left="0"/>
        <w:jc w:val="both"/>
      </w:pPr>
      <w:r>
        <w:rPr>
          <w:rFonts w:ascii="Times New Roman"/>
          <w:b w:val="false"/>
          <w:i w:val="false"/>
          <w:color w:val="000000"/>
          <w:sz w:val="28"/>
        </w:rPr>
        <w:t>
      в пункт 39 вносятся изменения на казахском языке, текст на русском языке не меняется;</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07" w:id="381"/>
    <w:p>
      <w:pPr>
        <w:spacing w:after="0"/>
        <w:ind w:left="0"/>
        <w:jc w:val="both"/>
      </w:pPr>
      <w:r>
        <w:rPr>
          <w:rFonts w:ascii="Times New Roman"/>
          <w:b w:val="false"/>
          <w:i w:val="false"/>
          <w:color w:val="000000"/>
          <w:sz w:val="28"/>
        </w:rPr>
        <w:t>
      "40. Расчет комплексного тарифа на одного больного центров психического здоровья в месяц, зарегистрированного в РПБ, РНБ ЦС "ЭРДБ" субъекта здравоохранения, оказывающего медико-социальную помощь больным центров психического здоровья, осуществляется по формуле:</w:t>
      </w:r>
    </w:p>
    <w:bookmarkEnd w:id="381"/>
    <w:bookmarkStart w:name="z408" w:id="382"/>
    <w:p>
      <w:pPr>
        <w:spacing w:after="0"/>
        <w:ind w:left="0"/>
        <w:jc w:val="both"/>
      </w:pPr>
      <w:r>
        <w:rPr>
          <w:rFonts w:ascii="Times New Roman"/>
          <w:b w:val="false"/>
          <w:i w:val="false"/>
          <w:color w:val="000000"/>
          <w:sz w:val="28"/>
        </w:rPr>
        <w:t>
      КТцпз = (Vфин.псих/нарко_год / Чср.спис.псих/нарко_год)/m, где:</w:t>
      </w:r>
    </w:p>
    <w:bookmarkEnd w:id="382"/>
    <w:bookmarkStart w:name="z409" w:id="383"/>
    <w:p>
      <w:pPr>
        <w:spacing w:after="0"/>
        <w:ind w:left="0"/>
        <w:jc w:val="both"/>
      </w:pPr>
      <w:r>
        <w:rPr>
          <w:rFonts w:ascii="Times New Roman"/>
          <w:b w:val="false"/>
          <w:i w:val="false"/>
          <w:color w:val="000000"/>
          <w:sz w:val="28"/>
        </w:rPr>
        <w:t>
      КТцпз – комплексный тариф на одного больного центров психического здоровья в месяц;</w:t>
      </w:r>
    </w:p>
    <w:bookmarkEnd w:id="383"/>
    <w:bookmarkStart w:name="z410" w:id="384"/>
    <w:p>
      <w:pPr>
        <w:spacing w:after="0"/>
        <w:ind w:left="0"/>
        <w:jc w:val="both"/>
      </w:pPr>
      <w:r>
        <w:rPr>
          <w:rFonts w:ascii="Times New Roman"/>
          <w:b w:val="false"/>
          <w:i w:val="false"/>
          <w:color w:val="000000"/>
          <w:sz w:val="28"/>
        </w:rPr>
        <w:t>
      Vфин.псих/нарко_год – объем финансирования на оказание медико-социальной помощи больным центра психического здоровья на предстоящий финансовый год;</w:t>
      </w:r>
    </w:p>
    <w:bookmarkEnd w:id="384"/>
    <w:bookmarkStart w:name="z411" w:id="385"/>
    <w:p>
      <w:pPr>
        <w:spacing w:after="0"/>
        <w:ind w:left="0"/>
        <w:jc w:val="both"/>
      </w:pPr>
      <w:r>
        <w:rPr>
          <w:rFonts w:ascii="Times New Roman"/>
          <w:b w:val="false"/>
          <w:i w:val="false"/>
          <w:color w:val="000000"/>
          <w:sz w:val="28"/>
        </w:rPr>
        <w:t>
      Чср.спис.псих/нарко_год – годовая среднесписочная численность больных центров психического здоровья, которая рассчитывается по формуле:</w:t>
      </w:r>
    </w:p>
    <w:bookmarkEnd w:id="385"/>
    <w:bookmarkStart w:name="z412" w:id="386"/>
    <w:p>
      <w:pPr>
        <w:spacing w:after="0"/>
        <w:ind w:left="0"/>
        <w:jc w:val="both"/>
      </w:pPr>
      <w:r>
        <w:rPr>
          <w:rFonts w:ascii="Times New Roman"/>
          <w:b w:val="false"/>
          <w:i w:val="false"/>
          <w:color w:val="000000"/>
          <w:sz w:val="28"/>
        </w:rPr>
        <w:t>
      Чср.спис.псих/нарко_год = (Чпсих/нарко нач. года + Чпсих/нарко нач.года х Тприроста / 100)/2, где:</w:t>
      </w:r>
    </w:p>
    <w:bookmarkEnd w:id="386"/>
    <w:bookmarkStart w:name="z413" w:id="387"/>
    <w:p>
      <w:pPr>
        <w:spacing w:after="0"/>
        <w:ind w:left="0"/>
        <w:jc w:val="both"/>
      </w:pPr>
      <w:r>
        <w:rPr>
          <w:rFonts w:ascii="Times New Roman"/>
          <w:b w:val="false"/>
          <w:i w:val="false"/>
          <w:color w:val="000000"/>
          <w:sz w:val="28"/>
        </w:rPr>
        <w:t>
      Чпсих/нарко нач.года – численность больных центров психического здоровья, зарегистрированных в РПБ, РНБ на начало финансового года;</w:t>
      </w:r>
    </w:p>
    <w:bookmarkEnd w:id="387"/>
    <w:bookmarkStart w:name="z414" w:id="388"/>
    <w:p>
      <w:pPr>
        <w:spacing w:after="0"/>
        <w:ind w:left="0"/>
        <w:jc w:val="both"/>
      </w:pPr>
      <w:r>
        <w:rPr>
          <w:rFonts w:ascii="Times New Roman"/>
          <w:b w:val="false"/>
          <w:i w:val="false"/>
          <w:color w:val="000000"/>
          <w:sz w:val="28"/>
        </w:rPr>
        <w:t>
      Тприроста – средний темп прироста больных центров психического здоровья за последние три года, который определяется по формуле:</w:t>
      </w:r>
    </w:p>
    <w:bookmarkEnd w:id="388"/>
    <w:bookmarkStart w:name="z415" w:id="389"/>
    <w:p>
      <w:pPr>
        <w:spacing w:after="0"/>
        <w:ind w:left="0"/>
        <w:jc w:val="both"/>
      </w:pPr>
      <w:r>
        <w:rPr>
          <w:rFonts w:ascii="Times New Roman"/>
          <w:b w:val="false"/>
          <w:i w:val="false"/>
          <w:color w:val="000000"/>
          <w:sz w:val="28"/>
        </w:rPr>
        <w:t>
      Тприроста = (Чпсих/нарко конец года (n1) / Чпсих/нарко нач. года (n1) × 100 + Чпсих/нарко конец года (n2) / Чпсих/нарко нач. года (n2) × 100 + Чпсих/нарко конец года (n3) / Чпсих/нарко нач. года (n3) × 100) / 3, где:</w:t>
      </w:r>
    </w:p>
    <w:bookmarkEnd w:id="389"/>
    <w:bookmarkStart w:name="z416" w:id="390"/>
    <w:p>
      <w:pPr>
        <w:spacing w:after="0"/>
        <w:ind w:left="0"/>
        <w:jc w:val="both"/>
      </w:pPr>
      <w:r>
        <w:rPr>
          <w:rFonts w:ascii="Times New Roman"/>
          <w:b w:val="false"/>
          <w:i w:val="false"/>
          <w:color w:val="000000"/>
          <w:sz w:val="28"/>
        </w:rPr>
        <w:t>
      Чпсих/нарко. нач. года – численность больных центра психического здоровья, зарегистрированных в РПБ, РНБ ЦС "ЭРДБ" на начало года за период (n1, 2, 3) последних трех лет;</w:t>
      </w:r>
    </w:p>
    <w:bookmarkEnd w:id="390"/>
    <w:bookmarkStart w:name="z417" w:id="391"/>
    <w:p>
      <w:pPr>
        <w:spacing w:after="0"/>
        <w:ind w:left="0"/>
        <w:jc w:val="both"/>
      </w:pPr>
      <w:r>
        <w:rPr>
          <w:rFonts w:ascii="Times New Roman"/>
          <w:b w:val="false"/>
          <w:i w:val="false"/>
          <w:color w:val="000000"/>
          <w:sz w:val="28"/>
        </w:rPr>
        <w:t>
      Чпсих/нарко конец года – численность больных центра психического здоровья, зарегистрированных в РПБ, РНБ ЦС "ЭРДБ" на конец года за период (n1, 2, 3) последних трех лет;</w:t>
      </w:r>
    </w:p>
    <w:bookmarkEnd w:id="391"/>
    <w:bookmarkStart w:name="z418" w:id="392"/>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медико-социальной помощи больным центров психического здоровья.";</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20" w:id="393"/>
    <w:p>
      <w:pPr>
        <w:spacing w:after="0"/>
        <w:ind w:left="0"/>
        <w:jc w:val="both"/>
      </w:pPr>
      <w:r>
        <w:rPr>
          <w:rFonts w:ascii="Times New Roman"/>
          <w:b w:val="false"/>
          <w:i w:val="false"/>
          <w:color w:val="000000"/>
          <w:sz w:val="28"/>
        </w:rPr>
        <w:t>
      "42. Комплексный тариф на одного больного туберкулезом предусматривает:</w:t>
      </w:r>
    </w:p>
    <w:bookmarkEnd w:id="393"/>
    <w:bookmarkStart w:name="z421" w:id="394"/>
    <w:p>
      <w:pPr>
        <w:spacing w:after="0"/>
        <w:ind w:left="0"/>
        <w:jc w:val="both"/>
      </w:pPr>
      <w:r>
        <w:rPr>
          <w:rFonts w:ascii="Times New Roman"/>
          <w:b w:val="false"/>
          <w:i w:val="false"/>
          <w:color w:val="000000"/>
          <w:sz w:val="28"/>
        </w:rPr>
        <w:t>
      1) координацию, мониторинг, анализ организационной, методической, профилактической, лечебно-диагностической деятельности и развития фтизиопульмонологической службы;</w:t>
      </w:r>
    </w:p>
    <w:bookmarkEnd w:id="394"/>
    <w:bookmarkStart w:name="z422" w:id="395"/>
    <w:p>
      <w:pPr>
        <w:spacing w:after="0"/>
        <w:ind w:left="0"/>
        <w:jc w:val="both"/>
      </w:pPr>
      <w:r>
        <w:rPr>
          <w:rFonts w:ascii="Times New Roman"/>
          <w:b w:val="false"/>
          <w:i w:val="false"/>
          <w:color w:val="000000"/>
          <w:sz w:val="28"/>
        </w:rPr>
        <w:t>
      2) оказание профилактической, консультативно-диагностической, лечебной, реабилитационной помощи лицам, больным туберкулезом;</w:t>
      </w:r>
    </w:p>
    <w:bookmarkEnd w:id="395"/>
    <w:bookmarkStart w:name="z423" w:id="396"/>
    <w:p>
      <w:pPr>
        <w:spacing w:after="0"/>
        <w:ind w:left="0"/>
        <w:jc w:val="both"/>
      </w:pPr>
      <w:r>
        <w:rPr>
          <w:rFonts w:ascii="Times New Roman"/>
          <w:b w:val="false"/>
          <w:i w:val="false"/>
          <w:color w:val="000000"/>
          <w:sz w:val="28"/>
        </w:rPr>
        <w:t xml:space="preserve">
      3) постановку диагноза "Туберкулез" в соответствии с Международной статистической классификацией болезней и проблем, связанных со здоровьем 10 пересмотра согласно приложению 4 к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30 сентября 2022 года № ҚР ДСМ-107 "Об утверждении Стандарта организации оказания населению медицинской помощи при туберкулезе" (зарегистрирован в Реестре государственной регистрации нормативных правовых актов под № 29917);</w:t>
      </w:r>
    </w:p>
    <w:bookmarkEnd w:id="396"/>
    <w:bookmarkStart w:name="z424" w:id="397"/>
    <w:p>
      <w:pPr>
        <w:spacing w:after="0"/>
        <w:ind w:left="0"/>
        <w:jc w:val="both"/>
      </w:pPr>
      <w:r>
        <w:rPr>
          <w:rFonts w:ascii="Times New Roman"/>
          <w:b w:val="false"/>
          <w:i w:val="false"/>
          <w:color w:val="000000"/>
          <w:sz w:val="28"/>
        </w:rPr>
        <w:t>
      4) организацию лабораторной диагностики туберкулеза;</w:t>
      </w:r>
    </w:p>
    <w:bookmarkEnd w:id="397"/>
    <w:bookmarkStart w:name="z425" w:id="398"/>
    <w:p>
      <w:pPr>
        <w:spacing w:after="0"/>
        <w:ind w:left="0"/>
        <w:jc w:val="both"/>
      </w:pPr>
      <w:r>
        <w:rPr>
          <w:rFonts w:ascii="Times New Roman"/>
          <w:b w:val="false"/>
          <w:i w:val="false"/>
          <w:color w:val="000000"/>
          <w:sz w:val="28"/>
        </w:rPr>
        <w:t>
      5) организацию консультаций с участием специалистов национального научного центра фтизиопульмонологии;</w:t>
      </w:r>
    </w:p>
    <w:bookmarkEnd w:id="398"/>
    <w:bookmarkStart w:name="z426" w:id="399"/>
    <w:p>
      <w:pPr>
        <w:spacing w:after="0"/>
        <w:ind w:left="0"/>
        <w:jc w:val="both"/>
      </w:pPr>
      <w:r>
        <w:rPr>
          <w:rFonts w:ascii="Times New Roman"/>
          <w:b w:val="false"/>
          <w:i w:val="false"/>
          <w:color w:val="000000"/>
          <w:sz w:val="28"/>
        </w:rPr>
        <w:t>
      6) направление лиц, больных туберкулезом, в национальный научный центр фтизиопульмонологии по показаниям (сложные дифференциально-диагностические и клинические случаи, невозможность постановки окончательного диагноза, повторные случаи лекарственно-устойчивого туберкулеза, коррекция схем лечения неэффективность лечения, серьезные нежелательные явления на прием противотуберкулезных препаратов, хирургическое лечение);</w:t>
      </w:r>
    </w:p>
    <w:bookmarkEnd w:id="399"/>
    <w:bookmarkStart w:name="z427" w:id="400"/>
    <w:p>
      <w:pPr>
        <w:spacing w:after="0"/>
        <w:ind w:left="0"/>
        <w:jc w:val="both"/>
      </w:pPr>
      <w:r>
        <w:rPr>
          <w:rFonts w:ascii="Times New Roman"/>
          <w:b w:val="false"/>
          <w:i w:val="false"/>
          <w:color w:val="000000"/>
          <w:sz w:val="28"/>
        </w:rPr>
        <w:t>
      7) обеспечение взаимодействия и преемственности медицинской помощи в стационарных и амбулаторных условиях;</w:t>
      </w:r>
    </w:p>
    <w:bookmarkEnd w:id="400"/>
    <w:bookmarkStart w:name="z428" w:id="401"/>
    <w:p>
      <w:pPr>
        <w:spacing w:after="0"/>
        <w:ind w:left="0"/>
        <w:jc w:val="both"/>
      </w:pPr>
      <w:r>
        <w:rPr>
          <w:rFonts w:ascii="Times New Roman"/>
          <w:b w:val="false"/>
          <w:i w:val="false"/>
          <w:color w:val="000000"/>
          <w:sz w:val="28"/>
        </w:rPr>
        <w:t>
      8) бесперебойное обеспечение противотуберкулезных препаратов (определение потребности, составление заявки, закуп, хранение, распределение, координация лекарственного обеспечения);</w:t>
      </w:r>
    </w:p>
    <w:bookmarkEnd w:id="401"/>
    <w:bookmarkStart w:name="z429" w:id="402"/>
    <w:p>
      <w:pPr>
        <w:spacing w:after="0"/>
        <w:ind w:left="0"/>
        <w:jc w:val="both"/>
      </w:pPr>
      <w:r>
        <w:rPr>
          <w:rFonts w:ascii="Times New Roman"/>
          <w:b w:val="false"/>
          <w:i w:val="false"/>
          <w:color w:val="000000"/>
          <w:sz w:val="28"/>
        </w:rPr>
        <w:t>
      9) анализ эффективности противотуберкулезных мероприятий;</w:t>
      </w:r>
    </w:p>
    <w:bookmarkEnd w:id="402"/>
    <w:bookmarkStart w:name="z430" w:id="403"/>
    <w:p>
      <w:pPr>
        <w:spacing w:after="0"/>
        <w:ind w:left="0"/>
        <w:jc w:val="both"/>
      </w:pPr>
      <w:r>
        <w:rPr>
          <w:rFonts w:ascii="Times New Roman"/>
          <w:b w:val="false"/>
          <w:i w:val="false"/>
          <w:color w:val="000000"/>
          <w:sz w:val="28"/>
        </w:rPr>
        <w:t>
      10) проведение адвокации, коммуникации и социальной мобилизации при туберкулезе;</w:t>
      </w:r>
    </w:p>
    <w:bookmarkEnd w:id="403"/>
    <w:bookmarkStart w:name="z431" w:id="404"/>
    <w:p>
      <w:pPr>
        <w:spacing w:after="0"/>
        <w:ind w:left="0"/>
        <w:jc w:val="both"/>
      </w:pPr>
      <w:r>
        <w:rPr>
          <w:rFonts w:ascii="Times New Roman"/>
          <w:b w:val="false"/>
          <w:i w:val="false"/>
          <w:color w:val="000000"/>
          <w:sz w:val="28"/>
        </w:rPr>
        <w:t>
      11) организацию межведомственного и межсекторального взаимодействия в контроле за туберкулезом.";</w:t>
      </w:r>
    </w:p>
    <w:bookmarkEnd w:id="404"/>
    <w:bookmarkStart w:name="z432" w:id="405"/>
    <w:p>
      <w:pPr>
        <w:spacing w:after="0"/>
        <w:ind w:left="0"/>
        <w:jc w:val="both"/>
      </w:pPr>
      <w:r>
        <w:rPr>
          <w:rFonts w:ascii="Times New Roman"/>
          <w:b w:val="false"/>
          <w:i w:val="false"/>
          <w:color w:val="000000"/>
          <w:sz w:val="28"/>
        </w:rPr>
        <w:t>
      в заголовок параграфа 7 вносятся изменения на казахском языке, текст на русском языке не меняется;</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434" w:id="406"/>
    <w:p>
      <w:pPr>
        <w:spacing w:after="0"/>
        <w:ind w:left="0"/>
        <w:jc w:val="both"/>
      </w:pPr>
      <w:r>
        <w:rPr>
          <w:rFonts w:ascii="Times New Roman"/>
          <w:b w:val="false"/>
          <w:i w:val="false"/>
          <w:color w:val="000000"/>
          <w:sz w:val="28"/>
        </w:rPr>
        <w:t xml:space="preserve">
      "50. Субъектам здравоохранения, оказывающим скорую медицинскую помощь и медицинскую помощь с привлечением квалифицированных специалистов, оказываемую санитарным автотранспортом, на уровне станции скорой медицинской помощи и субъекты здравоохранения, имеющие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оплата осуществляется по подушевому нормативу скорой медицинской помощи и медицинской помощи с привлечением квалифицированных специалистов, оказываемой санитарным автотранспортом, на одного прикрепленного человека для станции скорой медицинской помощи в рамках ГОБМП, за исключением скорой медицинской помощи прикрепленному населению 4 категории срочности вызовов.</w:t>
      </w:r>
    </w:p>
    <w:bookmarkEnd w:id="406"/>
    <w:bookmarkStart w:name="z435" w:id="407"/>
    <w:p>
      <w:pPr>
        <w:spacing w:after="0"/>
        <w:ind w:left="0"/>
        <w:jc w:val="both"/>
      </w:pPr>
      <w:r>
        <w:rPr>
          <w:rFonts w:ascii="Times New Roman"/>
          <w:b w:val="false"/>
          <w:i w:val="false"/>
          <w:color w:val="000000"/>
          <w:sz w:val="28"/>
        </w:rPr>
        <w:t>
       51. Расчет подушевого норматива на оказание скорой медицинской помощи на одного прикрепленного человека, зарегистрированного в ЦС "РПН" к субъекту здравоохранения, оказывающему скорую медицинскую помощь, в месяц, осуществляется по комплексной формуле:</w:t>
      </w:r>
    </w:p>
    <w:bookmarkEnd w:id="407"/>
    <w:bookmarkStart w:name="z436" w:id="408"/>
    <w:p>
      <w:pPr>
        <w:spacing w:after="0"/>
        <w:ind w:left="0"/>
        <w:jc w:val="both"/>
      </w:pPr>
      <w:r>
        <w:rPr>
          <w:rFonts w:ascii="Times New Roman"/>
          <w:b w:val="false"/>
          <w:i w:val="false"/>
          <w:color w:val="000000"/>
          <w:sz w:val="28"/>
        </w:rPr>
        <w:t>
      ПН_СП = (ПНбаз.СПРК × ПВК СП + ПНбаз.СПРК × (Кплотн.обл. – 1) + ПНбаз.СПРК × (Котопит.обл. – 1) + ПНбаз.СПРК × (Ксельск.обл. – 1) + ПНбаз.СПРК × (Кэколог – 1) × Крегион, где:</w:t>
      </w:r>
    </w:p>
    <w:bookmarkEnd w:id="408"/>
    <w:bookmarkStart w:name="z437" w:id="409"/>
    <w:p>
      <w:pPr>
        <w:spacing w:after="0"/>
        <w:ind w:left="0"/>
        <w:jc w:val="both"/>
      </w:pPr>
      <w:r>
        <w:rPr>
          <w:rFonts w:ascii="Times New Roman"/>
          <w:b w:val="false"/>
          <w:i w:val="false"/>
          <w:color w:val="000000"/>
          <w:sz w:val="28"/>
        </w:rPr>
        <w:t>
      ПНбаз.СПРК – базовый подушевой норматив скорой медицинской помощи на одного прикрепленного человека, зарегистрированного в ЦС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bookmarkEnd w:id="409"/>
    <w:bookmarkStart w:name="z438" w:id="410"/>
    <w:p>
      <w:pPr>
        <w:spacing w:after="0"/>
        <w:ind w:left="0"/>
        <w:jc w:val="both"/>
      </w:pPr>
      <w:r>
        <w:rPr>
          <w:rFonts w:ascii="Times New Roman"/>
          <w:b w:val="false"/>
          <w:i w:val="false"/>
          <w:color w:val="000000"/>
          <w:sz w:val="28"/>
        </w:rPr>
        <w:t>
      ПНбаз.СПРК = ПНсред. СПРК/(ПВК РК + (Кплотн.РК – 1) + (Котопит.РК – 1) + (Ксельск.РК – 1) + (Кэколог.РК – 1)), где:</w:t>
      </w:r>
    </w:p>
    <w:bookmarkEnd w:id="410"/>
    <w:bookmarkStart w:name="z439" w:id="411"/>
    <w:p>
      <w:pPr>
        <w:spacing w:after="0"/>
        <w:ind w:left="0"/>
        <w:jc w:val="both"/>
      </w:pPr>
      <w:r>
        <w:rPr>
          <w:rFonts w:ascii="Times New Roman"/>
          <w:b w:val="false"/>
          <w:i w:val="false"/>
          <w:color w:val="000000"/>
          <w:sz w:val="28"/>
        </w:rPr>
        <w:t>
      ПНсред. СПРК – средний компонент подушевого норматива на оказание скорой медицинской помощи на одного жителя в месяц по Республике Казахстан на предстоящий финансовый год, который определяется по формуле:</w:t>
      </w:r>
    </w:p>
    <w:bookmarkEnd w:id="411"/>
    <w:bookmarkStart w:name="z440" w:id="412"/>
    <w:p>
      <w:pPr>
        <w:spacing w:after="0"/>
        <w:ind w:left="0"/>
        <w:jc w:val="both"/>
      </w:pPr>
      <w:r>
        <w:rPr>
          <w:rFonts w:ascii="Times New Roman"/>
          <w:b w:val="false"/>
          <w:i w:val="false"/>
          <w:color w:val="000000"/>
          <w:sz w:val="28"/>
        </w:rPr>
        <w:t>
      ПНсред. СПРК = Vсп рк / Чрк/m, где:</w:t>
      </w:r>
    </w:p>
    <w:bookmarkEnd w:id="412"/>
    <w:bookmarkStart w:name="z441" w:id="413"/>
    <w:p>
      <w:pPr>
        <w:spacing w:after="0"/>
        <w:ind w:left="0"/>
        <w:jc w:val="both"/>
      </w:pPr>
      <w:r>
        <w:rPr>
          <w:rFonts w:ascii="Times New Roman"/>
          <w:b w:val="false"/>
          <w:i w:val="false"/>
          <w:color w:val="000000"/>
          <w:sz w:val="28"/>
        </w:rPr>
        <w:t>
      Vсп рк – плановый годовой объем финансирования по Республике Казахстан на оказание скорой медицинской помощи населению;</w:t>
      </w:r>
    </w:p>
    <w:bookmarkEnd w:id="413"/>
    <w:bookmarkStart w:name="z442" w:id="414"/>
    <w:p>
      <w:pPr>
        <w:spacing w:after="0"/>
        <w:ind w:left="0"/>
        <w:jc w:val="both"/>
      </w:pPr>
      <w:r>
        <w:rPr>
          <w:rFonts w:ascii="Times New Roman"/>
          <w:b w:val="false"/>
          <w:i w:val="false"/>
          <w:color w:val="000000"/>
          <w:sz w:val="28"/>
        </w:rPr>
        <w:t>
      Чрк – численность прикрепленного населения ко всем организациям по оказанию скорой медицинской помощи Республики Казахстан,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414"/>
    <w:bookmarkStart w:name="z443" w:id="415"/>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скорой медицинской помощи.</w:t>
      </w:r>
    </w:p>
    <w:bookmarkEnd w:id="415"/>
    <w:bookmarkStart w:name="z444" w:id="416"/>
    <w:p>
      <w:pPr>
        <w:spacing w:after="0"/>
        <w:ind w:left="0"/>
        <w:jc w:val="both"/>
      </w:pPr>
      <w:r>
        <w:rPr>
          <w:rFonts w:ascii="Times New Roman"/>
          <w:b w:val="false"/>
          <w:i w:val="false"/>
          <w:color w:val="000000"/>
          <w:sz w:val="28"/>
        </w:rPr>
        <w:t>
      ПВК 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ЦС "РПН" по половозрастной структуре населения Республики Казахстан, который определяется по формуле:</w:t>
      </w:r>
    </w:p>
    <w:bookmarkEnd w:id="416"/>
    <w:bookmarkStart w:name="z445" w:id="417"/>
    <w:p>
      <w:pPr>
        <w:spacing w:after="0"/>
        <w:ind w:left="0"/>
        <w:jc w:val="both"/>
      </w:pPr>
      <w:r>
        <w:rPr>
          <w:rFonts w:ascii="Times New Roman"/>
          <w:b w:val="false"/>
          <w:i w:val="false"/>
          <w:color w:val="000000"/>
          <w:sz w:val="28"/>
        </w:rPr>
        <w:t>
      ПВК РК = (ПВКобл.1 + ПВКобл.2 + ... + ПВКобл. i) / n</w:t>
      </w:r>
    </w:p>
    <w:bookmarkEnd w:id="417"/>
    <w:bookmarkStart w:name="z446" w:id="418"/>
    <w:p>
      <w:pPr>
        <w:spacing w:after="0"/>
        <w:ind w:left="0"/>
        <w:jc w:val="both"/>
      </w:pPr>
      <w:r>
        <w:rPr>
          <w:rFonts w:ascii="Times New Roman"/>
          <w:b w:val="false"/>
          <w:i w:val="false"/>
          <w:color w:val="000000"/>
          <w:sz w:val="28"/>
        </w:rPr>
        <w:t>
      n – количество регионов</w:t>
      </w:r>
    </w:p>
    <w:bookmarkEnd w:id="418"/>
    <w:bookmarkStart w:name="z447" w:id="419"/>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419"/>
    <w:bookmarkStart w:name="z448" w:id="420"/>
    <w:p>
      <w:pPr>
        <w:spacing w:after="0"/>
        <w:ind w:left="0"/>
        <w:jc w:val="both"/>
      </w:pPr>
      <w:r>
        <w:rPr>
          <w:rFonts w:ascii="Times New Roman"/>
          <w:b w:val="false"/>
          <w:i w:val="false"/>
          <w:color w:val="000000"/>
          <w:sz w:val="28"/>
        </w:rPr>
        <w:t>
      ПВКобл. = ∑ (Чобл. k/n × ПВКпмсп(n)) / Чобл., где:</w:t>
      </w:r>
    </w:p>
    <w:bookmarkEnd w:id="420"/>
    <w:bookmarkStart w:name="z449" w:id="421"/>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ЦС "РПН";</w:t>
      </w:r>
    </w:p>
    <w:bookmarkEnd w:id="421"/>
    <w:bookmarkStart w:name="z450" w:id="422"/>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ЦС "РПН" номер k населения, попадающего в половозрастную группу номер n;</w:t>
      </w:r>
    </w:p>
    <w:bookmarkEnd w:id="422"/>
    <w:bookmarkStart w:name="z451" w:id="423"/>
    <w:p>
      <w:pPr>
        <w:spacing w:after="0"/>
        <w:ind w:left="0"/>
        <w:jc w:val="both"/>
      </w:pPr>
      <w:r>
        <w:rPr>
          <w:rFonts w:ascii="Times New Roman"/>
          <w:b w:val="false"/>
          <w:i w:val="false"/>
          <w:color w:val="000000"/>
          <w:sz w:val="28"/>
        </w:rPr>
        <w:t xml:space="preserve">
      ПВКпмсп(n)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423"/>
    <w:bookmarkStart w:name="z452" w:id="424"/>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скорой медицинской помощи, определяется на основе данных по населению из базы ЦС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скорой медицинской помощи на предстоящий финансовый год или его корректировки в течение текущего финансового года по решению уполномоченного органа.</w:t>
      </w:r>
    </w:p>
    <w:bookmarkEnd w:id="424"/>
    <w:bookmarkStart w:name="z453" w:id="425"/>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425"/>
    <w:bookmarkStart w:name="z454" w:id="426"/>
    <w:p>
      <w:pPr>
        <w:spacing w:after="0"/>
        <w:ind w:left="0"/>
        <w:jc w:val="both"/>
      </w:pPr>
      <w:r>
        <w:rPr>
          <w:rFonts w:ascii="Times New Roman"/>
          <w:b w:val="false"/>
          <w:i w:val="false"/>
          <w:color w:val="000000"/>
          <w:sz w:val="28"/>
        </w:rPr>
        <w:t>
      Кплотн.РК = (Кплотн.обл.1 × Чобл.1+ Кплотн.обл.2 × Чобл.2 + … + Кплотн.обл.i × Чобл.i) / n</w:t>
      </w:r>
    </w:p>
    <w:bookmarkEnd w:id="426"/>
    <w:bookmarkStart w:name="z455" w:id="427"/>
    <w:p>
      <w:pPr>
        <w:spacing w:after="0"/>
        <w:ind w:left="0"/>
        <w:jc w:val="both"/>
      </w:pPr>
      <w:r>
        <w:rPr>
          <w:rFonts w:ascii="Times New Roman"/>
          <w:b w:val="false"/>
          <w:i w:val="false"/>
          <w:color w:val="000000"/>
          <w:sz w:val="28"/>
        </w:rPr>
        <w:t>
      n – количество регионов</w:t>
      </w:r>
    </w:p>
    <w:bookmarkEnd w:id="427"/>
    <w:bookmarkStart w:name="z456" w:id="428"/>
    <w:p>
      <w:pPr>
        <w:spacing w:after="0"/>
        <w:ind w:left="0"/>
        <w:jc w:val="both"/>
      </w:pPr>
      <w:r>
        <w:rPr>
          <w:rFonts w:ascii="Times New Roman"/>
          <w:b w:val="false"/>
          <w:i w:val="false"/>
          <w:color w:val="000000"/>
          <w:sz w:val="28"/>
        </w:rPr>
        <w:t>
      Кплотн.обл. – коэффициент плотности населения по данной области, который определяется по формуле:</w:t>
      </w:r>
    </w:p>
    <w:bookmarkEnd w:id="428"/>
    <w:bookmarkStart w:name="z457" w:id="429"/>
    <w:p>
      <w:pPr>
        <w:spacing w:after="0"/>
        <w:ind w:left="0"/>
        <w:jc w:val="both"/>
      </w:pPr>
      <w:r>
        <w:rPr>
          <w:rFonts w:ascii="Times New Roman"/>
          <w:b w:val="false"/>
          <w:i w:val="false"/>
          <w:color w:val="000000"/>
          <w:sz w:val="28"/>
        </w:rPr>
        <w:t>
      Кплотн.обл. = 1 + В × Плотн.РК / Плотн.нас.обл., где:</w:t>
      </w:r>
    </w:p>
    <w:bookmarkEnd w:id="429"/>
    <w:bookmarkStart w:name="z458" w:id="430"/>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430"/>
    <w:bookmarkStart w:name="z459" w:id="431"/>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431"/>
    <w:bookmarkStart w:name="z460" w:id="432"/>
    <w:p>
      <w:pPr>
        <w:spacing w:after="0"/>
        <w:ind w:left="0"/>
        <w:jc w:val="both"/>
      </w:pPr>
      <w:r>
        <w:rPr>
          <w:rFonts w:ascii="Times New Roman"/>
          <w:b w:val="false"/>
          <w:i w:val="false"/>
          <w:color w:val="000000"/>
          <w:sz w:val="28"/>
        </w:rPr>
        <w:t>
      Плотн.РК = Чрк / Sрк, где:</w:t>
      </w:r>
    </w:p>
    <w:bookmarkEnd w:id="432"/>
    <w:bookmarkStart w:name="z461" w:id="433"/>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433"/>
    <w:bookmarkStart w:name="z462" w:id="434"/>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434"/>
    <w:bookmarkStart w:name="z463" w:id="435"/>
    <w:p>
      <w:pPr>
        <w:spacing w:after="0"/>
        <w:ind w:left="0"/>
        <w:jc w:val="both"/>
      </w:pPr>
      <w:r>
        <w:rPr>
          <w:rFonts w:ascii="Times New Roman"/>
          <w:b w:val="false"/>
          <w:i w:val="false"/>
          <w:color w:val="000000"/>
          <w:sz w:val="28"/>
        </w:rPr>
        <w:t>
      Плотн.нас.обл. – плотность населения в области, которая определяется по формуле:</w:t>
      </w:r>
    </w:p>
    <w:bookmarkEnd w:id="435"/>
    <w:bookmarkStart w:name="z464" w:id="436"/>
    <w:p>
      <w:pPr>
        <w:spacing w:after="0"/>
        <w:ind w:left="0"/>
        <w:jc w:val="both"/>
      </w:pPr>
      <w:r>
        <w:rPr>
          <w:rFonts w:ascii="Times New Roman"/>
          <w:b w:val="false"/>
          <w:i w:val="false"/>
          <w:color w:val="000000"/>
          <w:sz w:val="28"/>
        </w:rPr>
        <w:t>
      Плотн.нас.обл. = Чобл. / Sобл., где:</w:t>
      </w:r>
    </w:p>
    <w:bookmarkEnd w:id="436"/>
    <w:bookmarkStart w:name="z465" w:id="437"/>
    <w:p>
      <w:pPr>
        <w:spacing w:after="0"/>
        <w:ind w:left="0"/>
        <w:jc w:val="both"/>
      </w:pPr>
      <w:r>
        <w:rPr>
          <w:rFonts w:ascii="Times New Roman"/>
          <w:b w:val="false"/>
          <w:i w:val="false"/>
          <w:color w:val="000000"/>
          <w:sz w:val="28"/>
        </w:rPr>
        <w:t>
      Чобл. – численность прикрепленного населения ко всем субъектам ПМСП области,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437"/>
    <w:bookmarkStart w:name="z466" w:id="438"/>
    <w:p>
      <w:pPr>
        <w:spacing w:after="0"/>
        <w:ind w:left="0"/>
        <w:jc w:val="both"/>
      </w:pPr>
      <w:r>
        <w:rPr>
          <w:rFonts w:ascii="Times New Roman"/>
          <w:b w:val="false"/>
          <w:i w:val="false"/>
          <w:color w:val="000000"/>
          <w:sz w:val="28"/>
        </w:rPr>
        <w:t>
      Sобл. – площадь территории области согласно данным официальной статистической информации;</w:t>
      </w:r>
    </w:p>
    <w:bookmarkEnd w:id="438"/>
    <w:bookmarkStart w:name="z467" w:id="439"/>
    <w:p>
      <w:pPr>
        <w:spacing w:after="0"/>
        <w:ind w:left="0"/>
        <w:jc w:val="both"/>
      </w:pPr>
      <w:r>
        <w:rPr>
          <w:rFonts w:ascii="Times New Roman"/>
          <w:b w:val="false"/>
          <w:i w:val="false"/>
          <w:color w:val="000000"/>
          <w:sz w:val="28"/>
        </w:rPr>
        <w:t>
      Для субъектов скорой медицинской помощи городов республиканского значения, столицы и областных центров, коэффициент плотности населения равен 1 (единице).</w:t>
      </w:r>
    </w:p>
    <w:bookmarkEnd w:id="439"/>
    <w:bookmarkStart w:name="z468" w:id="440"/>
    <w:p>
      <w:pPr>
        <w:spacing w:after="0"/>
        <w:ind w:left="0"/>
        <w:jc w:val="both"/>
      </w:pPr>
      <w:r>
        <w:rPr>
          <w:rFonts w:ascii="Times New Roman"/>
          <w:b w:val="false"/>
          <w:i w:val="false"/>
          <w:color w:val="000000"/>
          <w:sz w:val="28"/>
        </w:rPr>
        <w:t>
      При расчете коэффициента плотности населения больше 2 (двух), то коэффициент плотности равен 2 (двум).</w:t>
      </w:r>
    </w:p>
    <w:bookmarkEnd w:id="440"/>
    <w:bookmarkStart w:name="z469" w:id="441"/>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441"/>
    <w:bookmarkStart w:name="z470" w:id="442"/>
    <w:p>
      <w:pPr>
        <w:spacing w:after="0"/>
        <w:ind w:left="0"/>
        <w:jc w:val="both"/>
      </w:pPr>
      <w:r>
        <w:rPr>
          <w:rFonts w:ascii="Times New Roman"/>
          <w:b w:val="false"/>
          <w:i w:val="false"/>
          <w:color w:val="000000"/>
          <w:sz w:val="28"/>
        </w:rPr>
        <w:t>
      Ксельск.РК = (Ксельск.обл.1 × Чобл.1+ Ксельск.обл.2 × Чобл. 2 + … + Ксельск.обл.i × Чобл.i) / n</w:t>
      </w:r>
    </w:p>
    <w:bookmarkEnd w:id="442"/>
    <w:bookmarkStart w:name="z471" w:id="443"/>
    <w:p>
      <w:pPr>
        <w:spacing w:after="0"/>
        <w:ind w:left="0"/>
        <w:jc w:val="both"/>
      </w:pPr>
      <w:r>
        <w:rPr>
          <w:rFonts w:ascii="Times New Roman"/>
          <w:b w:val="false"/>
          <w:i w:val="false"/>
          <w:color w:val="000000"/>
          <w:sz w:val="28"/>
        </w:rPr>
        <w:t>
      n – количество регионов</w:t>
      </w:r>
    </w:p>
    <w:bookmarkEnd w:id="443"/>
    <w:bookmarkStart w:name="z472" w:id="444"/>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444"/>
    <w:bookmarkStart w:name="z473" w:id="445"/>
    <w:p>
      <w:pPr>
        <w:spacing w:after="0"/>
        <w:ind w:left="0"/>
        <w:jc w:val="both"/>
      </w:pPr>
      <w:r>
        <w:rPr>
          <w:rFonts w:ascii="Times New Roman"/>
          <w:b w:val="false"/>
          <w:i w:val="false"/>
          <w:color w:val="000000"/>
          <w:sz w:val="28"/>
        </w:rPr>
        <w:t>
      Ксельск.обл.i = 1 + 0,25 × (Чсело i / Чобл. i × ДОсело), где:</w:t>
      </w:r>
    </w:p>
    <w:bookmarkEnd w:id="445"/>
    <w:bookmarkStart w:name="z474" w:id="446"/>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446"/>
    <w:bookmarkStart w:name="z475" w:id="447"/>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оказывающим ПМСП, зарегистрированная в ЦС "РПН" по данному району или селу;</w:t>
      </w:r>
    </w:p>
    <w:bookmarkEnd w:id="447"/>
    <w:bookmarkStart w:name="z476" w:id="448"/>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ЦС "РПН".</w:t>
      </w:r>
    </w:p>
    <w:bookmarkEnd w:id="448"/>
    <w:bookmarkStart w:name="z477" w:id="449"/>
    <w:p>
      <w:pPr>
        <w:spacing w:after="0"/>
        <w:ind w:left="0"/>
        <w:jc w:val="both"/>
      </w:pPr>
      <w:r>
        <w:rPr>
          <w:rFonts w:ascii="Times New Roman"/>
          <w:b w:val="false"/>
          <w:i w:val="false"/>
          <w:color w:val="000000"/>
          <w:sz w:val="28"/>
        </w:rPr>
        <w:t>
      Для субъектов здравоохранения, оказывающих скорую медицинскую помощь и медицинскую помощь с привлечением квалифицированных специалистов, оказываемую санитарным автотранспортом,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449"/>
    <w:bookmarkStart w:name="z478" w:id="450"/>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450"/>
    <w:bookmarkStart w:name="z479" w:id="451"/>
    <w:p>
      <w:pPr>
        <w:spacing w:after="0"/>
        <w:ind w:left="0"/>
        <w:jc w:val="both"/>
      </w:pPr>
      <w:r>
        <w:rPr>
          <w:rFonts w:ascii="Times New Roman"/>
          <w:b w:val="false"/>
          <w:i w:val="false"/>
          <w:color w:val="000000"/>
          <w:sz w:val="28"/>
        </w:rPr>
        <w:t>
      Котопит.РК = (Котопит.район.1 × Чрайон.1+ Котопит.район.2 × Чрайон.2 + … + Котопит.район.i × Чрайон.i) / n</w:t>
      </w:r>
    </w:p>
    <w:bookmarkEnd w:id="451"/>
    <w:bookmarkStart w:name="z480" w:id="452"/>
    <w:p>
      <w:pPr>
        <w:spacing w:after="0"/>
        <w:ind w:left="0"/>
        <w:jc w:val="both"/>
      </w:pPr>
      <w:r>
        <w:rPr>
          <w:rFonts w:ascii="Times New Roman"/>
          <w:b w:val="false"/>
          <w:i w:val="false"/>
          <w:color w:val="000000"/>
          <w:sz w:val="28"/>
        </w:rPr>
        <w:t>
      n – количество районов</w:t>
      </w:r>
    </w:p>
    <w:bookmarkEnd w:id="452"/>
    <w:bookmarkStart w:name="z481" w:id="45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453"/>
    <w:bookmarkStart w:name="z482" w:id="454"/>
    <w:p>
      <w:pPr>
        <w:spacing w:after="0"/>
        <w:ind w:left="0"/>
        <w:jc w:val="both"/>
      </w:pPr>
      <w:r>
        <w:rPr>
          <w:rFonts w:ascii="Times New Roman"/>
          <w:b w:val="false"/>
          <w:i w:val="false"/>
          <w:color w:val="000000"/>
          <w:sz w:val="28"/>
        </w:rPr>
        <w:t>
      Котопит.район. = 1 + Дотопит. × (Прайон. – ПРК/сред.) / ПРК/сред., где:</w:t>
      </w:r>
    </w:p>
    <w:bookmarkEnd w:id="454"/>
    <w:bookmarkStart w:name="z483" w:id="455"/>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455"/>
    <w:bookmarkStart w:name="z484" w:id="456"/>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456"/>
    <w:bookmarkStart w:name="z485" w:id="457"/>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457"/>
    <w:bookmarkStart w:name="z486" w:id="458"/>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458"/>
    <w:bookmarkStart w:name="z487" w:id="459"/>
    <w:p>
      <w:pPr>
        <w:spacing w:after="0"/>
        <w:ind w:left="0"/>
        <w:jc w:val="both"/>
      </w:pPr>
      <w:r>
        <w:rPr>
          <w:rFonts w:ascii="Times New Roman"/>
          <w:b w:val="false"/>
          <w:i w:val="false"/>
          <w:color w:val="000000"/>
          <w:sz w:val="28"/>
        </w:rPr>
        <w:t>
      ПРК/сред. = (Прайон. 1 + Прайон. 2 + … + Прайон. i) / n</w:t>
      </w:r>
    </w:p>
    <w:bookmarkEnd w:id="459"/>
    <w:bookmarkStart w:name="z488" w:id="460"/>
    <w:p>
      <w:pPr>
        <w:spacing w:after="0"/>
        <w:ind w:left="0"/>
        <w:jc w:val="both"/>
      </w:pPr>
      <w:r>
        <w:rPr>
          <w:rFonts w:ascii="Times New Roman"/>
          <w:b w:val="false"/>
          <w:i w:val="false"/>
          <w:color w:val="000000"/>
          <w:sz w:val="28"/>
        </w:rPr>
        <w:t xml:space="preserve">
      n – количество районов </w:t>
      </w:r>
    </w:p>
    <w:bookmarkEnd w:id="460"/>
    <w:bookmarkStart w:name="z489" w:id="461"/>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461"/>
    <w:bookmarkStart w:name="z490" w:id="462"/>
    <w:p>
      <w:pPr>
        <w:spacing w:after="0"/>
        <w:ind w:left="0"/>
        <w:jc w:val="both"/>
      </w:pPr>
      <w:r>
        <w:rPr>
          <w:rFonts w:ascii="Times New Roman"/>
          <w:b w:val="false"/>
          <w:i w:val="false"/>
          <w:color w:val="000000"/>
          <w:sz w:val="28"/>
        </w:rPr>
        <w:t>
      Кэколог.РК = (Кэколог.1 + Кэколог.2 +…+ Кэколог.i)/n, где:</w:t>
      </w:r>
    </w:p>
    <w:bookmarkEnd w:id="462"/>
    <w:bookmarkStart w:name="z491" w:id="463"/>
    <w:p>
      <w:pPr>
        <w:spacing w:after="0"/>
        <w:ind w:left="0"/>
        <w:jc w:val="both"/>
      </w:pPr>
      <w:r>
        <w:rPr>
          <w:rFonts w:ascii="Times New Roman"/>
          <w:b w:val="false"/>
          <w:i w:val="false"/>
          <w:color w:val="000000"/>
          <w:sz w:val="28"/>
        </w:rPr>
        <w:t>
      n – количество регионов Республики Казахстан</w:t>
      </w:r>
    </w:p>
    <w:bookmarkEnd w:id="463"/>
    <w:bookmarkStart w:name="z492" w:id="464"/>
    <w:p>
      <w:pPr>
        <w:spacing w:after="0"/>
        <w:ind w:left="0"/>
        <w:jc w:val="both"/>
      </w:pPr>
      <w:r>
        <w:rPr>
          <w:rFonts w:ascii="Times New Roman"/>
          <w:b w:val="false"/>
          <w:i w:val="false"/>
          <w:color w:val="000000"/>
          <w:sz w:val="28"/>
        </w:rPr>
        <w:t>
      Кэколог. = (Vсп + Vэкол.) / Vсп, где:</w:t>
      </w:r>
    </w:p>
    <w:bookmarkEnd w:id="464"/>
    <w:bookmarkStart w:name="z493" w:id="465"/>
    <w:p>
      <w:pPr>
        <w:spacing w:after="0"/>
        <w:ind w:left="0"/>
        <w:jc w:val="both"/>
      </w:pPr>
      <w:r>
        <w:rPr>
          <w:rFonts w:ascii="Times New Roman"/>
          <w:b w:val="false"/>
          <w:i w:val="false"/>
          <w:color w:val="000000"/>
          <w:sz w:val="28"/>
        </w:rPr>
        <w:t>
      Vсп – объем финансирования на очередной плановый период для субъекта здравоохранения, оказывающего скорую медицинскую помощь;</w:t>
      </w:r>
    </w:p>
    <w:bookmarkEnd w:id="465"/>
    <w:bookmarkStart w:name="z494" w:id="466"/>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466"/>
    <w:bookmarkStart w:name="z495" w:id="467"/>
    <w:p>
      <w:pPr>
        <w:spacing w:after="0"/>
        <w:ind w:left="0"/>
        <w:jc w:val="both"/>
      </w:pPr>
      <w:r>
        <w:rPr>
          <w:rFonts w:ascii="Times New Roman"/>
          <w:b w:val="false"/>
          <w:i w:val="false"/>
          <w:color w:val="000000"/>
          <w:sz w:val="28"/>
        </w:rPr>
        <w:t>
      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городах республиканского значения и столице.";</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497" w:id="468"/>
    <w:p>
      <w:pPr>
        <w:spacing w:after="0"/>
        <w:ind w:left="0"/>
        <w:jc w:val="both"/>
      </w:pPr>
      <w:r>
        <w:rPr>
          <w:rFonts w:ascii="Times New Roman"/>
          <w:b w:val="false"/>
          <w:i w:val="false"/>
          <w:color w:val="000000"/>
          <w:sz w:val="28"/>
        </w:rPr>
        <w:t>
      "55. Комплексный подушевой норматив на сельское население определяется для субъектов села из расчета на одного сельского жителя, зарегистрированного в ЦС "РПН", в месяц.";</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499" w:id="469"/>
    <w:p>
      <w:pPr>
        <w:spacing w:after="0"/>
        <w:ind w:left="0"/>
        <w:jc w:val="both"/>
      </w:pPr>
      <w:r>
        <w:rPr>
          <w:rFonts w:ascii="Times New Roman"/>
          <w:b w:val="false"/>
          <w:i w:val="false"/>
          <w:color w:val="000000"/>
          <w:sz w:val="28"/>
        </w:rPr>
        <w:t>
      "58. Расчет комплексного подушевого норматива на сельское население в месяц для субъектов села осуществляется по формуле:</w:t>
      </w:r>
    </w:p>
    <w:bookmarkEnd w:id="469"/>
    <w:bookmarkStart w:name="z500" w:id="470"/>
    <w:p>
      <w:pPr>
        <w:spacing w:after="0"/>
        <w:ind w:left="0"/>
        <w:jc w:val="both"/>
      </w:pPr>
      <w:r>
        <w:rPr>
          <w:rFonts w:ascii="Times New Roman"/>
          <w:b w:val="false"/>
          <w:i w:val="false"/>
          <w:color w:val="000000"/>
          <w:sz w:val="28"/>
        </w:rPr>
        <w:t>
      КПНсело = КПНбаз.ПМСП × ПВКсело + КПНбаз.ПМСП × (Кплотн.район – 1) + КПНбаз.ПМСП × (Котопит.район. – 1) + КПНбаз.ПМСП × (Ксельск.обл – 1) + КПНбаз.ПМСП × (Кэкол. – 1) + Vсп/сзт_село/ Чсело/m, где:</w:t>
      </w:r>
    </w:p>
    <w:bookmarkEnd w:id="470"/>
    <w:bookmarkStart w:name="z501" w:id="471"/>
    <w:p>
      <w:pPr>
        <w:spacing w:after="0"/>
        <w:ind w:left="0"/>
        <w:jc w:val="both"/>
      </w:pPr>
      <w:r>
        <w:rPr>
          <w:rFonts w:ascii="Times New Roman"/>
          <w:b w:val="false"/>
          <w:i w:val="false"/>
          <w:color w:val="000000"/>
          <w:sz w:val="28"/>
        </w:rPr>
        <w:t>
      КПНбаз.ПМСП – базовый комплексный подушевой норматив ПМСП на одного прикрепленного человека, зарегистрированного в ЦС "РПН", в месяц, определенный без учета поправочных коэффициентов, который рассчитывается по формуле согласно пункту 8 настоящей Методики;</w:t>
      </w:r>
    </w:p>
    <w:bookmarkEnd w:id="471"/>
    <w:bookmarkStart w:name="z502" w:id="472"/>
    <w:p>
      <w:pPr>
        <w:spacing w:after="0"/>
        <w:ind w:left="0"/>
        <w:jc w:val="both"/>
      </w:pPr>
      <w:r>
        <w:rPr>
          <w:rFonts w:ascii="Times New Roman"/>
          <w:b w:val="false"/>
          <w:i w:val="false"/>
          <w:color w:val="000000"/>
          <w:sz w:val="28"/>
        </w:rPr>
        <w:t>
      ПВКсело – половозрастной поправочный коэффициент потребления медицинских услуг сельским населением по региону, который определяется по формуле:</w:t>
      </w:r>
    </w:p>
    <w:bookmarkEnd w:id="472"/>
    <w:bookmarkStart w:name="z503" w:id="473"/>
    <w:p>
      <w:pPr>
        <w:spacing w:after="0"/>
        <w:ind w:left="0"/>
        <w:jc w:val="both"/>
      </w:pPr>
      <w:r>
        <w:rPr>
          <w:rFonts w:ascii="Times New Roman"/>
          <w:b w:val="false"/>
          <w:i w:val="false"/>
          <w:color w:val="000000"/>
          <w:sz w:val="28"/>
        </w:rPr>
        <w:t>
      ПВКсело = ∑ (Чсело k/n × ПВКпмсп(n)) / Чсело, где:</w:t>
      </w:r>
    </w:p>
    <w:bookmarkEnd w:id="473"/>
    <w:bookmarkStart w:name="z504" w:id="474"/>
    <w:p>
      <w:pPr>
        <w:spacing w:after="0"/>
        <w:ind w:left="0"/>
        <w:jc w:val="both"/>
      </w:pPr>
      <w:r>
        <w:rPr>
          <w:rFonts w:ascii="Times New Roman"/>
          <w:b w:val="false"/>
          <w:i w:val="false"/>
          <w:color w:val="000000"/>
          <w:sz w:val="28"/>
        </w:rPr>
        <w:t>
      Чсело – численность прикрепленного сельского населения региона, зарегистрированная в ЦС "РПН";</w:t>
      </w:r>
    </w:p>
    <w:bookmarkEnd w:id="474"/>
    <w:bookmarkStart w:name="z505" w:id="475"/>
    <w:p>
      <w:pPr>
        <w:spacing w:after="0"/>
        <w:ind w:left="0"/>
        <w:jc w:val="both"/>
      </w:pPr>
      <w:r>
        <w:rPr>
          <w:rFonts w:ascii="Times New Roman"/>
          <w:b w:val="false"/>
          <w:i w:val="false"/>
          <w:color w:val="000000"/>
          <w:sz w:val="28"/>
        </w:rPr>
        <w:t>
      Чсело k/n – численность прикрепленного сельского населения региона, зарегистрированная в ЦС "РПН" номер k населения, попадающего в половозрастную группу номер n;</w:t>
      </w:r>
    </w:p>
    <w:bookmarkEnd w:id="475"/>
    <w:bookmarkStart w:name="z506" w:id="476"/>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комплексного подушевого норматива ПМСП;</w:t>
      </w:r>
    </w:p>
    <w:bookmarkEnd w:id="476"/>
    <w:bookmarkStart w:name="z507" w:id="477"/>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ЦС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477"/>
    <w:bookmarkStart w:name="z508" w:id="478"/>
    <w:p>
      <w:pPr>
        <w:spacing w:after="0"/>
        <w:ind w:left="0"/>
        <w:jc w:val="both"/>
      </w:pPr>
      <w:r>
        <w:rPr>
          <w:rFonts w:ascii="Times New Roman"/>
          <w:b w:val="false"/>
          <w:i w:val="false"/>
          <w:color w:val="000000"/>
          <w:sz w:val="28"/>
        </w:rPr>
        <w:t>
      Кплотн.район – коэффициент плотности населения по данному району, который определяется по формуле:</w:t>
      </w:r>
    </w:p>
    <w:bookmarkEnd w:id="478"/>
    <w:bookmarkStart w:name="z509" w:id="479"/>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479"/>
    <w:bookmarkStart w:name="z510" w:id="480"/>
    <w:p>
      <w:pPr>
        <w:spacing w:after="0"/>
        <w:ind w:left="0"/>
        <w:jc w:val="both"/>
      </w:pPr>
      <w:r>
        <w:rPr>
          <w:rFonts w:ascii="Times New Roman"/>
          <w:b w:val="false"/>
          <w:i w:val="false"/>
          <w:color w:val="000000"/>
          <w:sz w:val="28"/>
        </w:rPr>
        <w:t>
      Кплотн.район = 1 + В × Плотн.РК / Плотн.нас.район, где:</w:t>
      </w:r>
    </w:p>
    <w:bookmarkEnd w:id="480"/>
    <w:bookmarkStart w:name="z511" w:id="481"/>
    <w:p>
      <w:pPr>
        <w:spacing w:after="0"/>
        <w:ind w:left="0"/>
        <w:jc w:val="both"/>
      </w:pPr>
      <w:r>
        <w:rPr>
          <w:rFonts w:ascii="Times New Roman"/>
          <w:b w:val="false"/>
          <w:i w:val="false"/>
          <w:color w:val="000000"/>
          <w:sz w:val="28"/>
        </w:rPr>
        <w:t>
      В – вес, с которым учитывается отклонение плотности населения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481"/>
    <w:bookmarkStart w:name="z512" w:id="482"/>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482"/>
    <w:bookmarkStart w:name="z513" w:id="483"/>
    <w:p>
      <w:pPr>
        <w:spacing w:after="0"/>
        <w:ind w:left="0"/>
        <w:jc w:val="both"/>
      </w:pPr>
      <w:r>
        <w:rPr>
          <w:rFonts w:ascii="Times New Roman"/>
          <w:b w:val="false"/>
          <w:i w:val="false"/>
          <w:color w:val="000000"/>
          <w:sz w:val="28"/>
        </w:rPr>
        <w:t>
      Плотн.РК = Чрк / Sрк, где:</w:t>
      </w:r>
    </w:p>
    <w:bookmarkEnd w:id="483"/>
    <w:bookmarkStart w:name="z514" w:id="484"/>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484"/>
    <w:bookmarkStart w:name="z515" w:id="485"/>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485"/>
    <w:bookmarkStart w:name="z516" w:id="486"/>
    <w:p>
      <w:pPr>
        <w:spacing w:after="0"/>
        <w:ind w:left="0"/>
        <w:jc w:val="both"/>
      </w:pPr>
      <w:r>
        <w:rPr>
          <w:rFonts w:ascii="Times New Roman"/>
          <w:b w:val="false"/>
          <w:i w:val="false"/>
          <w:color w:val="000000"/>
          <w:sz w:val="28"/>
        </w:rPr>
        <w:t>
      Плотн.нас.район – плотность населения в районе, городе, которая определяется по формуле:</w:t>
      </w:r>
    </w:p>
    <w:bookmarkEnd w:id="486"/>
    <w:bookmarkStart w:name="z517" w:id="487"/>
    <w:p>
      <w:pPr>
        <w:spacing w:after="0"/>
        <w:ind w:left="0"/>
        <w:jc w:val="both"/>
      </w:pPr>
      <w:r>
        <w:rPr>
          <w:rFonts w:ascii="Times New Roman"/>
          <w:b w:val="false"/>
          <w:i w:val="false"/>
          <w:color w:val="000000"/>
          <w:sz w:val="28"/>
        </w:rPr>
        <w:t>
      Плотн.нас.район = Чрайон / Sрайон, где:</w:t>
      </w:r>
    </w:p>
    <w:bookmarkEnd w:id="487"/>
    <w:bookmarkStart w:name="z518" w:id="488"/>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ЦС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488"/>
    <w:bookmarkStart w:name="z519" w:id="489"/>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489"/>
    <w:bookmarkStart w:name="z520" w:id="490"/>
    <w:p>
      <w:pPr>
        <w:spacing w:after="0"/>
        <w:ind w:left="0"/>
        <w:jc w:val="both"/>
      </w:pPr>
      <w:r>
        <w:rPr>
          <w:rFonts w:ascii="Times New Roman"/>
          <w:b w:val="false"/>
          <w:i w:val="false"/>
          <w:color w:val="000000"/>
          <w:sz w:val="28"/>
        </w:rPr>
        <w:t>
      При расчете коэффициента плотности населения больше 2 (двух), то коэффициент плотности равен 2 (двум).</w:t>
      </w:r>
    </w:p>
    <w:bookmarkEnd w:id="490"/>
    <w:bookmarkStart w:name="z521" w:id="491"/>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города республиканского значения, столицы, города областного значения), который определяется по формуле:</w:t>
      </w:r>
    </w:p>
    <w:bookmarkEnd w:id="491"/>
    <w:bookmarkStart w:name="z522" w:id="492"/>
    <w:p>
      <w:pPr>
        <w:spacing w:after="0"/>
        <w:ind w:left="0"/>
        <w:jc w:val="both"/>
      </w:pPr>
      <w:r>
        <w:rPr>
          <w:rFonts w:ascii="Times New Roman"/>
          <w:b w:val="false"/>
          <w:i w:val="false"/>
          <w:color w:val="000000"/>
          <w:sz w:val="28"/>
        </w:rPr>
        <w:t>
      Котопит.район. = 1 + Дотопит. × (Прайон. – ПРК/сред.) / ПРК/сред., где:</w:t>
      </w:r>
    </w:p>
    <w:bookmarkEnd w:id="492"/>
    <w:bookmarkStart w:name="z523" w:id="49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493"/>
    <w:bookmarkStart w:name="z524" w:id="494"/>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494"/>
    <w:bookmarkStart w:name="z525" w:id="495"/>
    <w:p>
      <w:pPr>
        <w:spacing w:after="0"/>
        <w:ind w:left="0"/>
        <w:jc w:val="both"/>
      </w:pPr>
      <w:r>
        <w:rPr>
          <w:rFonts w:ascii="Times New Roman"/>
          <w:b w:val="false"/>
          <w:i w:val="false"/>
          <w:color w:val="000000"/>
          <w:sz w:val="28"/>
        </w:rPr>
        <w:t>
      Прайон. – период отопительного сезона по району, городу, определенный на основании решения местного исполнительного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495"/>
    <w:bookmarkStart w:name="z526" w:id="496"/>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496"/>
    <w:bookmarkStart w:name="z527" w:id="497"/>
    <w:p>
      <w:pPr>
        <w:spacing w:after="0"/>
        <w:ind w:left="0"/>
        <w:jc w:val="both"/>
      </w:pPr>
      <w:r>
        <w:rPr>
          <w:rFonts w:ascii="Times New Roman"/>
          <w:b w:val="false"/>
          <w:i w:val="false"/>
          <w:color w:val="000000"/>
          <w:sz w:val="28"/>
        </w:rPr>
        <w:t>
      ПРК/сред. = (Прайон. 1 + Прайон. 2 + … + Прайон. i) / n</w:t>
      </w:r>
    </w:p>
    <w:bookmarkEnd w:id="497"/>
    <w:bookmarkStart w:name="z528" w:id="498"/>
    <w:p>
      <w:pPr>
        <w:spacing w:after="0"/>
        <w:ind w:left="0"/>
        <w:jc w:val="both"/>
      </w:pPr>
      <w:r>
        <w:rPr>
          <w:rFonts w:ascii="Times New Roman"/>
          <w:b w:val="false"/>
          <w:i w:val="false"/>
          <w:color w:val="000000"/>
          <w:sz w:val="28"/>
        </w:rPr>
        <w:t xml:space="preserve">
      n – количество районов </w:t>
      </w:r>
    </w:p>
    <w:bookmarkEnd w:id="498"/>
    <w:bookmarkStart w:name="z529" w:id="499"/>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499"/>
    <w:bookmarkStart w:name="z530" w:id="500"/>
    <w:p>
      <w:pPr>
        <w:spacing w:after="0"/>
        <w:ind w:left="0"/>
        <w:jc w:val="both"/>
      </w:pPr>
      <w:r>
        <w:rPr>
          <w:rFonts w:ascii="Times New Roman"/>
          <w:b w:val="false"/>
          <w:i w:val="false"/>
          <w:color w:val="000000"/>
          <w:sz w:val="28"/>
        </w:rPr>
        <w:t>
      Ксельск.обл. = 1 + 0,25 × (Чсело / Чобл. × ДОсело), где:</w:t>
      </w:r>
    </w:p>
    <w:bookmarkEnd w:id="500"/>
    <w:bookmarkStart w:name="z531" w:id="501"/>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501"/>
    <w:bookmarkStart w:name="z532" w:id="502"/>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ПМСП, зарегистрированная в ЦС "РПН" по данному району или селу;</w:t>
      </w:r>
    </w:p>
    <w:bookmarkEnd w:id="502"/>
    <w:bookmarkStart w:name="z533" w:id="503"/>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ЦС "РПН".</w:t>
      </w:r>
    </w:p>
    <w:bookmarkEnd w:id="503"/>
    <w:bookmarkStart w:name="z534" w:id="504"/>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504"/>
    <w:bookmarkStart w:name="z535" w:id="505"/>
    <w:p>
      <w:pPr>
        <w:spacing w:after="0"/>
        <w:ind w:left="0"/>
        <w:jc w:val="both"/>
      </w:pPr>
      <w:r>
        <w:rPr>
          <w:rFonts w:ascii="Times New Roman"/>
          <w:b w:val="false"/>
          <w:i w:val="false"/>
          <w:color w:val="000000"/>
          <w:sz w:val="28"/>
        </w:rPr>
        <w:t>
      Кэколог. = (Vпмсп + Vэкол.) / Vпмсп, где:</w:t>
      </w:r>
    </w:p>
    <w:bookmarkEnd w:id="505"/>
    <w:bookmarkStart w:name="z536" w:id="506"/>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ПМСП;</w:t>
      </w:r>
    </w:p>
    <w:bookmarkEnd w:id="506"/>
    <w:bookmarkStart w:name="z537" w:id="507"/>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507"/>
    <w:bookmarkStart w:name="z538" w:id="508"/>
    <w:p>
      <w:pPr>
        <w:spacing w:after="0"/>
        <w:ind w:left="0"/>
        <w:jc w:val="both"/>
      </w:pPr>
      <w:r>
        <w:rPr>
          <w:rFonts w:ascii="Times New Roman"/>
          <w:b w:val="false"/>
          <w:i w:val="false"/>
          <w:color w:val="000000"/>
          <w:sz w:val="28"/>
        </w:rPr>
        <w:t>
      Vсп/сзт_село – годовой объем средств для субъекта села на оказание прикрепленному сельскому населению медицинской помощи в стационарных и стационарозамещающих условиях, который определяется по формуле:</w:t>
      </w:r>
    </w:p>
    <w:bookmarkEnd w:id="508"/>
    <w:bookmarkStart w:name="z539" w:id="509"/>
    <w:p>
      <w:pPr>
        <w:spacing w:after="0"/>
        <w:ind w:left="0"/>
        <w:jc w:val="both"/>
      </w:pPr>
      <w:r>
        <w:rPr>
          <w:rFonts w:ascii="Times New Roman"/>
          <w:b w:val="false"/>
          <w:i w:val="false"/>
          <w:color w:val="000000"/>
          <w:sz w:val="28"/>
        </w:rPr>
        <w:t>
      Vсп/сзт_село = Vсп/сзт_село/обл. / ПСсп/сзт_село/обл. × ПСсп/сзт_село, где:</w:t>
      </w:r>
    </w:p>
    <w:bookmarkEnd w:id="509"/>
    <w:bookmarkStart w:name="z540" w:id="510"/>
    <w:p>
      <w:pPr>
        <w:spacing w:after="0"/>
        <w:ind w:left="0"/>
        <w:jc w:val="both"/>
      </w:pPr>
      <w:r>
        <w:rPr>
          <w:rFonts w:ascii="Times New Roman"/>
          <w:b w:val="false"/>
          <w:i w:val="false"/>
          <w:color w:val="000000"/>
          <w:sz w:val="28"/>
        </w:rPr>
        <w:t>
      Vсп/сзт_село/обл. – годовой объем средств по области на оказание сельскому населению специализированной медицинской помощи в стационарных и стационарозамещающих условиях на предстоящий финансовый год;</w:t>
      </w:r>
    </w:p>
    <w:bookmarkEnd w:id="510"/>
    <w:bookmarkStart w:name="z541" w:id="511"/>
    <w:p>
      <w:pPr>
        <w:spacing w:after="0"/>
        <w:ind w:left="0"/>
        <w:jc w:val="both"/>
      </w:pPr>
      <w:r>
        <w:rPr>
          <w:rFonts w:ascii="Times New Roman"/>
          <w:b w:val="false"/>
          <w:i w:val="false"/>
          <w:color w:val="000000"/>
          <w:sz w:val="28"/>
        </w:rPr>
        <w:t>
      ПСсп/сзт_село/обл.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стационарных и стационарозамещающих условиях, которое определяется как сумма пролеченных случаев (ПСсп/сзт_село) по всем субъектам села;</w:t>
      </w:r>
    </w:p>
    <w:bookmarkEnd w:id="511"/>
    <w:bookmarkStart w:name="z542" w:id="512"/>
    <w:p>
      <w:pPr>
        <w:spacing w:after="0"/>
        <w:ind w:left="0"/>
        <w:jc w:val="both"/>
      </w:pPr>
      <w:r>
        <w:rPr>
          <w:rFonts w:ascii="Times New Roman"/>
          <w:b w:val="false"/>
          <w:i w:val="false"/>
          <w:color w:val="000000"/>
          <w:sz w:val="28"/>
        </w:rPr>
        <w:t>
      ПСсп/сзт_село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стационарных и стационарозамещающих условиях, которое определяется по формуле:</w:t>
      </w:r>
    </w:p>
    <w:bookmarkEnd w:id="512"/>
    <w:bookmarkStart w:name="z543" w:id="513"/>
    <w:p>
      <w:pPr>
        <w:spacing w:after="0"/>
        <w:ind w:left="0"/>
        <w:jc w:val="both"/>
      </w:pPr>
      <w:r>
        <w:rPr>
          <w:rFonts w:ascii="Times New Roman"/>
          <w:b w:val="false"/>
          <w:i w:val="false"/>
          <w:color w:val="000000"/>
          <w:sz w:val="28"/>
        </w:rPr>
        <w:t>
      ПСсп/сзт_село = ПСсп/село + ПСсп/село × %темпсп/село + ПСсзт/село + ПСсзт/село × %темпсзт/село, где:</w:t>
      </w:r>
    </w:p>
    <w:bookmarkEnd w:id="513"/>
    <w:bookmarkStart w:name="z544" w:id="514"/>
    <w:p>
      <w:pPr>
        <w:spacing w:after="0"/>
        <w:ind w:left="0"/>
        <w:jc w:val="both"/>
      </w:pPr>
      <w:r>
        <w:rPr>
          <w:rFonts w:ascii="Times New Roman"/>
          <w:b w:val="false"/>
          <w:i w:val="false"/>
          <w:color w:val="000000"/>
          <w:sz w:val="28"/>
        </w:rPr>
        <w:t>
      ПСсп/село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bookmarkEnd w:id="514"/>
    <w:bookmarkStart w:name="z545" w:id="515"/>
    <w:p>
      <w:pPr>
        <w:spacing w:after="0"/>
        <w:ind w:left="0"/>
        <w:jc w:val="both"/>
      </w:pPr>
      <w:r>
        <w:rPr>
          <w:rFonts w:ascii="Times New Roman"/>
          <w:b w:val="false"/>
          <w:i w:val="false"/>
          <w:color w:val="000000"/>
          <w:sz w:val="28"/>
        </w:rPr>
        <w:t>
      ПСсзт/село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bookmarkEnd w:id="515"/>
    <w:bookmarkStart w:name="z546" w:id="516"/>
    <w:p>
      <w:pPr>
        <w:spacing w:after="0"/>
        <w:ind w:left="0"/>
        <w:jc w:val="both"/>
      </w:pPr>
      <w:r>
        <w:rPr>
          <w:rFonts w:ascii="Times New Roman"/>
          <w:b w:val="false"/>
          <w:i w:val="false"/>
          <w:color w:val="000000"/>
          <w:sz w:val="28"/>
        </w:rPr>
        <w:t>
      %темпсп/село, %темпсзт/село – темп роста или снижения медицинской помощи в стационарных и стационарозамещающих условиях, соответственно планируемый на предстоящий финансовый год, выраженный в проценте;</w:t>
      </w:r>
    </w:p>
    <w:bookmarkEnd w:id="516"/>
    <w:bookmarkStart w:name="z547" w:id="517"/>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w:t>
      </w:r>
    </w:p>
    <w:bookmarkEnd w:id="517"/>
    <w:bookmarkStart w:name="z548" w:id="518"/>
    <w:p>
      <w:pPr>
        <w:spacing w:after="0"/>
        <w:ind w:left="0"/>
        <w:jc w:val="both"/>
      </w:pPr>
      <w:r>
        <w:rPr>
          <w:rFonts w:ascii="Times New Roman"/>
          <w:b w:val="false"/>
          <w:i w:val="false"/>
          <w:color w:val="000000"/>
          <w:sz w:val="28"/>
        </w:rPr>
        <w:t>
      2.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518"/>
    <w:bookmarkStart w:name="z549" w:id="5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9"/>
    <w:bookmarkStart w:name="z550" w:id="52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20"/>
    <w:bookmarkStart w:name="z551" w:id="5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21"/>
    <w:bookmarkStart w:name="z552" w:id="5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22"/>
    <w:bookmarkStart w:name="z553" w:id="52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1 января 2026 года за исключением абзацев седьмого, десятого, одиннадцатого, двенадцатого, тринадцатого, пятнадцатого, шестнадцатого, девятнадцатого, двадцать первого, двадцать четвертого, двадцать пятого, двадцать шестого, двадцать восьмого, двадцать девятого,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второго, сорок третьего, сорок пятого, сорок шестого, пятьдесят шестого, пятьдесят девятого, шестьдесят первого, шестьдесят второго, шестьдесят четвертого, шестьдесят шестого, семидесятого, семьдесят второго, семьдесят седьмого, семьдесят восьмого, восьмидесятого, восемьдесят девятого, девяносто третьего, сто четвертого, сто пятого, сто шестьдесят девятого, сто семьдесят третьего, сто девяносто третьего, сто девяносто четвертого, сто девяносто шестого, сто девяносто девятого, двести первого, двести седьмого, двести девятого, двести четырнадцатого, двести пятнадцатого, двести семнадцатого, двести двадцать шестого, двести тридцатого, двести сорок первого, двести сорок второго, двести шестьдесят восьмого, двести семьдесят второго, двести восемьдесят восьмого, двести восемьдесят девятого, триста пятьдесят четвертого, триста пятьдесят пятого, четыреста третьего, четыреста двенадцатого, четыреста тринадцатого, четыреста тридцать первого, четыреста тридцать третьего, четыреста тридцать восьмого, четыреста сорокового, четыреста сорок пятого, четыреста сорок шестого, четыреста сорок восьмого, четыреста пятьдесят седьмого, четыреста шестьдесят первого, четыреста семьдесят первого, четыреста семьдесят второго, четыреста девяносто второго, четыреста девяносто третьего, четыреста девяносто седьмого, пятисотого, пятьсот первого, пятьсот третьего, пятьсот десятого, пятьсот четырнадцатого, пятьсот двадцать восьмого, пятьсот двадцать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5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555" w:id="524"/>
      <w:r>
        <w:rPr>
          <w:rFonts w:ascii="Times New Roman"/>
          <w:b w:val="false"/>
          <w:i w:val="false"/>
          <w:color w:val="000000"/>
          <w:sz w:val="28"/>
        </w:rPr>
        <w:t>
      "СОГЛАСОВАН"</w:t>
      </w:r>
    </w:p>
    <w:bookmarkEnd w:id="524"/>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планированию </w:t>
      </w:r>
    </w:p>
    <w:p>
      <w:pPr>
        <w:spacing w:after="0"/>
        <w:ind w:left="0"/>
        <w:jc w:val="both"/>
      </w:pPr>
      <w:r>
        <w:rPr>
          <w:rFonts w:ascii="Times New Roman"/>
          <w:b w:val="false"/>
          <w:i w:val="false"/>
          <w:color w:val="000000"/>
          <w:sz w:val="28"/>
        </w:rPr>
        <w:t>и реформам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