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0d0a" w14:textId="94a0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25 мая 2026 года № 241-НҚ. Зарегистрирован в Министерстве юстиции Республики Казахстан 26 мая 2026 года № 38786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Размещение государственного творческого заказа в творческих кружках для детей и юношества (далее – государственный заказ) включает в себя: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поставщиков для размещения государственного заказа;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распределения мест в творческие кружки.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оператором посредством цифровой системы, интегрированной с цифровой системой "Национальная образовательная база данных" (далее – НОБД).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среди поставщиков в объеме средств, предусмотренных в бюджете оператора на соответствующий год.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финансирования государственного заказа составляется оператором в полном объеме календарного года и размещается на официальном интернет-ресурсе оператора ежегодно в срок не позднее 31 октября года, предшествующего планируемому году.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план финансирования государственного заказа размещается оператором на официальном интернет-ресурсе оператора ежегодно в срок не позднее 5 (пяти) рабочих дней после его утверждения.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объем финансирования государственного заказа размещается оператором на цифровой системе ежегодно в первый рабочий день финансового года, за вычетом объема средств, предусмотренных на продолжение финансирования государственного заказа предыдущего финансового года.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дополнительных средств из бюджета оператора на реализацию государственного заказа, утвержденный объем дополнительного финансирования размещается в цифровой системе не позднее 3 (трех) рабочих дней после его утверждения.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контингента детей осуществляется оператором посредством цифровой системы автоматически на основании поданных электронных заявлений законных представителей ребенка под определенным поставщиком. При комплектовании контингента детей цифровая система распределяет места в творческие кружки для детей и юношества (далее – творческие кружки), руководствуясь очередностью, предусмотренной пунктами 11 и 12 настоящих Правил.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заказа, комплектование контингента детей, а также иные сопутствующие функциональные операции поставщика, оператора и законного представителя ребенка, связанные с этими процессами, осуществляются безвозмездно для законного представителя ребенка.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документов предусмотренных подпунктами 1), 2) и 3) пункта 4 и пунктом 5 и подпунктами 3), 4) и 5) пункта 24 настоящих Правил осуществляется цифровой системой посредством интеграции с цифровыми системами государственных органов.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получения цифрового документа посредством интеграции цифровой системы с государственными цифровыми системами прикрепляется копия документа с бумажного носителя;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всех этапов и процедур размещения, контроля качества и целевого освоения государственного заказа осуществляется в электронном и общедоступном форматах.";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размещении государственного заказа поставщик посредством цифровой системы подает оператору заявление по форме согласно приложению 1 к настоящим Правилам с приложением следующих документов:";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изменении данных по сотрудникам, правоустанавливающим документам на недвижимое имущество, учебной программе, а также документов и сведений предусмотренных пунктами 4 и 5 настоящих Правил (далее – данные) поставщик корректирует и направляет данные оператору для рассмотрения посредством цифровой системы с прикреплением подтверждающих документов.";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"Подача заявления сопровождается акцептом поставщика к публичной оферте оператора, размещаемой в цифровой системе и регулирующей взаимоотношения сторон, участвующих в размещении государственного заказа.";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освобождении мест в творческих кружках поставщик в течение 3 (трех) рабочих дней вносит сведения о них в цифровую систему. Цифровая система в автоматическом режиме учитывает внесенные сведения при последующем распределении объемов государственного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творческих кружков для детей и юношества, утвержденными приказом Министра культуры и спорта Республики Казахстан от 28 апреля 2021 года № 123 (зарегистрирован в Реестре государственной регистрации нормативных правовых актов под № 22643).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Освободившиеся места распределяются цифровой системой среди детей согласно их очередности, путем выдачи законному представителю ребенка электронный ваучер на зачисление в творческий кружок.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ваучера на зачисление в творческий кружок законный представитель ребенка подает электронное заявление на постановку в очередь (далее – заявление).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представляет собой уникальный номер, за которым цифровая система регистрирует информацию о ребенке, который его получил, наименование творческого кружка поставщика, куда зачисляется ребенок и объем финансирования, выделяемый на ребенка. Информация о выданном ваучере направляется законному представителю ребенка с помощью электронного уведомления.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законным представителем ребенка осуществляется им лично. При выявлении нарушения данного требования цифровая система аннулирует заявление в очереди и выданный по нему ваучер.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спортивного, творческого и образовательного заказов.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творческого кружка законный представитель ребенка направляет поставщику заявление об отзыве ранее поданного заявления на постановку в очередь и повторно подает заявление на постановку в очередь.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Очередь на зачисление в творческий кружок ведется цифровой системой в автоматическом режиме и содержит список детей на получение ваучера с указанием фамилии, имени, отчества (при его наличии) ребенка и законного представителя, вида творческого кружка, номера и времени подачи заявления в точности до доли секунды, порядкового номера в очереди, а также список мест на распределение, на основании сведений, представленных цифровой системой.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каждый творческий кружок поставщика с учетом возрастных ограничений ребенка согласно поданным заявлениям законных представителей детей.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девиантным поведением, состоящие на учете в органах внутренних дел, в приоритетном порядке регистрируются в цифровой системе.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ваучера, и в сторону возрастания по причине возврата в очередь детей, чьи ваучеры были отозваны поставщиком согласно пункту 14 настоящих Правил.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мест и выдача ваучеров осуществляется ежедневно в 18:00 часов в автоматическом режиме цифровой системой.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Ваучеры выдаются в порядке очереди на свободные места в творческих кружках у поставщиков, включенных в список поставщиков. После выдачи ваучера заявление законного представителя ребенка снимается с очереди.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ваучера составляет 10 (десять) рабочих дней, в течение которых законный представитель ребенка осуществляет сбор необходимых для зачисления в творческий кружок документов и заключения договора с поставщиком.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является именным и обмену не подлежит. Срок действия ваучера не продлевается, ваучер с истекшим сроком действия автоматически аннулируется. Законный представитель ребенка при необходимости повторно подает заявление на постановку в очередь.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осуществляется с 1 января по 30 ноября соответствующего финансового года.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по 31 декабря прием заявок, распределение мест и выдача ваучеров цифровой системой приостанавливается до первого рабочего дня следующего года.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через цифровую систему временно приостанавливается: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полном распределении объема средств для государственного заказа предусмотренных в бюджете оператора на соответствующий год;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могут посещать творческий кружок.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эпидемиологической ситуации на соответствующих административно-территориальных единицах (на отдельных объектах) допускается проведение дистанционных занятий в творческих кружках на основании постановления главного государственного санитарного врача региона.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с 1 по 31 августа и с 1 по 28 февраля цифровая система осуществляет электронную процедуру подтверждения очереди законными представителями детей, ранее подавших заявления на постановку в очередь, срок нахождения которых в очереди составляет больше трех месяцев и по которым не были получены ваучеры на зачисление ребенка в творческие кружки.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цифровой системой с очереди.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законный представитель ребенка осуществляет повторную подачу заявления на постановку в очередь.";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Цифровая система в автоматическом режиме актуализирует и размещает на официальном интернет-ресурсе нижеследующую информацию:";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Оператор осуществляет хранение сведений, накапливаемых в ходе исполнения процедур государственного заказа, на серверах цифровой системы и на носителях информации, физически находящихся внутри периметра единой транспортной среды государственных органов Республики Казахстан.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цифровой системы, осуществляющие задачи государственного заказа: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пользователями сети Интернет через внешний шлюз цифрового правительства;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акт об успешном результате испытаний на кибербезопасность в уполномоченном органе в сфере обеспечения кибербезопасности на соответствие требованиям, предъявляемым к цифровым объектам не ниже второго уровня, согласно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интегрируются с НОБД для осуществления информационного обмена и сверки информации по обучающимся, получившим государственный образовательный, творческий и спортивный заказы, а также сведения об организациях образования, опекунах и попечителях обучающегося (при наличии);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интегрируются с цифровой системой в области цифровизации "База мобильных граждан Республики Казахстан";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интегрируются с цифровыми системами уполномоченного органа в области здравоохранения для получения в электронном виде справку с медицинской организации, оказывающей первичную медико-санитарную помощь, выданная по форме 027/у;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интегрируются с государственной базой данных "Физические лица";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интегрируются с государственной базой данных "Юридические лица";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интегрируются с цифровыми системами Комитета государственных доходов для подтверждения статуса индивидуального предпринимателя;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интегрируются с государственным информационным порталом "Электронная биржа труда";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интегрируются с цифровой системой "Запись актов гражданского состояния" для получения данных свидетельства о рождении ребенка;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интегрируются с цифровой системой "Государственная база "Е-лицензирование";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интегрируются с цифровыми системами уполномоченных органов в области образования для получения сведений о высшем (или послевузовском) и/или техническом и профессиональном образовании;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резервируют накапливаемые данные для возможности быстрого восстановления работоспособности в случае сбоев.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цифровых объектов "цифрового правительства"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16777).".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