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fc79" w14:textId="ef7f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по статистике Министерства национальной экономики Республики Казахстан от 28 ноября 2016 года № 276 "Об утверждении Методики расчета основных показателей миграции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22 мая 2026 года № 11. Зарегистрирован в Министерстве юстиции Республики Казахстан 25 мая 2026 года № 38778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ноября 2016 года № 276 "Об утверждении Методики расчета основных показателей миграции населения" (зарегистрирован в Реестре государственной регистрации нормативных правовых актов № 14567)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основных показателей миграции населения,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расчета основных показателей миграции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принципы системы статистического учета миграции населения, основанной на использовании административных, альтернативных данных и данных переписей населения.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Методике используются понятия в значениях, определенных в Законе, а также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миграции населения являются составной частью демографической статистики и формируются в рамках официальной статистической информации. Миграция населения оказывает влияние на динамику численности населения, изменяет его демографические характеристики и национальный состав.";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Статистика миграции населения в Республике Казахстан основывается на учете перемещений лиц в целях постоянного проживания, в соответствии с законодательством Республики Казахстан. В статистике миграции не учитываются перемещения населения в пределах одного населенного пункта (города, поселка или села). В городах, имеющих районное деление, учитываются перемещения между районами города.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текущей статистической информации по миграции населения используются административные и альтернативные данные, данные полученные по итогам проведения национальных переписей населения.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сведений, содержащихся в административных и альтернативных данных о миграции населения, позволяет получить данные о прибывших и выбывших, сгруппированные по территориальным и ряду социально-демографических признаков.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Официальная статистическая информация о миграции населения формируется Бюро на ежемесячной, ежеквартальной и ежегодной основе и размещается на официальном интернет-ресурсе Бюро не позднее сорокового дня, следующего за отчетным месяцем.";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Индекс эффективности миграции характеризует степень эффективности миграционного обмена населения на определенной территории и отражает соотношение миграционного прироста к миграционному обороту. Индекс эффективности миграции рассчитывается по формуле: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993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Irm – индекс эффективности миграции;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индекса эффективности миграции выражается в процентах и принимает значения в интервале от минус 100 до плюс 100. Положительное значение индекса свидетельствует о миграционном приросте населения, отрицательное – о миграционном оттоке населения, значение, равное нулю – о равновесии миграционных потоков.".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