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9f09" w14:textId="e019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20 февраля 2018 года № 250 "Об утверждении Правил создания, категорирования, классификации, а также норм положенности и типовых требований к обустройству и материально-техническому оснащению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союза, а также требований к обустройству и техническому оснащению элементов таможенной инфраструктуры, расположенных в местах размещения органов государственных доходов и специализированных государственных учреждений, входящих в систему органов государственных доходов и в иных местах, на территории которых могут совершаться таможенные операции и может проводиться таможенный контроль"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мая 2026 года № 313. Зарегистрирован в Министерстве юстиции Республики Казахстан 20 мая 2026 года № 38759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12.07.2026 г.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250 "Об утверждении Правил создания, категорирования, классификации, а также норм положенности и типовых требований к обустройству и материально-техническому оснащению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союза, а также требований к обустройству и техническому оснащению элементов таможенной инфраструктуры, расположенных в местах размещения органов государственных доходов и специализированных государственных учреждений, входящих в систему органов государственных доходов и в иных местах, на территории которых могут совершаться таможенные операции и может проводиться таможенный контроль" (зарегистрирован в Реестре государственной регистрации нормативных правовых актов под № 16520)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к обустройству и материально-техническому оснащению таможен, таможенных постов и контрольно-пропускных пунктов,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 и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положенности технических средств таможенного контроля таможен, таможенных постов и контрольно-пропускных пунктов 3 категории (по автомобильному сообщению),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автоматизированного учета автотранспортных средств (интегрированное с другими техническими средствами таможенного контроля (далее – ТСТК))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автоматизированного учета автотранспортных средств, при наличии отдельной полосы для легкового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 и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положенности технических средств таможенного контроля таможен, таможенных постов и контрольно-пропускных пунктов 2 категории (по автомобильному сообщению),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автоматизированного учета автотранспортных средств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автоматизированного учета автотранспортных средств, при наличии отдельной полосы для легкового автотранспорта 1 полоса – 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 и 2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положенности технических средств таможенного контроля таможен, таможенных постов и контрольно-пропускных пунктов 1 категории (по автомобильному сообщению в зависимости от 200 и более АТС/сутки),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автоматизированного учета автотранспортных средств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автоматизированного учета автотранспортных средств, при наличии отдельной полосы для легкового автотранспорта 1 полоса – 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 и 2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положенности технических средств таможенного контроля таможен, таможенных постов и контрольно-пропускных пунктов 1 категории (по автомобильному сообщению в зависимости от 500 до 1000 АТС/сутки),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автоматизированного учета автотранспортных средств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автоматизированного учета автотранспортных средств, при наличии отдельной полосы для легкового автотранспорта из расчета 1 полоса – 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обустройству и материально-техническому оснащению таможен, таможенных постов и контрольно-пропускных пунктов, утвержденных указанным приказом: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волоконно-оптическую линию связи для обмена цифровыми данными предварительной информации и электронными манифестами с сопредельными пунктами пропуска.";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обустройству и техническому оснащению элементов таможенной инфраструктуры, расположенных в местах размещения органов государственных доходов и специализированных государственных учреждений, входящих в систему органов государственных доходов и в иных местах, на территории которых могут совершаться таможенные операции, и может проводиться таможенный контроль, утвержденных указанным приказом: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определения весогабаритных параметров – для измерения весовых параметров перемещаемых товаров, весовых и габаритных параметров грузовых автотранспортных средств, в том числе в автоматическом режиме с возможностью интеграции с цифровыми системами, используемыми органами государственных доходов;";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связи и информационных технологий – для обеспечения необходимой информацией, открытыми (внутренней, междугородней и международной) и специальными видами связи, обеспечивающими гарантированный уровень кибербезопасности, а также рабочие места с выходом в информационно-телекоммуникационную сеть "Интернет";".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12 июля 2026 года и подлежит официальному опубликованию.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