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239a" w14:textId="1ba2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экспертных организаций и требований к руководителям экспертных организаций, осуществляющих комплексную вневедомственную экспертизу проектов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19 мая 2026 года № 246. Зарегистрирован в Министерстве юстиции Республики Казахстан 20 мая 2026 года № 38756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01.07.2026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36) и 50)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Строительного Кодекса Республики Казахстан,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аккредитации экспертных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- Правила);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к руководителям экспертных организаций, осуществляющих комплексную вневедомственную экспертизу проектов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с 12 июля 2026 года: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действуют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Юридические лица (далее – услугополучатель) для получения государственной услуги направляют в форме электронного документа с заполненной формой сведений, удостоверенной электронной цифровой подписью (далее - ЭЦП) услугодателю через веб-портал "цифрового правительства" www.egov.kz (далее - портал) или цифровую систему в сфере архитектуры, градостроительства и строительства "e-Qurylys.kz" (www.equrylys.kz) (далее – цифровая система)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действуют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"Справку о государственной регистрации (перерегистрации) юридического лица услугодатель получает из цифровых систем через шлюз "цифрового правительства".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цифровых системах.".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действуют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выдача, переоформление свидетельства в электронной форме осуществляется цифровой системой без участия услугодателя –20-40 (двадцать - сорок) минут после принятия заявления.".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действуют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Услугодатель обеспечивает внесение данных о стадии оказания государственной услуги в цифровую систему мониторинга оказания государственных услуг в порядке, установленном уполномоченным органом в сфере цифровизации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 государственных и социально ответственных услугах".".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действуют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7"/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В________________________________________________________________________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уполномоченного органа) от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 бизнес-идентификационного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аккредитовать в качестве экспертной организации для осуществления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обязательной комплексной вневедомственной экспертизы проектов (проектно- сметной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документации), предназначенных для строительства, за исключением  проектов отнесенной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монополии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(индекс, город, район, область, улица, номер дома/здания (стационарного помещения),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телефон, факс, е-mail)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Филиалы (представительства, объекты, пункты, участки) 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  все указанные данные являются официальными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контактами и на них может быть направлена любая информация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переоформления свидетельства об аккредитации; заявителю и его специалистам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запрещено судом заниматься данным видом деятельности; все прилагаемые документы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соответствуют действительности и являются действительными; заявитель согласен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использование  персональных данных ограниченного доступа, составляющих охраняемую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законом тайну, содержащихся в цифровых системах, при переоформлении свидетельства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аккредитации.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"___" __________ 20__ года".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Правилам действуют в следующей редакции: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Заявление юридического лица для переоформления свидетельства об аккредитации</w:t>
      </w:r>
    </w:p>
    <w:bookmarkEnd w:id="20"/>
    <w:p>
      <w:pPr>
        <w:spacing w:after="0"/>
        <w:ind w:left="0"/>
        <w:jc w:val="both"/>
      </w:pPr>
      <w:bookmarkStart w:name="z32" w:id="2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 ________________________________________________________________________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 уполномоченного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 (в том числе иностранного юридического лица), бизнес- 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филиала или представительства иностранного  юридического лица – в случае отсутствия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 идентификационного номера  у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свидетельство об аккредитации №__________ от "___"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20___ года, выданную(ое) на осуществление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вида деятельности и (или) подвида(ов) деятельности)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следующему(им) основанию(ям) (укажите в соответствующей ячейке Х):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изменение наименования юридического лица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места нахождения юридического лица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(страна – для иностранного юридического лица, почтовый индекс, область, город, район,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населенный пункт, наименование улицы, номер дома/здания  (стационарного помещения)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(номер счета, наименование и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 все указанные данные являются официальными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контактами и на них может быть направлена любая информация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переоформления свидетельства об аккредитации; заявителю и его специалистам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запрещено судом заниматься данным видом деятельности; все прилагаемые документы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соответствуют действительности и являются действительными; заявитель согласен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использование персональных данных ограниченного доступа, составляющих охраняемую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законом тайну, содержащихся в цифровых системах, при переоформлении свидетельства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аккредитации.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его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"__"__________ 20__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действуют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"Аккредитация юридических лиц, претендующих на проведение комплексной вневедомственной экспертизы проектов строительства"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юридических лиц, претендующих на проведение комплексной вневедомственной экспертизы проектов 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Аккредитация юридических лиц, претендующих на проведение комплексной вневедомственной экспертизы проектов строительства;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свидетельства при изменении наименования и (или) места нахождения юридического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правительства": www.egov.kz.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"Цифровая система в сфере архитектуры, градостроительства и строительства e-Qurylys.kz" (www.equrylys.kz)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свидетельства при изменении наименования и (или) места нахождения юридического лица – 20-40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Выдача либо переоформление свидетельства по форме согласно приложению 1 к настоящим Правилам и разрешительным требованиям.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Трудовой Кодекс) с перерывом на обед с 13.00 часов до 14.30 часов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Кодексу, прием заявлений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получении свидетельства об аккредитации для осуществления обязательной комплексной вневедомственной экспертизы проектов (проектно-сметной документации), предназначенных для строительства, за исключением проектов отнесенной к государственной монополии: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для прохождения аккредитации организаций, для осуществления обязательной комплексной вневедомственной экспертизы проектов (проектно-сметной документации), предназначенных для строительства, за исключением проектов отнесенной к государственной монополии,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свидетельства об аккредитации: заявление по форме согласно приложению 5 к настоящим Правилам и разрешительным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или социально ответственной услуги, и (или) данных (сведений), содержащихся в них;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или социально ответственной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или социально ответственной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или социально ответственной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или социально ответственной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</w:t>
            </w:r>
          </w:p>
        </w:tc>
      </w:tr>
    </w:tbl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с 1 июля 2028 года: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действуют в следующей редакции: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Реестре аккредитованных экспертных организаций, изменения и дополнения, в части сведений о сертифицированных экспертах, состоящие в штате экспертной организации вносятся самостоятельно услугополучателем.".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действуют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Реестр аккредитованных экспертных организации по экспертизе проектов, предназначенных для строительства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экспертной организации, реквизиты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сертифицированных экспертах, состоящие в штате экспертной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</w:tbl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Правилам действуют в следующей редакции:</w:t>
      </w:r>
    </w:p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Сведения о сотрудниках, имеющих соответствующий сертификат эксперта по экспертизе градостроительной, предпроектной и проектно-сметной документации экспертной организации: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с указанием учебного заведения, года окончания, квалификации по диплому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занимаемой должности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Кодекса эксперту запрещается проводить экспертизу проектов, в подготовке которых данный эксперт принимал прямое или косвенное участие либо выполненных с участием супруга (супруги) и (или) близких родственников, а также выдавать экспертные заключения, не установленные Кодексом, заниматься иными видами предпринимательской деятельности, связанными с архитектурной, градостроительной и строительной деятельностью, находиться в трудовых, финансовых и (или) прочих зависимых отношениях с иными субъектами архитектурной, градостроительной и строительной деятельности.";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действуют в следующей редакции: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"сертификат эксперта в сфере архитектурной, градостроительной и строительной деятельности.".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с 1 июля 2026 года и подлежит официальному опубликованию.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1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искусственного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интеллекта и цифрового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развития Республики Казахстан</w:t>
      </w:r>
    </w:p>
    <w:p>
      <w:pPr>
        <w:spacing w:after="0"/>
        <w:ind w:left="0"/>
        <w:jc w:val="both"/>
      </w:pPr>
      <w:bookmarkStart w:name="z62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2026 года № 246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экспертных организаций </w:t>
      </w:r>
    </w:p>
    <w:bookmarkEnd w:id="41"/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экспертных организаций и требования к руководителям экспертных организаций, осуществляющих комплексную вневедомственную экспертизу проектов строительства (далее – Правила), разработаны в соответствии с подпунктами 36) и 50)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Строительного кодекса Республики Казахстан (далее –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 "О государственных и социально ответственных услугах") и определяют порядок оказания государственной услуги "Аккредитация юридических лиц, претендующих на проведение комплексной вневедомственной экспертизы проектов строительства" (далее – государственная услуга).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Аккредитация услугополучателя проводится уполномоченным органом и подтверждается свидетельством об аккредитации согласно приложению 1 (далее - свидетельство) к настоящим Правилам.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органом по аккредитации компетентности полномочий экспертных организаций по проведению комплексной вневедомственной экспертизы проектов строительства (проектно-сметной документации), не отнесенных законодательством Республики Казахстан к государственной монополии;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аккредитованных организаций – единый список учета субъектов аккредитации;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 в области проектирования – физическое лицо, сертифицированное в порядке, предусмотренном Кодексом, для осуществления экспертных работ и состоящее в штате государственной экспертной организации или одной из экспертных организаций;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организация – юридическое лицо, аккредитованное в порядке, установленном Кодексом, осуществляющее комплексную вневедомственную экспертизу проектов строительства, не отнесенную законодательством Республики Казахстан к государственной монополии.</w:t>
      </w:r>
    </w:p>
    <w:bookmarkEnd w:id="49"/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аккредитации экспертных организаций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прохождения аккредитации экспертных организаций для осуществления обязательной комплексной вневедомственной экспертизы проектов, предназначенных для строительства, за исключением проектов отнесенной к государственной монополии заявители имеют в своем составе на постоянной основе не менее пяти экспертов в области проектирования по специализациям, соответствующим основным разделам (частям) проекта строительства: архитектура, конструктивная часть, инженерные сети и системы (по видам инженерных сетей и систем), технологическая часть (в зависимости от назначения строительного объекта), сметная часть.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действия свидетельства об аккредитации экспертных организаций на проведение комплексной вневедомственной экспертизы проектов строительства объектов, не отнесенную законодательством Республики Казахстан к государственной монополии, 2 (два) года со дня аккредитации.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Аккредитованные экспертные организации включаются в Реестр аккредитованных экспертных организаций по экспертизе проектов, предназначенных для строительства,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Реестр аккредитованных экспертных организаций).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Реестре аккредитованных экспертных организаций, изменения и дополнения, в части сведений об аттестованных (сертифицированных) экспертах, состоящие в штате экспертной организации вносятся самостоятельно услугополучателем.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Аккредитованной организации необходимо соответствовать требованиям, предусмотренных пунктами 3 настоящих Правил, как при выдаче свидетельства, так и на протяжении всего периода времени его действительности.</w:t>
      </w:r>
    </w:p>
    <w:bookmarkEnd w:id="55"/>
    <w:bookmarkStart w:name="z7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"Аккредитация юридических лиц, претендующих на проведение комплексной вневедомственной экспертизы проектов строительства"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Комитетом по делам строительства и жилищно-коммунального хозяйства Министерства промышленности и строительства Республики Казахстан (далее – услугодатель).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Юридические лица (далее – услугополучатель) для получения государственной услуги направляют в форме электронного документа с заполненной формой сведений, удостоверенной электронной цифровой подписью (далее - ЭЦП) услугодателю через веб-портал "электронного правительства" www.egov.kz (далее - портал) или информационную систему в сфере архитектуры, градостроительства и строительства "e-Qurylys.kz" (www.equrylys.kz) (далее – информационная система)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получении свидетельства об аккредитации для осуществления обязательной комплексной вневедомственной экспертизы проектов (проектно-сметной документации), предназначенных для строительства, за исключением проектов отнесенной к государственной монополии направляет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переоформлении свидетельства направляет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перечнем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документов необходимых для оказания государственной услуги определены пунктом 10 Перечню основных требований.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 государственной регистрации (перерегистрации) юридического лица услугодатель получает из информационных систем через шлюз "электронного правительства".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Действия, входящие в состав процесса оказания государственной услуги, длительность выполнения: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автоматическая регистрация заявления с документами, указанными в пункте 9 настоящих Правил;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выдача, переоформление свидетельства в электронной форме осуществляется информационной системой без участия услугодателя –20-40 (двадцать - сорок) минут после принятия заявления.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 государственных и социально ответственных услугах".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Свидетельства подлежат переоформлению при изменении наименования и (или) места нахождения юридического лица путем подачи заявления по форме согласно приложения 5.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Приостановление, возобновление действия, лишение (отзыв) свидетельств осуществляется в порядке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Свидетельство об аккредитации юридических лиц, претендующих на проведение комплексной вневедомственной экспертизы проектов строительства выдается в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требованиям.</w:t>
      </w:r>
    </w:p>
    <w:bookmarkEnd w:id="72"/>
    <w:bookmarkStart w:name="z9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услугодателей и(или) их должностных лиц по вопросам оказания государственных услуг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 Закона "О государственных и социально ответственных услугах" подлежит рассмотрению: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и социально ответственных услугах" продлевается не более чем на 10 (десять) рабочих дней в случаях необходимости: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- АППК РК)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регистрации жалобы.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 в случае пропуска по уважительной причине срока, установленного частями первой и 1-1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РК, этот срок по ходатайству участника административной процедуры может быть восстановлен органом, рассматривающим жалобу, в случае, если иное не предусмотрено законами Республики Казахстан.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восстановления пропущенного срока подачи жалобы органом, рассматривающим жалобу, в качестве уважительных причин признаются болезнь, обстоятельства непреодолимой силы и иные причины, лишающие лицо возможности подать жалобу.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СВИДЕТЕЛЬСТВО ОБ АККРЕДИТАЦИИ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      №________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Настоящее свидетельство об аккредитации выдано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                         ____________________________________________________________________,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(юридический адрес)</w:t>
      </w:r>
    </w:p>
    <w:bookmarkEnd w:id="90"/>
    <w:p>
      <w:pPr>
        <w:spacing w:after="0"/>
        <w:ind w:left="0"/>
        <w:jc w:val="both"/>
      </w:pPr>
      <w:bookmarkStart w:name="z115" w:id="91"/>
      <w:r>
        <w:rPr>
          <w:rFonts w:ascii="Times New Roman"/>
          <w:b w:val="false"/>
          <w:i w:val="false"/>
          <w:color w:val="000000"/>
          <w:sz w:val="28"/>
        </w:rPr>
        <w:t>
             на право осуществления обязательной комплексной вневедомственной экспертизы проектов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(проектно-сметной документации), предназначенных для строительства, за исключением проектов отнесенной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государственной монополии</w:t>
      </w:r>
    </w:p>
    <w:bookmarkStart w:name="z11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            АККРЕДИТОВАН</w:t>
      </w:r>
    </w:p>
    <w:bookmarkEnd w:id="92"/>
    <w:p>
      <w:pPr>
        <w:spacing w:after="0"/>
        <w:ind w:left="0"/>
        <w:jc w:val="both"/>
      </w:pPr>
      <w:bookmarkStart w:name="z117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и внесен в Реестр аккредитованных экспертных организаций по экспертизе проектов, предназначенных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свидетельства до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___________ "_____" 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Реестр аккредитованных экспертных организации по экспертизе проектов, предназначенных для строительства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экспертной организации, реквизиты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аттестованных (сертифицированных) экспертах, состоящие в штате экспертной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сведений, для прохождения аккредитации организаций, для осуществления обязательной комплексной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вневедомственной экспертизы проектов (проектно-сметной документации), предназначенных для строительства,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за исключением проектов отнесенной к государственной монополии</w:t>
      </w:r>
    </w:p>
    <w:bookmarkEnd w:id="95"/>
    <w:p>
      <w:pPr>
        <w:spacing w:after="0"/>
        <w:ind w:left="0"/>
        <w:jc w:val="both"/>
      </w:pPr>
      <w:bookmarkStart w:name="z122" w:id="96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1. Сведения о сотрудниках, имеющих соответствующий аттестат (сертификат) эксперта по экспертизе градостроительной,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предпроектной и проектно-сметной документации экспертной организации: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с указанием учебного заведения, года окончания, квалификации по диплому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аттестата (сертификата)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занимаемой должности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Кодекса эксперту запрещается проводить экспертизу проектов, в подготовке которых данный эксперт принимал прямое или косвенное участие либо выполненных с участием супруга (супруги) и (или) близких родственников, а также выдавать экспертные заключения, не установленные Кодексом, заниматься иными видами предпринимательской деятельности, связанными с архитектурной, градостроительной и строительной деятельностью, находиться в трудовых, финансовых и (или) прочих зависимых отношениях с иными субъектами архитектурной, градостроительной и строительной деятельности.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наличии административно-бытовых помещений на праве собственности или ином законном основании: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составляющие административно-бытового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кадастровый номер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материально-технической оснащенности, в том числе программные обеспечения, необходимые для осуществления обязательной комплексной вневедомственной экспертизы проектов (проектно-сметной документации):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(марки, мощности) качественный состав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системе контроля качества экспертизы проектов: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 ответственного за службу качества. Указать № и дату приказа.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оргтехники и персонального компьютера для проверки расчетов и графической части проектов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литературы. Информационное обеспечение проверки проектно-сметной документации (подробно перечислить)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рекламации по качеству экспертных работ. Эффективность принятых мер.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нормативно-справочной и методологической литературе: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Осведомлен, что за предоставление недостоверной информаций буду нести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      Заявление</w:t>
      </w:r>
    </w:p>
    <w:bookmarkEnd w:id="106"/>
    <w:p>
      <w:pPr>
        <w:spacing w:after="0"/>
        <w:ind w:left="0"/>
        <w:jc w:val="both"/>
      </w:pPr>
      <w:bookmarkStart w:name="z134" w:id="10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В___________________________________________________________________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юридического лица, реквизиты бизнес-идентификационного номера)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аккредитовать в качестве экспертной организации для осуществления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обязательной комплексной вневедомственной экспертизы проектов (проектно- сметной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документации), предназначенных для строительства, за исключением проектов отнесенной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государственной монополии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(индекс, город, район, область, улица, номер дома/здания (стационарного   помещения),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телефон, факс, е-mail)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счета, наименование и местонахождение банка)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Филиалы (представительства, объекты, пункты, участки)  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(местонахождение и реквизиты)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 все указанные данные являются официальными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 направлена любая информация по вопросам выдачи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отказа в выдаче  свидетельства об аккредитации; заявителю не запрещено судом заниматься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данным видом деятельности;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являются действительными; заявитель согласен на использование персональных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ограниченного доступа, составляющих охраняемую законом  тайну, содержащихся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информационных системах, при выдаче свидетельства об аккредитации.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его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"___"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юридического лица для переоформления свидетельства об аккредитации</w:t>
      </w:r>
    </w:p>
    <w:bookmarkEnd w:id="108"/>
    <w:p>
      <w:pPr>
        <w:spacing w:after="0"/>
        <w:ind w:left="0"/>
        <w:jc w:val="both"/>
      </w:pPr>
      <w:bookmarkStart w:name="z137" w:id="10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 ____________________________________________________________________ 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 уполномоченного органа)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лица (в том числе иностранного юридического лица), бизнес- 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филиала или представительства иностранного  юридического лица – в случае отсутствия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бизнес-идентификационного номера  у юридического лица) </w:t>
      </w:r>
    </w:p>
    <w:p>
      <w:pPr>
        <w:spacing w:after="0"/>
        <w:ind w:left="0"/>
        <w:jc w:val="both"/>
      </w:pPr>
      <w:bookmarkStart w:name="z138" w:id="110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переоформить свидетельство об аккредитации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№__________ от "___" _________ 20___ года, выданную(ое) на осуществление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вида деятельности и (или) подвида(ов)  деятельности) по следующему(им)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основанию(ям) (укажите в соответствующей ячейке Х):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изменение наименования юридического лица 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места нахождения юридического лица 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(страна – для иностранного юридического лица, почтовый индекс, область, город, район,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населенный пункт, наименование улицы, номер дома/здания   (стационарного помещения)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счета, наименование и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 все указанные данные являются официальными контактами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 на них может быть направлена любая информация  по вопросам переоформления свидетельства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аккредитации; заявителю и его  специалистам не запрещено судом заниматься данным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заявитель согласен на использование персональных данных ограниченного доступа, составляющих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охраняемую законом тайну, содержащихся  в информационных системах, при переоформлении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свидетельства об аккредитации.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 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его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"__"__________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"Аккредитация юридических лиц, претендующих на проведение комплексной вневедомственной экспертизы проектов строительства"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юридических лиц, претендующих на проведение комплексной вневедомственной экспертизы проектов 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Аккредитация юридических лиц, претендующих на проведение комплексной вневедомственной экспертизы проектов строительства;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свидетельства при изменении наименования и (или) места нахождения юридического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и ее подвидов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государственной услуги и ее подвидов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свидетельства при изменении наименования и (или) места нахождения юридического лица – 20-40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оказания государственной услуги и ее подвидов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и ее подвидов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Выдача либо переоформление свидетельства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Трудовой Кодекс) с перерывом на обед с 13.00 часов до 14.30 часов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Кодексу, прием заявлений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и ее подвидов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получении свидетельства об аккредитации для осуществления обязательной комплексной вневедомственной экспертизы проектов (проектно-сметной документации), предназначенных для строительства, за исключением проектов отнесенной к государственной монополии: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для прохождения аккредитации организаций, для осуществления обязательной комплексной вневедомственной экспертизы проектов (проектно-сметной документации), предназначенных для строительства, за исключением проектов отнесенной к государственной монополии,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 переоформлении свидетельства об аккредитации: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разрешительным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или социально ответственной услуги, и (или) данных (сведений), содержащихся в них;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или социально ответственной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или социально ответственной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или социально ответственной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или социально ответственной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или социально ответственной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15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руководителям экспертных организаций, осуществляющих комплексную вневедомственную экспертизу проектов строительства</w:t>
      </w:r>
    </w:p>
    <w:bookmarkEnd w:id="118"/>
    <w:bookmarkStart w:name="z1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к руководителям экспертных организаций:</w:t>
      </w:r>
    </w:p>
    <w:bookmarkEnd w:id="119"/>
    <w:bookmarkStart w:name="z1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профессиональное образование по строительному профилю;</w:t>
      </w:r>
    </w:p>
    <w:bookmarkEnd w:id="120"/>
    <w:bookmarkStart w:name="z1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профессиональной работы в проектных и (или) экспертных организациях не менее 5 (пяти) лет;</w:t>
      </w:r>
    </w:p>
    <w:bookmarkEnd w:id="121"/>
    <w:bookmarkStart w:name="z1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(сертификат) эксперта в сфере архитектурной, градостроительной и строительной деятельности.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bookmarkStart w:name="z15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23"/>
    <w:bookmarkStart w:name="z1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февраля 2015 года № 151 "Об утверждении Правил аккредитации экспертных организаций" (зарегистрирован в Реестре государственной регистрации нормативных правовых актов под №10640);</w:t>
      </w:r>
    </w:p>
    <w:bookmarkEnd w:id="124"/>
    <w:bookmarkStart w:name="z16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11 августа 2021 года № 431 "О внесении изменений в приказ Министра национальной экономики Республики Казахстан от 27 февраля 2015 года № 151 "Об утверждении Правил аккредитации экспертных организаций" и признании утратившими силу некоторых приказов Министра национальной экономики Республики Казахстан" (зарегистрирован в Реестре государственной регистрации нормативных правовых актов под №23971); </w:t>
      </w:r>
    </w:p>
    <w:bookmarkEnd w:id="125"/>
    <w:bookmarkStart w:name="z1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приказов, в которые вносятся изменения и дополнения, утвержденного приказом Министра промышленности и строительства Республики Казахстан от 15 сентября 2025 года № 367 "О внесении изменений и дополнений в некоторые приказы" (зарегистрирован в Реестре государственной регистрации нормативных правовых актов под №36866). 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