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b888" w14:textId="3f9b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индустрии и инфраструктурного развития Республики Казахстан от 30 мая 2022 года № 305 "Об утверждении Правил по обеспечению отечественным сырьем предприятий обрабатывающей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30 апреля 2026 года № 220. Зарегистрирован в Министерстве юстиции Республики Казахстан 4 мая 2026 года № 38642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мая 2022 года № 305 "Об утверждении Правил по обеспечению отечественным сырьем предприятий обрабатывающей промышленности" (зарегистрирован в Реестре государственной регистрации нормативных правовых актов № 28278)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отечественным сырьем предприятий обрабатывающей промышленности,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промышленности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 сырьем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скидок на отечественное сырье для предприятий обрабатывающей промышленности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Соглашения по обеспечению отечественным сырьем предприятий обрабатывающей промышленности заключаются на условиях особого конкурентоспособного ценообразования, но не выше минимальной цены экспорта данного вида сырья конкретным производителем отечественного сырьевого товара.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металлургической промышленности: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котировальный период – период ценообразования, равный тридцати календарным дням, устанавливаемый в интервале последнего месяца, в течение которого определяется среднее значение максимальных и минимальных цен публикуемых на London Metal Exchange (Лондонская биржа металлов) предшествующему месяцу поставки.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сырья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скидки на сырье (для промежуточной продукции)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скидки на сырье (для конечной продукции)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необработанный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цены London Metal Exchange на за котировальный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от цены London Metal Exchange на за котировальный период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рафинированная и сплавы медные необработанные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цены London Metal Exchange за котировальный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от цены London Metal Exchange за котировальный период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необработанный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40$ от цены на London Metal Exchange за котировальный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40$ от цены на London Metal Exchange за котировальный период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необработанный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от цены на London Metal Exchange за котировальный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от цены на London Metal Exchange за котировальный период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Медная катанка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от цены London Metal Exchange за котировальный период+сумма переработки (сумма переработки определяется в ходе заключения Соглашения)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от цены London Metal Exchange за котировальный период+сумма переработки (сумма переработки определяется в ходе заключения Соглашения)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катанка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от цены London Metal Exchange за котировальный период+сумма переработки (сумма переработки определяется в ходе заключения Соглашения)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от цены London Metal Exchange за котировальный период+сумма переработки (сумма переработки определяется в ходе заключения Соглашения)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