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540d" w14:textId="03f5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промышленности и строительства Республики Казахстан от 30 ноября 2023 года № 98 "Об утверждении Правил оказания государственной услуги "Заключение дополнительного Соглашения об изменении контракта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апреля 2026 года № 216. Зарегистрирован в Министерстве юстиции Республики Казахстан 4 мая 2026 года № 38640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ноября 2023 года № 98 "Об утверждении Правил оказания государственной услуги "Заключение дополнительного Соглашения об изменении контракта на недропользование" (зарегистрирован в Реестре государственной регистрации нормативных правовых актов за № 33716)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и подпунктом 1)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"Заключение дополнительного Соглашения об изменении контракта на недропользование":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государственной услуги "Заключение дополнительного соглашения к контрактам на недропользование"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278 Кодекса Республики Казахстан "О недрах и недропользовании" (далее – Кодекс) и подпунктом 1) 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при заключении дополнительного Соглашения к контрактам на недропользование (далее – государственная услуга). Настоящие Правила распространяются на контракты на недропользование, заключенные до введения в действие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Услугодатель в течение 3 (трех) рабочих дней с даты утверждения, изменения и (или) дополнения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направляет в Государственную корпорацию.";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 "Заключение дополнительного Соглашения об изменении контракта на недропользование";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основных требований к оказанию государственной услуги "Заключение дополнительного соглашения об изменении контракта на недропользование" по твердым полезным ископаемым (далее – Перечень) изложен в Приложении 1 к настоящим Правилам.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подает посредством Единой платформы недропользования (далее – ЕПН) заявление о внесении изменений в контракт на недропользование (на рассмотрение экспертной комиссии), удостоверенное электронной цифровой подписью (далее - ЭЦП) услугополучателя,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котором изложены предлагаемые изменения в контракт, их обоснование и иные сведения, необходимые для принятия решения по заявлению) и документы, указанные в подпункте 1) пункта 10 Перечня.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заявления в ЕПН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прикрепленными документами регистрируется в ЕПН с присвоением уникального учетного номера, даты и времени (часы, минуты) регистрации.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проверяет достоверность представленных документов в соответствие с требованиями, установленными настоящими Правилами в течение 5 (пяти) рабочих дней со дня регистрации заявления.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недостоверных документов услугодатель в течение срока, указанного в части первой настоящего пункта, направляет в личный кабинет ЕПН услугополучателя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мотивированный отказ).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услугополучателем требуемых документов, услугодатель посредством ЕПН направляет документы в личные кабинеты членам экспертной комиссии на рассмотрение экспертной комиссии по вопросам недропользования.";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подает посредством ЕПН заявление о внесении изменений в контракт на недропользование (на рассмотрение рабочей группы) по форме, удостоверенную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котором изложены предлагаемые изменения в контракт, их обоснование и иные сведения, необходимые для принятия решения по заявлению) и документы, указанные в подпункте 2) пункта 10 Перечня.";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Результаты переговоров оформляются протоколом.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рабочей группы подписывается всеми участниками рабочей группы через ЭЦП посредством ЕПН в течение 10 (десяти) рабочих дней со дня проведения заседания.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наличии оснований для отказа в оказании государственной услуги согласно пункту 11 Перечня услугодатель направляет посредством ЕПН уведомление услугополучателю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размещается в личном кабинете ЕПН услугополучателя не менее чем за 3 (три) рабочих дня до завершения срока оказания государственной услуги. Заслушивание проводится не позднее 2 (двух) рабочих дней со дня размещения уведомления.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направляет в личный кабинет ЕПН услугополучателя мотивированный отказ в случаях, указанных в пункте 11 Перечня.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в отношении инвесторов, включенных в реестр инвесторов, услугодатель формирует мотивированный отказ и направляет его на согласование в Генеральную прокуратуру посредством ЕПН.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в течение 3 (трех) рабочих дней с момента получения согласовывает либо отказывает в согласовании принятого решения.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по итогам согласования с Генеральной прокуратурой решении услугодатель уведомляет услугополучателя, включенного в реестр инвесторов, в течение одного рабочего дня, с момента поступления ответа Генеральной прокуратуры.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проект дополнения к контракту на недропользование затрагивает ключевые финансово-экономические показатели контракта на недропользование, на основании решения рабочей группы, услугодатель направляет посредством ЕПН указанный проект до его подписания на экономическую экспертизу.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случае услугополучатель представляет услугодателю посредством ЕПН или системы электронного документооборота пакет документов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17 мая 2018 года № 530 "Об утверждении Правил проведения экономической экспертизы проекта дополнения к контракту на недропользование" (зарегистрирован в Реестре государственной регистрации нормативных правовых актов под № 17057) для дальнейшего направления на экономическую экспертизу.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повторной экономической экспертизе, услугополучатель вправе направлять самостоятельно доработанный проект дополнения к контракту на экономическую экспертизу посредством ЕПН.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Услугополучатель, получивший одобренный рабочей группой проект изменений и дополнений в контракт, и в случае, указанном в пункте 18 настоящих Правил согласованный уполномоченным государственным органом по государственному планированию проект дополнения к контракту на недропользование, подает посредством ЕПН заявление, удостоверенное ЭЦП услугополучателя, на заключение (подписание) дополнительного соглашения об изменении контракта на недропользование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проект дополнительного Соглашения на государственном и русском языках в соответствии с подпунктом 3) пункта 10 Перечня.";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Порядок обжалования решений, действий (бездействий) услугодателя и (или) его должностных лиц по вопросу оказания государственной услуги";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обеспечить: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интеллекта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 Республики Казахстан</w:t>
      </w:r>
    </w:p>
    <w:p>
      <w:pPr>
        <w:spacing w:after="0"/>
        <w:ind w:left="0"/>
        <w:jc w:val="both"/>
      </w:pPr>
      <w:bookmarkStart w:name="z51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"Заключение дополнительного Соглашения об изменении контракта на недропользование"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дополнительного Соглашения об изменении контракта на недропользование.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Единая платформа недропользования (далее – ЕПН).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Рассмотрение заявления на достоверность и внесение на экспертную комиссию – 5 рабочих дней.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Рассмотрение экспертной комиссии – 20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Принятие решения услугодателем на основании рекомендации экспертной комиссии – 5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Рассмотрение рабочей группы – 2 месяца. По соглашению сторон срок может быть продлен.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Подписание дополнительного Соглашения об изменении контракта на недропользование – 20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 к контракту на недропользование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пятницу, в соответствии с установленным графиком работы с 8.00 до 17.30 часов, с перерывом на обед с 13.00 до 14.30 часов, за исключением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рассмотрения экспертной комиссии по вопросам недропользования внесения изменений в контракт на недропользование: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изменении сведений о услугополучателе: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необходимость внесения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дополнения к контракту на недропользование на государственном и русском языках, предусматривающее внесение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переходе права недропользования и доли в праве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дополнения к контракту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на основании которого приобретается право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подтверждающих сведения о приобретателе права недропользования (доли в праве недропользования):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соответствие приобретателя требованиям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согласия залогодержателя, если право недропользования (доля в праве недропользования) обременено (обременена) залогом;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согласия всех совместных обладателей права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переход права недропользования (доли в праве недропользования) от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продлении периода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 по изучению недр об обнаружении минерализации (проявление), требующей оценки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версия в формате Excel проекта рабочей программы, на государственном и русском языках, составленный по соответствующей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№ 262 от 23 апреля 2018 года (Зарегистрирован в Министерстве юстиции Республики Казахстан 10 мая 2018 года № 16874) "Об утверждении формы рабочей программы контракта на недропользование" (далее – Приказ об утверждении формы рабочей программы);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письменного обоснования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письменного обоснования проведения работ и расходов в период продления.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продлении периода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дополнения к контракту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Государственной комиссии по запасам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версия в формате Excel проекта рабочей программы на государственном и русском языках, составленной в соответствии с Приказом об утверждении формы рабочей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письменного обоснования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письменного обоснования проведения работ и расходов на них в период продления;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границ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письменного обоснования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увеличения границ участков недр: электронная версия в формате Excel проекта рабочей программы на государственном и русском языках, составленной в соответствии с Приказом об утверждении формы рабочей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и дополнений в рабочую программу контракта: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письменного обоснования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версия в формате Excel проекта рабочей программы на государственном и русском языках, составленной в соответствии с Приказом об утверждении формы рабочей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не предусмотренных настоящими Правилами: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письменного обоснования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дополнения к контракту на недропользование на государственном и русском языках, предусматривающее внесение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рассмотрения рабочей группы: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переходе права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на основании которого приобретается право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решение услугодателя, выданного на основании рекомендаций экспертной комиссии по вопросам недропользования, являющаяся консультативно-совещательным органом при услугодателе в целях выработки рекомендаций при рассмотрении заявлений.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продлении периода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версия в формате Excel проекта рабочей программы на государственном и русском языках, составленный в соответствии с Приказом об утверждении формы рабочей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(мотивированный отказ) и/или разрешение согласно Экологическому кодексу Республики Казахстан государственной экологической экспертизы плана разведки;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экспертиз план разведки;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продлении периода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и/или разрешения экспертиз план горных работ согласно действующим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экспертиз план горных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и получившие положительные заключения экспертиз план (проект) ликвидации.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границ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геологический отвод (представляется в рамках контракта на разведку твердых полезных ископаемых (далее – ТПИ) или горный отвод (представляется в рамках контракта на добычу ТПИ);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согласованный государственными органами план горных работ (по контракту на добычу) или план разведки (по контракту на разведку);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согласованный государственными органами план (проект)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и дополнений в рабочую программу контракта: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 электронная копия письменного обоснования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заключения/разрешения экспертиз государственными органами план (проект) ликвидации (представляется в рамках контракта на добычу ТПИ);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заключения/разрешения экспертиз государственными органами план горных работ (представляется в рамках контракта на добычу ТПИ);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согласованный государственными органами план разведки (представляется в рамках контракта на разведку ТПИ);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не предусмотренных Правилами: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заключения (подписания) дополнительного Соглашения об изменении контракта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дополнительного Соглашения об изменении контракта на недропользование на государственном и русском языках в 3 (трех) экземплярах с подписью и печатью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документы, представленные на Рабочую группу, протокол рабочей группы, а также документы, запрошенные к представлению протоколом рабочей группы (если предусмотрено протоколом).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рекомендации экспертной комиссий.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подвидов (при наличии),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единый контакт-центр при Министерстве промышленности и строительства Республики Казахстан: 1465.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bookmarkStart w:name="z1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внесении изменений в контракт на недропользование (на рассмотрение экспертной комиссии)</w:t>
      </w:r>
    </w:p>
    <w:bookmarkEnd w:id="45"/>
    <w:p>
      <w:pPr>
        <w:spacing w:after="0"/>
        <w:ind w:left="0"/>
        <w:jc w:val="both"/>
      </w:pPr>
      <w:bookmarkStart w:name="z146" w:id="46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фамилию, имя, отчество (при наличии) физического лица/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регистрации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внести следующие изменения в контракт на недропользование: (указание на предлагаемые изменения).</w:t>
      </w:r>
    </w:p>
    <w:p>
      <w:pPr>
        <w:spacing w:after="0"/>
        <w:ind w:left="0"/>
        <w:jc w:val="both"/>
      </w:pPr>
      <w:bookmarkStart w:name="z147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недостоверных сведений осведомлен. </w:t>
      </w:r>
    </w:p>
    <w:bookmarkStart w:name="z1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данных подтверждаю.</w:t>
      </w:r>
    </w:p>
    <w:bookmarkEnd w:id="48"/>
    <w:p>
      <w:pPr>
        <w:spacing w:after="0"/>
        <w:ind w:left="0"/>
        <w:jc w:val="both"/>
      </w:pPr>
      <w:bookmarkStart w:name="z149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12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 К заявлению дополнительно прилагаются:</w:t>
      </w:r>
    </w:p>
    <w:bookmarkStart w:name="z1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________________________________________________________________________</w:t>
      </w:r>
    </w:p>
    <w:bookmarkEnd w:id="50"/>
    <w:bookmarkStart w:name="z1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________________________________________________________________________</w:t>
      </w:r>
    </w:p>
    <w:bookmarkEnd w:id="51"/>
    <w:p>
      <w:pPr>
        <w:spacing w:after="0"/>
        <w:ind w:left="0"/>
        <w:jc w:val="both"/>
      </w:pPr>
      <w:bookmarkStart w:name="z152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услугополучателя;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bookmarkStart w:name="z1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дальнейшем рассмотрении заявления</w:t>
      </w:r>
    </w:p>
    <w:bookmarkEnd w:id="53"/>
    <w:bookmarkStart w:name="z1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услугополучателя) (центральный государственный орган) рассмотрев Ваше заявление от "__" __ 20 _года №_______, сообщает </w:t>
      </w:r>
    </w:p>
    <w:bookmarkEnd w:id="54"/>
    <w:bookmarkStart w:name="z1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55"/>
    <w:p>
      <w:pPr>
        <w:spacing w:after="0"/>
        <w:ind w:left="0"/>
        <w:jc w:val="both"/>
      </w:pPr>
      <w:bookmarkStart w:name="z159" w:id="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(причина отказа)</w:t>
      </w:r>
    </w:p>
    <w:p>
      <w:pPr>
        <w:spacing w:after="0"/>
        <w:ind w:left="0"/>
        <w:jc w:val="both"/>
      </w:pPr>
      <w:bookmarkStart w:name="z160" w:id="57"/>
      <w:r>
        <w:rPr>
          <w:rFonts w:ascii="Times New Roman"/>
          <w:b w:val="false"/>
          <w:i w:val="false"/>
          <w:color w:val="000000"/>
          <w:sz w:val="28"/>
        </w:rPr>
        <w:t>
      Данные из ЭЦП услугодателя;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bookmarkStart w:name="z1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внесении изменений в контракт на недропользование (на рассмотрение рабочей группы)</w:t>
      </w:r>
    </w:p>
    <w:bookmarkEnd w:id="58"/>
    <w:p>
      <w:pPr>
        <w:spacing w:after="0"/>
        <w:ind w:left="0"/>
        <w:jc w:val="both"/>
      </w:pPr>
      <w:bookmarkStart w:name="z165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Настоящим________________________________________________________________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фамилию, имя, отчество (при наличии) физического лица/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регистрации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внести следующие изменения в контракт на недропользование: (указание на предлагаемые изменения). </w:t>
      </w:r>
    </w:p>
    <w:p>
      <w:pPr>
        <w:spacing w:after="0"/>
        <w:ind w:left="0"/>
        <w:jc w:val="both"/>
      </w:pPr>
      <w:bookmarkStart w:name="z166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недостоверных сведений осведомлен. </w:t>
      </w:r>
    </w:p>
    <w:bookmarkStart w:name="z1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представленных данных подтверждаю. </w:t>
      </w:r>
    </w:p>
    <w:bookmarkEnd w:id="61"/>
    <w:p>
      <w:pPr>
        <w:spacing w:after="0"/>
        <w:ind w:left="0"/>
        <w:jc w:val="both"/>
      </w:pPr>
      <w:bookmarkStart w:name="z168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12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сведений, составляющих охраняемую законом тайну, содержащихся в информационных системах. </w:t>
      </w:r>
    </w:p>
    <w:bookmarkStart w:name="z1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дополнительно прилагаются:</w:t>
      </w:r>
    </w:p>
    <w:bookmarkEnd w:id="63"/>
    <w:bookmarkStart w:name="z1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______________________________________________________________________</w:t>
      </w:r>
    </w:p>
    <w:bookmarkEnd w:id="64"/>
    <w:bookmarkStart w:name="z1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2)_______________________________________________________________________</w:t>
      </w:r>
    </w:p>
    <w:bookmarkEnd w:id="65"/>
    <w:p>
      <w:pPr>
        <w:spacing w:after="0"/>
        <w:ind w:left="0"/>
        <w:jc w:val="both"/>
      </w:pPr>
      <w:bookmarkStart w:name="z172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услугополучателя;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bookmarkStart w:name="z1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дополнительного Соглашения об изменении контракта на недропользование</w:t>
      </w:r>
    </w:p>
    <w:bookmarkEnd w:id="67"/>
    <w:p>
      <w:pPr>
        <w:spacing w:after="0"/>
        <w:ind w:left="0"/>
        <w:jc w:val="both"/>
      </w:pPr>
      <w:bookmarkStart w:name="z177" w:id="68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фамилию, имя, отчество (при наличии) физического лица/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регистрации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заключить дополнительное Соглашение к контракту на недропользование. (указание на предлагаемые изменения). </w:t>
      </w:r>
    </w:p>
    <w:p>
      <w:pPr>
        <w:spacing w:after="0"/>
        <w:ind w:left="0"/>
        <w:jc w:val="both"/>
      </w:pPr>
      <w:bookmarkStart w:name="z178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процессуального кодекса Республики Казахстан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недостоверных сведений осведомлен. </w:t>
      </w:r>
    </w:p>
    <w:bookmarkStart w:name="z1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представленных данных подтверждаю. </w:t>
      </w:r>
    </w:p>
    <w:bookmarkEnd w:id="70"/>
    <w:p>
      <w:pPr>
        <w:spacing w:after="0"/>
        <w:ind w:left="0"/>
        <w:jc w:val="both"/>
      </w:pPr>
      <w:bookmarkStart w:name="z180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12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сведений, составляющих охраняемую законом тайну, содержащихся в информационных системах. </w:t>
      </w:r>
    </w:p>
    <w:bookmarkStart w:name="z1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дополнительно прилагаются: </w:t>
      </w:r>
    </w:p>
    <w:bookmarkEnd w:id="72"/>
    <w:bookmarkStart w:name="z1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73"/>
    <w:bookmarkStart w:name="z1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74"/>
    <w:p>
      <w:pPr>
        <w:spacing w:after="0"/>
        <w:ind w:left="0"/>
        <w:jc w:val="both"/>
      </w:pPr>
      <w:bookmarkStart w:name="z184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услугополучателя;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