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e2d" w14:textId="aa6f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2026 года № 173-н/қ. Зарегистрирован в Министерстве юстиции Республики Казахстан 30 апреля 2026 года № 38597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 (зарегистрирован в Реестре государственной регистрации нормативных правовых актов под № 10532)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В рамках договора передачи ответственности, энергопроизводящие организации, использующие возобновляемые источники энергии: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электроэнергии, указанной в действующем договоре купли-продажи электрической энергии с единым закупщиком электрической энергии и расчетно-финансовым центром либо с субъектом оптового рынка электрической энергии, умноженной на повышающий коэффициент, рассчитываемый в порядке, определенном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15-10 Закона;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продают все свои отрицательные дисбалансы единому закупщику электрической энергии по цене на продажу электроэнергии, указанной в действующем договоре купли-продажи электрической энергии с единым закупщиком электрической энергии и расчетно-финансовым центром либо с субъектом оптового рынка электрической энергии, умноженной на понижающий коэффициент, рассчитываемый в порядке, определенном уполномоченным органом согласно пункту 5 статьи 15-10 Закона.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повышающего коэффициента, указанного в настоящем пункте, приравнивается к 1 для часа операционных суток,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сеть, включенного в суточный график производства-потребления электрической энергии, утвержденный системным оператором.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понижающего коэффициента, указанного в настоящем пункте, приравнивается к 1 для часа операционных суток,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сеть, включенного в суточный график производства-потребления электрической энергии, утвержденный системным оператором.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использующих возобновляемые источники энергии, заключивших долгосрочный договор купли-продажи электрической энергии с расчетно-финансовым центром, значение коэффициентов, указанных в частях второй и третьей настоящего пункта, приравнивается к 1 на весь период действия данных договоров.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использующих возобновляемые источники энергии, заключивших долгосрочный договор купли-продажи электрической энергии с единым закупщиком электрической энергии после 1 июля 2023 года значения, повышающего и понижающего коэффициентов определяются в следующем порядке: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повышающего коэффициента, приравнивается к 1 для часа операционных суток, в котором значение положительного дисбаланса превышает допустимый диапазон отклонения;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понижающего коэффициента, приравнивается к 1 для часа операционных суток, в котором модуль значения отрицательного дисбаланса превышает допустимый диапазон отклонения.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использующих возобновляемые источники энергии, заключивших долгосрочный договор купли-продажи электрической энергии с единым закупщиком электрической энергии после 1 июля 2023 года и осуществляющие отпуск электрической энергии в сеть с 13 апреля 2025 года значения, повышающего и понижающего коэффициентов определяются в следующем порядке: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повышающего коэффициента, приравнивается к 1,3 для часа операционных суток, в котором значение положительного дисбаланса превышает допустимый диапазон отклонения;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понижающего коэффициента, приравнивается к 0,7 для часа операционных суток, в котором модуль значения отрицательного дисбаланса превышает допустимый диапазон отклонения.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данных энергопроизводящих организаций, значения, повышающего и понижающего коэффициентов приравнивается к 1 с 1 мая 2026 года.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использующих возобновляемые источники энергии, заключивших долгосрочный договор купли-продажи электрической энергии с единым закупщиком электрической энергии с 13 апреля 2025 года значения, повышающего и понижающего коэффициентов определяются в следующем порядке: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повышающего коэффициента, приравнивается к 1,3 для часа операционных суток, в котором значение положительного дисбаланса превышает допустимый диапазон отклонения;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понижающего коэффициента, приравнивается к 0,7 для часа операционных суток, в котором модуль значения отрицательного дисбаланса превышает допустимый диапазон отклонения.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использующих возобновляемые источники энергии, заключивших долгосрочный договор купли-продажи электрической энергии с единым закупщиком электрической энергии с 13 апреля 2025 года, значения допустимых отклонений равны диапазону +/-5 процентов от планового значения отпуска электрической энергии в сеть, включенного в суточный график производства-потребления электрической энергии, утвержденный системным оператором.".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