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8819" w14:textId="cd48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пруденциальных нормативов и лимитов, обязательных к соблюдению банкам с универсальной банковской лицензией, банкам с базовой банковской лицензией, исламским банкам, их предельных значений и методик расчетов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апреля 2026 года № 85. Зарегистрировано в Министерстве юстиции Республики Казахстан 29 апреля 2026 года № 38587.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и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72 Закона Республики Казахстан "О банках и банковской деятельности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Пруденциальные нормативы и лимиты</w:t>
      </w:r>
      <w:r>
        <w:rPr>
          <w:rFonts w:ascii="Times New Roman"/>
          <w:b w:val="false"/>
          <w:i w:val="false"/>
          <w:color w:val="000000"/>
          <w:sz w:val="28"/>
        </w:rPr>
        <w:t>, обязательных к соблюдению банками с универсальной банковской лицензией, банками с базовой банковской лицензией, их предельные значения и методики расчетов (далее – Нормативы для банков);</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Пруденциальные нормативы и лимиты</w:t>
      </w:r>
      <w:r>
        <w:rPr>
          <w:rFonts w:ascii="Times New Roman"/>
          <w:b w:val="false"/>
          <w:i w:val="false"/>
          <w:color w:val="000000"/>
          <w:sz w:val="28"/>
        </w:rPr>
        <w:t>, обязательных к соблюдению исламскими банками, их предельные значения и методики расчетов.</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4"/>
    <w:bookmarkStart w:name="z10" w:id="5"/>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98, </w:t>
      </w:r>
      <w:r>
        <w:rPr>
          <w:rFonts w:ascii="Times New Roman"/>
          <w:b w:val="false"/>
          <w:i w:val="false"/>
          <w:color w:val="000000"/>
          <w:sz w:val="28"/>
        </w:rPr>
        <w:t>подпунктом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104 Нормативов для банков, которые вводятся в действие с 1 января 2027 года.</w:t>
      </w:r>
    </w:p>
    <w:bookmarkEnd w:id="10"/>
    <w:bookmarkStart w:name="z16" w:id="11"/>
    <w:p>
      <w:pPr>
        <w:spacing w:after="0"/>
        <w:ind w:left="0"/>
        <w:jc w:val="both"/>
      </w:pPr>
      <w:r>
        <w:rPr>
          <w:rFonts w:ascii="Times New Roman"/>
          <w:b w:val="false"/>
          <w:i w:val="false"/>
          <w:color w:val="000000"/>
          <w:sz w:val="28"/>
        </w:rPr>
        <w:t>
      Приостановить до 31 декабря 2026 года действие: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99</w:t>
      </w:r>
      <w:r>
        <w:rPr>
          <w:rFonts w:ascii="Times New Roman"/>
          <w:b w:val="false"/>
          <w:i w:val="false"/>
          <w:color w:val="000000"/>
          <w:sz w:val="28"/>
        </w:rPr>
        <w:t xml:space="preserve"> Нормативов для банков, установив, что в период приостановления действует в следующей редакции:</w:t>
      </w:r>
    </w:p>
    <w:bookmarkStart w:name="z18" w:id="12"/>
    <w:p>
      <w:pPr>
        <w:spacing w:after="0"/>
        <w:ind w:left="0"/>
        <w:jc w:val="both"/>
      </w:pPr>
      <w:r>
        <w:rPr>
          <w:rFonts w:ascii="Times New Roman"/>
          <w:b w:val="false"/>
          <w:i w:val="false"/>
          <w:color w:val="000000"/>
          <w:sz w:val="28"/>
        </w:rPr>
        <w:t xml:space="preserve">
      "99. При выявлении уполномоченным органом превышения лимитов, предусмотренных в подпунктах 1), 2), 3), 4) и 6) части первой </w:t>
      </w:r>
      <w:r>
        <w:rPr>
          <w:rFonts w:ascii="Times New Roman"/>
          <w:b w:val="false"/>
          <w:i w:val="false"/>
          <w:color w:val="000000"/>
          <w:sz w:val="28"/>
        </w:rPr>
        <w:t>пункта 98</w:t>
      </w:r>
      <w:r>
        <w:rPr>
          <w:rFonts w:ascii="Times New Roman"/>
          <w:b w:val="false"/>
          <w:i w:val="false"/>
          <w:color w:val="000000"/>
          <w:sz w:val="28"/>
        </w:rPr>
        <w:t xml:space="preserve"> Нормативов для банков, выше уровней, указанных в подпунктах 1), 2), 3) и 5) </w:t>
      </w:r>
      <w:r>
        <w:rPr>
          <w:rFonts w:ascii="Times New Roman"/>
          <w:b w:val="false"/>
          <w:i w:val="false"/>
          <w:color w:val="000000"/>
          <w:sz w:val="28"/>
        </w:rPr>
        <w:t>пункта 104</w:t>
      </w:r>
      <w:r>
        <w:rPr>
          <w:rFonts w:ascii="Times New Roman"/>
          <w:b w:val="false"/>
          <w:i w:val="false"/>
          <w:color w:val="000000"/>
          <w:sz w:val="28"/>
        </w:rPr>
        <w:t xml:space="preserve"> Нормативов для банков, либо снижения лимита, предусмотренного в подпункте 5) части первой пункта 98 Нормативов для банков, ниже уровня, указанного в подпункте 4) пункта 104 Нормативов для банков,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bookmarkEnd w:id="12"/>
    <w:bookmarkStart w:name="z19" w:id="13"/>
    <w:p>
      <w:pPr>
        <w:spacing w:after="0"/>
        <w:ind w:left="0"/>
        <w:jc w:val="both"/>
      </w:pPr>
      <w:r>
        <w:rPr>
          <w:rFonts w:ascii="Times New Roman"/>
          <w:b w:val="false"/>
          <w:i w:val="false"/>
          <w:color w:val="000000"/>
          <w:sz w:val="28"/>
        </w:rPr>
        <w:t>
      План мероприятий, не ограничиваясь нижеследующим, содержит следующую информацию:</w:t>
      </w:r>
    </w:p>
    <w:bookmarkEnd w:id="13"/>
    <w:bookmarkStart w:name="z20" w:id="14"/>
    <w:p>
      <w:pPr>
        <w:spacing w:after="0"/>
        <w:ind w:left="0"/>
        <w:jc w:val="both"/>
      </w:pPr>
      <w:r>
        <w:rPr>
          <w:rFonts w:ascii="Times New Roman"/>
          <w:b w:val="false"/>
          <w:i w:val="false"/>
          <w:color w:val="000000"/>
          <w:sz w:val="28"/>
        </w:rPr>
        <w:t>
      детальный анализ Лимита;</w:t>
      </w:r>
    </w:p>
    <w:bookmarkEnd w:id="14"/>
    <w:bookmarkStart w:name="z21" w:id="15"/>
    <w:p>
      <w:pPr>
        <w:spacing w:after="0"/>
        <w:ind w:left="0"/>
        <w:jc w:val="both"/>
      </w:pPr>
      <w:r>
        <w:rPr>
          <w:rFonts w:ascii="Times New Roman"/>
          <w:b w:val="false"/>
          <w:i w:val="false"/>
          <w:color w:val="000000"/>
          <w:sz w:val="28"/>
        </w:rPr>
        <w:t>
      прогноз Лимита, обоснование данного прогноза и негативные влияния Лимита на деятельность банка;</w:t>
      </w:r>
    </w:p>
    <w:bookmarkEnd w:id="15"/>
    <w:bookmarkStart w:name="z22" w:id="16"/>
    <w:p>
      <w:pPr>
        <w:spacing w:after="0"/>
        <w:ind w:left="0"/>
        <w:jc w:val="both"/>
      </w:pPr>
      <w:r>
        <w:rPr>
          <w:rFonts w:ascii="Times New Roman"/>
          <w:b w:val="false"/>
          <w:i w:val="false"/>
          <w:color w:val="000000"/>
          <w:sz w:val="28"/>
        </w:rPr>
        <w:t>
      меры по улучшению Лимита, предусматривающие его доведение до уровня, не представляющего угрозу и не создающего дополнительные риски для деятельности банка;</w:t>
      </w:r>
    </w:p>
    <w:bookmarkEnd w:id="16"/>
    <w:bookmarkStart w:name="z23" w:id="17"/>
    <w:p>
      <w:pPr>
        <w:spacing w:after="0"/>
        <w:ind w:left="0"/>
        <w:jc w:val="both"/>
      </w:pPr>
      <w:r>
        <w:rPr>
          <w:rFonts w:ascii="Times New Roman"/>
          <w:b w:val="false"/>
          <w:i w:val="false"/>
          <w:color w:val="000000"/>
          <w:sz w:val="28"/>
        </w:rPr>
        <w:t>
      мероприятия, планируемые к проведению в каждом отчетном периоде, в том числе в разрезе физических и юридических лиц, при выявлении Лимита, предусмотренного в подпункте 3) части первой пункта 98 Нормативов для банков;</w:t>
      </w:r>
    </w:p>
    <w:bookmarkEnd w:id="17"/>
    <w:bookmarkStart w:name="z24" w:id="18"/>
    <w:p>
      <w:pPr>
        <w:spacing w:after="0"/>
        <w:ind w:left="0"/>
        <w:jc w:val="both"/>
      </w:pPr>
      <w:r>
        <w:rPr>
          <w:rFonts w:ascii="Times New Roman"/>
          <w:b w:val="false"/>
          <w:i w:val="false"/>
          <w:color w:val="000000"/>
          <w:sz w:val="28"/>
        </w:rPr>
        <w:t>
      сроки исполнения плана мероприятий по каждому его пункту;</w:t>
      </w:r>
    </w:p>
    <w:bookmarkEnd w:id="18"/>
    <w:bookmarkStart w:name="z25" w:id="19"/>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19"/>
    <w:bookmarkStart w:name="z26" w:id="20"/>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в течение 10 (десяти) рабочих дней со дня его представления.</w:t>
      </w:r>
    </w:p>
    <w:bookmarkEnd w:id="20"/>
    <w:bookmarkStart w:name="z27" w:id="21"/>
    <w:p>
      <w:pPr>
        <w:spacing w:after="0"/>
        <w:ind w:left="0"/>
        <w:jc w:val="both"/>
      </w:pPr>
      <w:r>
        <w:rPr>
          <w:rFonts w:ascii="Times New Roman"/>
          <w:b w:val="false"/>
          <w:i w:val="false"/>
          <w:color w:val="000000"/>
          <w:sz w:val="28"/>
        </w:rPr>
        <w:t>
      В случае представления плана мероприятий превышение лимитов, предусмотренных в подпунктах 1), 2), 3), 4) и 6) части первой пункта 98 Нормативов для банков, выше уровня, указанных в подпунктах 1), 2), 3) и 5) пункта 104 Нормативов для банков, либо снижение лимита предусмотренного в подпункте 5) части первой пункта 98 Нормативов для банков, ниже уровня, указанного в подпункте 4) пункта 104 Нормативов для банков, не рассматривается как нарушение.";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Нормативов для банков, установив, что в период приостановления действует в следующей редакции:</w:t>
      </w:r>
    </w:p>
    <w:bookmarkStart w:name="z29" w:id="22"/>
    <w:p>
      <w:pPr>
        <w:spacing w:after="0"/>
        <w:ind w:left="0"/>
        <w:jc w:val="both"/>
      </w:pPr>
      <w:r>
        <w:rPr>
          <w:rFonts w:ascii="Times New Roman"/>
          <w:b w:val="false"/>
          <w:i w:val="false"/>
          <w:color w:val="000000"/>
          <w:sz w:val="28"/>
        </w:rPr>
        <w:t xml:space="preserve">
      "102. В случае самостоятельного выявления превышения лимитов, предусмотренных в подпунктах 1), 2), 3), 4) и 6) части первой </w:t>
      </w:r>
      <w:r>
        <w:rPr>
          <w:rFonts w:ascii="Times New Roman"/>
          <w:b w:val="false"/>
          <w:i w:val="false"/>
          <w:color w:val="000000"/>
          <w:sz w:val="28"/>
        </w:rPr>
        <w:t>пункта 98</w:t>
      </w:r>
      <w:r>
        <w:rPr>
          <w:rFonts w:ascii="Times New Roman"/>
          <w:b w:val="false"/>
          <w:i w:val="false"/>
          <w:color w:val="000000"/>
          <w:sz w:val="28"/>
        </w:rPr>
        <w:t xml:space="preserve"> Нормативов для банков, выше уровня, указанных в подпунктах 1), 2), 3) и 5) </w:t>
      </w:r>
      <w:r>
        <w:rPr>
          <w:rFonts w:ascii="Times New Roman"/>
          <w:b w:val="false"/>
          <w:i w:val="false"/>
          <w:color w:val="000000"/>
          <w:sz w:val="28"/>
        </w:rPr>
        <w:t>пункта 104</w:t>
      </w:r>
      <w:r>
        <w:rPr>
          <w:rFonts w:ascii="Times New Roman"/>
          <w:b w:val="false"/>
          <w:i w:val="false"/>
          <w:color w:val="000000"/>
          <w:sz w:val="28"/>
        </w:rPr>
        <w:t xml:space="preserve"> Нормативов для банков, либо снижение лимита, предусмотренного в подпункте 5) части первой пункта 98 Нормативов для банков, ниже уровня, указанного в подпункте 4) пункта 104 Нормативов для банков, банк и (или) его акционеры, банковский холдинг и (или) его крупные участники в течение 5 (пяти) рабочих дней со дня их выявления представляют в уполномоченный орган план мероприятий, предусмотренный частью второй пункта 98 Нормативов для банков.".</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апреля 2026 года № 85</w:t>
            </w:r>
          </w:p>
        </w:tc>
      </w:tr>
    </w:tbl>
    <w:bookmarkStart w:name="z32" w:id="23"/>
    <w:p>
      <w:pPr>
        <w:spacing w:after="0"/>
        <w:ind w:left="0"/>
        <w:jc w:val="left"/>
      </w:pPr>
      <w:r>
        <w:rPr>
          <w:rFonts w:ascii="Times New Roman"/>
          <w:b/>
          <w:i w:val="false"/>
          <w:color w:val="000000"/>
        </w:rPr>
        <w:t xml:space="preserve"> Пруденциальные нормативы и лимиты, обязательных к соблюдению банками с универсальной банковской лицензией, банками с базовой банковской лицензией, их предельные значения и методики расчетов</w:t>
      </w:r>
    </w:p>
    <w:bookmarkEnd w:id="23"/>
    <w:bookmarkStart w:name="z33" w:id="24"/>
    <w:p>
      <w:pPr>
        <w:spacing w:after="0"/>
        <w:ind w:left="0"/>
        <w:jc w:val="left"/>
      </w:pPr>
      <w:r>
        <w:rPr>
          <w:rFonts w:ascii="Times New Roman"/>
          <w:b/>
          <w:i w:val="false"/>
          <w:color w:val="000000"/>
        </w:rPr>
        <w:t xml:space="preserve"> Глава 1. Общие положения</w:t>
      </w:r>
    </w:p>
    <w:bookmarkEnd w:id="24"/>
    <w:bookmarkStart w:name="z34" w:id="25"/>
    <w:p>
      <w:pPr>
        <w:spacing w:after="0"/>
        <w:ind w:left="0"/>
        <w:jc w:val="both"/>
      </w:pPr>
      <w:r>
        <w:rPr>
          <w:rFonts w:ascii="Times New Roman"/>
          <w:b w:val="false"/>
          <w:i w:val="false"/>
          <w:color w:val="000000"/>
          <w:sz w:val="28"/>
        </w:rPr>
        <w:t xml:space="preserve">
      1. Пруденциальные нормативы и лимиты, обязательных к соблюдению банками с универсальной банковской лицензией, банками с базовой банковской лицензией, их предельные значения и методики расчетов (далее – Нормативы для банков) разработаны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и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72 Закона Республики Казахстан "О банках и банковской деятельности в Республике Казахстан" (далее - Закон о банках) и устанавливают предельные значения и методики расчетов пруденциальных нормативов и лимитов, обязательных к соблюдению банками с универсальной банковской лицензией, банками с базовой банковской лицензией.</w:t>
      </w:r>
    </w:p>
    <w:bookmarkEnd w:id="25"/>
    <w:bookmarkStart w:name="z35" w:id="26"/>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bookmarkEnd w:id="26"/>
    <w:bookmarkStart w:name="z36" w:id="27"/>
    <w:p>
      <w:pPr>
        <w:spacing w:after="0"/>
        <w:ind w:left="0"/>
        <w:jc w:val="both"/>
      </w:pPr>
      <w:r>
        <w:rPr>
          <w:rFonts w:ascii="Times New Roman"/>
          <w:b w:val="false"/>
          <w:i w:val="false"/>
          <w:color w:val="000000"/>
          <w:sz w:val="28"/>
        </w:rPr>
        <w:t>
      В состав пруденциальных нормативов и лимитов для обязательного соблюдения банками с универсальной банковской лицензией входят:</w:t>
      </w:r>
    </w:p>
    <w:bookmarkEnd w:id="27"/>
    <w:bookmarkStart w:name="z37" w:id="28"/>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28"/>
    <w:bookmarkStart w:name="z38" w:id="29"/>
    <w:p>
      <w:pPr>
        <w:spacing w:after="0"/>
        <w:ind w:left="0"/>
        <w:jc w:val="both"/>
      </w:pPr>
      <w:r>
        <w:rPr>
          <w:rFonts w:ascii="Times New Roman"/>
          <w:b w:val="false"/>
          <w:i w:val="false"/>
          <w:color w:val="000000"/>
          <w:sz w:val="28"/>
        </w:rPr>
        <w:t>
      коэффициент достаточности собственного капитала;</w:t>
      </w:r>
    </w:p>
    <w:bookmarkEnd w:id="29"/>
    <w:bookmarkStart w:name="z39" w:id="30"/>
    <w:p>
      <w:pPr>
        <w:spacing w:after="0"/>
        <w:ind w:left="0"/>
        <w:jc w:val="both"/>
      </w:pPr>
      <w:r>
        <w:rPr>
          <w:rFonts w:ascii="Times New Roman"/>
          <w:b w:val="false"/>
          <w:i w:val="false"/>
          <w:color w:val="000000"/>
          <w:sz w:val="28"/>
        </w:rPr>
        <w:t>
      максимальный размер риска на одного заемщика;</w:t>
      </w:r>
    </w:p>
    <w:bookmarkEnd w:id="30"/>
    <w:bookmarkStart w:name="z40" w:id="31"/>
    <w:p>
      <w:pPr>
        <w:spacing w:after="0"/>
        <w:ind w:left="0"/>
        <w:jc w:val="both"/>
      </w:pPr>
      <w:r>
        <w:rPr>
          <w:rFonts w:ascii="Times New Roman"/>
          <w:b w:val="false"/>
          <w:i w:val="false"/>
          <w:color w:val="000000"/>
          <w:sz w:val="28"/>
        </w:rPr>
        <w:t>
      коэффициенты ликвидности;</w:t>
      </w:r>
    </w:p>
    <w:bookmarkEnd w:id="31"/>
    <w:bookmarkStart w:name="z41" w:id="32"/>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bookmarkEnd w:id="32"/>
    <w:bookmarkStart w:name="z42" w:id="33"/>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bookmarkEnd w:id="33"/>
    <w:bookmarkStart w:name="z43" w:id="34"/>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End w:id="34"/>
    <w:bookmarkStart w:name="z44" w:id="35"/>
    <w:p>
      <w:pPr>
        <w:spacing w:after="0"/>
        <w:ind w:left="0"/>
        <w:jc w:val="both"/>
      </w:pPr>
      <w:r>
        <w:rPr>
          <w:rFonts w:ascii="Times New Roman"/>
          <w:b w:val="false"/>
          <w:i w:val="false"/>
          <w:color w:val="000000"/>
          <w:sz w:val="28"/>
        </w:rPr>
        <w:t>
      коэффициент левериджа;</w:t>
      </w:r>
    </w:p>
    <w:bookmarkEnd w:id="35"/>
    <w:bookmarkStart w:name="z45" w:id="36"/>
    <w:p>
      <w:pPr>
        <w:spacing w:after="0"/>
        <w:ind w:left="0"/>
        <w:jc w:val="both"/>
      </w:pPr>
      <w:r>
        <w:rPr>
          <w:rFonts w:ascii="Times New Roman"/>
          <w:b w:val="false"/>
          <w:i w:val="false"/>
          <w:color w:val="000000"/>
          <w:sz w:val="28"/>
        </w:rPr>
        <w:t>
      минимальный размер выделенных активов для осуществления исламских банковских операций;</w:t>
      </w:r>
    </w:p>
    <w:bookmarkEnd w:id="36"/>
    <w:bookmarkStart w:name="z46" w:id="37"/>
    <w:p>
      <w:pPr>
        <w:spacing w:after="0"/>
        <w:ind w:left="0"/>
        <w:jc w:val="both"/>
      </w:pPr>
      <w:r>
        <w:rPr>
          <w:rFonts w:ascii="Times New Roman"/>
          <w:b w:val="false"/>
          <w:i w:val="false"/>
          <w:color w:val="000000"/>
          <w:sz w:val="28"/>
        </w:rPr>
        <w:t>
      лимиты открытой валютной позиции.</w:t>
      </w:r>
    </w:p>
    <w:bookmarkEnd w:id="37"/>
    <w:bookmarkStart w:name="z47" w:id="38"/>
    <w:p>
      <w:pPr>
        <w:spacing w:after="0"/>
        <w:ind w:left="0"/>
        <w:jc w:val="both"/>
      </w:pPr>
      <w:r>
        <w:rPr>
          <w:rFonts w:ascii="Times New Roman"/>
          <w:b w:val="false"/>
          <w:i w:val="false"/>
          <w:color w:val="000000"/>
          <w:sz w:val="28"/>
        </w:rPr>
        <w:t>
      В состав пруденциальных нормативов и лимитов для обязательного соблюдения банками с базовой банковской лицензией входят:</w:t>
      </w:r>
    </w:p>
    <w:bookmarkEnd w:id="38"/>
    <w:bookmarkStart w:name="z48" w:id="39"/>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39"/>
    <w:bookmarkStart w:name="z49" w:id="40"/>
    <w:p>
      <w:pPr>
        <w:spacing w:after="0"/>
        <w:ind w:left="0"/>
        <w:jc w:val="both"/>
      </w:pPr>
      <w:r>
        <w:rPr>
          <w:rFonts w:ascii="Times New Roman"/>
          <w:b w:val="false"/>
          <w:i w:val="false"/>
          <w:color w:val="000000"/>
          <w:sz w:val="28"/>
        </w:rPr>
        <w:t>
      коэффициент достаточности собственного капитала;</w:t>
      </w:r>
    </w:p>
    <w:bookmarkEnd w:id="40"/>
    <w:bookmarkStart w:name="z50" w:id="41"/>
    <w:p>
      <w:pPr>
        <w:spacing w:after="0"/>
        <w:ind w:left="0"/>
        <w:jc w:val="both"/>
      </w:pPr>
      <w:r>
        <w:rPr>
          <w:rFonts w:ascii="Times New Roman"/>
          <w:b w:val="false"/>
          <w:i w:val="false"/>
          <w:color w:val="000000"/>
          <w:sz w:val="28"/>
        </w:rPr>
        <w:t>
      максимальный размер риска на одного заемщика;</w:t>
      </w:r>
    </w:p>
    <w:bookmarkEnd w:id="41"/>
    <w:bookmarkStart w:name="z51" w:id="42"/>
    <w:p>
      <w:pPr>
        <w:spacing w:after="0"/>
        <w:ind w:left="0"/>
        <w:jc w:val="both"/>
      </w:pPr>
      <w:r>
        <w:rPr>
          <w:rFonts w:ascii="Times New Roman"/>
          <w:b w:val="false"/>
          <w:i w:val="false"/>
          <w:color w:val="000000"/>
          <w:sz w:val="28"/>
        </w:rPr>
        <w:t>
      коэффициенты ликвидности;</w:t>
      </w:r>
    </w:p>
    <w:bookmarkEnd w:id="42"/>
    <w:bookmarkStart w:name="z52" w:id="43"/>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bookmarkEnd w:id="43"/>
    <w:bookmarkStart w:name="z53" w:id="44"/>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End w:id="44"/>
    <w:bookmarkStart w:name="z54" w:id="45"/>
    <w:p>
      <w:pPr>
        <w:spacing w:after="0"/>
        <w:ind w:left="0"/>
        <w:jc w:val="both"/>
      </w:pPr>
      <w:r>
        <w:rPr>
          <w:rFonts w:ascii="Times New Roman"/>
          <w:b w:val="false"/>
          <w:i w:val="false"/>
          <w:color w:val="000000"/>
          <w:sz w:val="28"/>
        </w:rPr>
        <w:t>
      коэффициент левериджа;</w:t>
      </w:r>
    </w:p>
    <w:bookmarkEnd w:id="45"/>
    <w:bookmarkStart w:name="z55" w:id="46"/>
    <w:p>
      <w:pPr>
        <w:spacing w:after="0"/>
        <w:ind w:left="0"/>
        <w:jc w:val="both"/>
      </w:pPr>
      <w:r>
        <w:rPr>
          <w:rFonts w:ascii="Times New Roman"/>
          <w:b w:val="false"/>
          <w:i w:val="false"/>
          <w:color w:val="000000"/>
          <w:sz w:val="28"/>
        </w:rPr>
        <w:t>
      лимиты открытой валютной позиции.</w:t>
      </w:r>
    </w:p>
    <w:bookmarkEnd w:id="46"/>
    <w:bookmarkStart w:name="z56" w:id="47"/>
    <w:p>
      <w:pPr>
        <w:spacing w:after="0"/>
        <w:ind w:left="0"/>
        <w:jc w:val="both"/>
      </w:pPr>
      <w:r>
        <w:rPr>
          <w:rFonts w:ascii="Times New Roman"/>
          <w:b w:val="false"/>
          <w:i w:val="false"/>
          <w:color w:val="000000"/>
          <w:sz w:val="28"/>
        </w:rPr>
        <w:t>
      2.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и рейтинговых агентств, соответствующих критериям, установленным пунктом 4 Нормативов для банков при соблюдении условия, установленного пунктом 3 Нормативов для банков (далее - другие рейтинговые агентства).</w:t>
      </w:r>
    </w:p>
    <w:bookmarkEnd w:id="47"/>
    <w:bookmarkStart w:name="z57" w:id="48"/>
    <w:p>
      <w:pPr>
        <w:spacing w:after="0"/>
        <w:ind w:left="0"/>
        <w:jc w:val="both"/>
      </w:pPr>
      <w:r>
        <w:rPr>
          <w:rFonts w:ascii="Times New Roman"/>
          <w:b w:val="false"/>
          <w:i w:val="false"/>
          <w:color w:val="000000"/>
          <w:sz w:val="28"/>
        </w:rPr>
        <w:t>
      3. При расчете Нормативов для банков долгосрочные кредитные рейтинги, присвоенные рейтинговыми агентствами, соответствующими критериям, установленным пунктом 4 Нормативов для банков, по международной рейтинговой шкале используются только в отношении иностранных объектов рейтинга.</w:t>
      </w:r>
    </w:p>
    <w:bookmarkEnd w:id="48"/>
    <w:bookmarkStart w:name="z58" w:id="49"/>
    <w:p>
      <w:pPr>
        <w:spacing w:after="0"/>
        <w:ind w:left="0"/>
        <w:jc w:val="both"/>
      </w:pPr>
      <w:r>
        <w:rPr>
          <w:rFonts w:ascii="Times New Roman"/>
          <w:b w:val="false"/>
          <w:i w:val="false"/>
          <w:color w:val="000000"/>
          <w:sz w:val="28"/>
        </w:rPr>
        <w:t>
      4. Для целей Нормативов для банков уполномоченным органом признаются рейтинговые оценки рейтинговых агентств, соответствующих следующим критериям:</w:t>
      </w:r>
    </w:p>
    <w:bookmarkEnd w:id="49"/>
    <w:bookmarkStart w:name="z59" w:id="50"/>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50"/>
    <w:bookmarkStart w:name="z60" w:id="51"/>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51"/>
    <w:bookmarkStart w:name="z61" w:id="52"/>
    <w:p>
      <w:pPr>
        <w:spacing w:after="0"/>
        <w:ind w:left="0"/>
        <w:jc w:val="both"/>
      </w:pPr>
      <w:r>
        <w:rPr>
          <w:rFonts w:ascii="Times New Roman"/>
          <w:b w:val="false"/>
          <w:i w:val="false"/>
          <w:color w:val="000000"/>
          <w:sz w:val="28"/>
        </w:rPr>
        <w:t>
      3) объективность, независимость и ответственность:</w:t>
      </w:r>
    </w:p>
    <w:bookmarkEnd w:id="52"/>
    <w:bookmarkStart w:name="z62" w:id="53"/>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53"/>
    <w:bookmarkStart w:name="z63" w:id="54"/>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bookmarkEnd w:id="54"/>
    <w:bookmarkStart w:name="z64" w:id="55"/>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55"/>
    <w:bookmarkStart w:name="z65" w:id="56"/>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56"/>
    <w:bookmarkStart w:name="z66" w:id="57"/>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57"/>
    <w:bookmarkStart w:name="z67" w:id="58"/>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58"/>
    <w:bookmarkStart w:name="z68" w:id="59"/>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59"/>
    <w:bookmarkStart w:name="z69" w:id="60"/>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60"/>
    <w:bookmarkStart w:name="z70" w:id="61"/>
    <w:p>
      <w:pPr>
        <w:spacing w:after="0"/>
        <w:ind w:left="0"/>
        <w:jc w:val="both"/>
      </w:pPr>
      <w:r>
        <w:rPr>
          <w:rFonts w:ascii="Times New Roman"/>
          <w:b w:val="false"/>
          <w:i w:val="false"/>
          <w:color w:val="000000"/>
          <w:sz w:val="28"/>
        </w:rPr>
        <w:t>
      4) прозрачность и раскрытие информации:</w:t>
      </w:r>
    </w:p>
    <w:bookmarkEnd w:id="61"/>
    <w:bookmarkStart w:name="z71" w:id="62"/>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62"/>
    <w:bookmarkStart w:name="z72" w:id="63"/>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63"/>
    <w:bookmarkStart w:name="z73" w:id="64"/>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End w:id="64"/>
    <w:bookmarkStart w:name="z74" w:id="65"/>
    <w:p>
      <w:pPr>
        <w:spacing w:after="0"/>
        <w:ind w:left="0"/>
        <w:jc w:val="both"/>
      </w:pPr>
      <w:r>
        <w:rPr>
          <w:rFonts w:ascii="Times New Roman"/>
          <w:b w:val="false"/>
          <w:i w:val="false"/>
          <w:color w:val="000000"/>
          <w:sz w:val="28"/>
        </w:rPr>
        <w:t>
      5) надежность рейтингов:</w:t>
      </w:r>
    </w:p>
    <w:bookmarkEnd w:id="65"/>
    <w:bookmarkStart w:name="z75" w:id="66"/>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66"/>
    <w:bookmarkStart w:name="z76" w:id="67"/>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67"/>
    <w:bookmarkStart w:name="z77" w:id="68"/>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68"/>
    <w:bookmarkStart w:name="z78" w:id="69"/>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69"/>
    <w:bookmarkStart w:name="z79" w:id="70"/>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70"/>
    <w:bookmarkStart w:name="z80" w:id="71"/>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71"/>
    <w:bookmarkStart w:name="z81" w:id="72"/>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72"/>
    <w:bookmarkStart w:name="z82" w:id="73"/>
    <w:p>
      <w:pPr>
        <w:spacing w:after="0"/>
        <w:ind w:left="0"/>
        <w:jc w:val="both"/>
      </w:pPr>
      <w:r>
        <w:rPr>
          <w:rFonts w:ascii="Times New Roman"/>
          <w:b w:val="false"/>
          <w:i w:val="false"/>
          <w:color w:val="000000"/>
          <w:sz w:val="28"/>
        </w:rPr>
        <w:t>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рейтинговых шкал рейтинговых агентств.</w:t>
      </w:r>
    </w:p>
    <w:bookmarkEnd w:id="73"/>
    <w:bookmarkStart w:name="z83" w:id="74"/>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74"/>
    <w:bookmarkStart w:name="z84" w:id="75"/>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75"/>
    <w:bookmarkStart w:name="z85" w:id="76"/>
    <w:p>
      <w:pPr>
        <w:spacing w:after="0"/>
        <w:ind w:left="0"/>
        <w:jc w:val="both"/>
      </w:pPr>
      <w:r>
        <w:rPr>
          <w:rFonts w:ascii="Times New Roman"/>
          <w:b w:val="false"/>
          <w:i w:val="false"/>
          <w:color w:val="000000"/>
          <w:sz w:val="28"/>
        </w:rPr>
        <w:t>
      5. В Нормативах для банков используются следующие понятия:</w:t>
      </w:r>
    </w:p>
    <w:bookmarkEnd w:id="76"/>
    <w:bookmarkStart w:name="z86" w:id="77"/>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77"/>
    <w:bookmarkStart w:name="z87" w:id="78"/>
    <w:p>
      <w:pPr>
        <w:spacing w:after="0"/>
        <w:ind w:left="0"/>
        <w:jc w:val="both"/>
      </w:pPr>
      <w:r>
        <w:rPr>
          <w:rFonts w:ascii="Times New Roman"/>
          <w:b w:val="false"/>
          <w:i w:val="false"/>
          <w:color w:val="000000"/>
          <w:sz w:val="28"/>
        </w:rPr>
        <w:t>
      2) инвестиционный заем (кредит) - заем (кредит), соответствующий следующим требованиям:</w:t>
      </w:r>
    </w:p>
    <w:bookmarkEnd w:id="78"/>
    <w:bookmarkStart w:name="z88" w:id="79"/>
    <w:p>
      <w:pPr>
        <w:spacing w:after="0"/>
        <w:ind w:left="0"/>
        <w:jc w:val="both"/>
      </w:pPr>
      <w:r>
        <w:rPr>
          <w:rFonts w:ascii="Times New Roman"/>
          <w:b w:val="false"/>
          <w:i w:val="false"/>
          <w:color w:val="000000"/>
          <w:sz w:val="28"/>
        </w:rPr>
        <w:t>
      срок займа (кредита) составляет 3 (три) и более лет;</w:t>
      </w:r>
    </w:p>
    <w:bookmarkEnd w:id="79"/>
    <w:bookmarkStart w:name="z89" w:id="80"/>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80"/>
    <w:bookmarkStart w:name="z90" w:id="81"/>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81"/>
    <w:bookmarkStart w:name="z91" w:id="82"/>
    <w:p>
      <w:pPr>
        <w:spacing w:after="0"/>
        <w:ind w:left="0"/>
        <w:jc w:val="both"/>
      </w:pPr>
      <w:r>
        <w:rPr>
          <w:rFonts w:ascii="Times New Roman"/>
          <w:b w:val="false"/>
          <w:i w:val="false"/>
          <w:color w:val="000000"/>
          <w:sz w:val="28"/>
        </w:rPr>
        <w:t>
      3)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6 Нормативов для банков, а также денег, поступающих в будущем по офтейк-контракту, являющемуся залогом по договору банковского займа, при соответствии условиям, предусмотренным в пункте 7 Нормативов для банков),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 Экспортно-кредитным агентством Казахстана, имеющего государственную гарантию по поддержке экспорта, со страховыми организациями-резидентами Республики Казахстан, имеющими рейтинг не ниже "ВВ+"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со страховыми организациями-нерезидентами Республики Казахстан, имеющими рейтинг не ниже "А"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договоров страхования, условия которых предусмотрены в пункте 6 Нормативов для банков),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гарантий банков второго уровня, имеющих кредитный рейтинг не ниже "В-"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 исключением прав требований по зерновым распискам соответствующих условиям, предусмотренным пунктом 8 Нормативов для банков),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82"/>
    <w:bookmarkStart w:name="z92" w:id="83"/>
    <w:p>
      <w:pPr>
        <w:spacing w:after="0"/>
        <w:ind w:left="0"/>
        <w:jc w:val="both"/>
      </w:pPr>
      <w:r>
        <w:rPr>
          <w:rFonts w:ascii="Times New Roman"/>
          <w:b w:val="false"/>
          <w:i w:val="false"/>
          <w:color w:val="000000"/>
          <w:sz w:val="28"/>
        </w:rPr>
        <w:t>
      4) беззалоговый потребительский заем - потребительский банковский заем, за исключением:</w:t>
      </w:r>
    </w:p>
    <w:bookmarkEnd w:id="83"/>
    <w:bookmarkStart w:name="z93" w:id="84"/>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84"/>
    <w:bookmarkStart w:name="z94" w:id="85"/>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85"/>
    <w:bookmarkStart w:name="z95" w:id="86"/>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bookmarkEnd w:id="86"/>
    <w:bookmarkStart w:name="z96" w:id="87"/>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покрывающие сумму выдаваемого займа;</w:t>
      </w:r>
    </w:p>
    <w:bookmarkEnd w:id="87"/>
    <w:bookmarkStart w:name="z97" w:id="88"/>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88"/>
    <w:bookmarkStart w:name="z98" w:id="89"/>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89"/>
    <w:bookmarkStart w:name="z99" w:id="90"/>
    <w:p>
      <w:pPr>
        <w:spacing w:after="0"/>
        <w:ind w:left="0"/>
        <w:jc w:val="both"/>
      </w:pPr>
      <w:r>
        <w:rPr>
          <w:rFonts w:ascii="Times New Roman"/>
          <w:b w:val="false"/>
          <w:i w:val="false"/>
          <w:color w:val="000000"/>
          <w:sz w:val="28"/>
        </w:rPr>
        <w:t>
      5)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90"/>
    <w:bookmarkStart w:name="z100" w:id="91"/>
    <w:p>
      <w:pPr>
        <w:spacing w:after="0"/>
        <w:ind w:left="0"/>
        <w:jc w:val="both"/>
      </w:pPr>
      <w:r>
        <w:rPr>
          <w:rFonts w:ascii="Times New Roman"/>
          <w:b w:val="false"/>
          <w:i w:val="false"/>
          <w:color w:val="000000"/>
          <w:sz w:val="28"/>
        </w:rPr>
        <w:t>
      6) заемщик - физическое или юридическое лицо, заключившее договор займа (кредита);</w:t>
      </w:r>
    </w:p>
    <w:bookmarkEnd w:id="91"/>
    <w:bookmarkStart w:name="z101" w:id="92"/>
    <w:p>
      <w:pPr>
        <w:spacing w:after="0"/>
        <w:ind w:left="0"/>
        <w:jc w:val="both"/>
      </w:pPr>
      <w:r>
        <w:rPr>
          <w:rFonts w:ascii="Times New Roman"/>
          <w:b w:val="false"/>
          <w:i w:val="false"/>
          <w:color w:val="000000"/>
          <w:sz w:val="28"/>
        </w:rPr>
        <w:t>
      7) провизии (резервы) - резервы, созданные под обесценение займа;</w:t>
      </w:r>
    </w:p>
    <w:bookmarkEnd w:id="92"/>
    <w:bookmarkStart w:name="z102" w:id="93"/>
    <w:p>
      <w:pPr>
        <w:spacing w:after="0"/>
        <w:ind w:left="0"/>
        <w:jc w:val="both"/>
      </w:pPr>
      <w:r>
        <w:rPr>
          <w:rFonts w:ascii="Times New Roman"/>
          <w:b w:val="false"/>
          <w:i w:val="false"/>
          <w:color w:val="000000"/>
          <w:sz w:val="28"/>
        </w:rPr>
        <w:t>
      8)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93"/>
    <w:bookmarkStart w:name="z103" w:id="94"/>
    <w:p>
      <w:pPr>
        <w:spacing w:after="0"/>
        <w:ind w:left="0"/>
        <w:jc w:val="both"/>
      </w:pPr>
      <w:r>
        <w:rPr>
          <w:rFonts w:ascii="Times New Roman"/>
          <w:b w:val="false"/>
          <w:i w:val="false"/>
          <w:color w:val="000000"/>
          <w:sz w:val="28"/>
        </w:rPr>
        <w:t>
      9) регулярный Asset Quality Review (Обзор качества активов) (далее - AQR) - ежегодная оценка качества активов и условных (возможных) обязательств банков, осуществляемая в рамках риск-ориентированного надзора;</w:t>
      </w:r>
    </w:p>
    <w:bookmarkEnd w:id="94"/>
    <w:bookmarkStart w:name="z104" w:id="95"/>
    <w:p>
      <w:pPr>
        <w:spacing w:after="0"/>
        <w:ind w:left="0"/>
        <w:jc w:val="both"/>
      </w:pPr>
      <w:r>
        <w:rPr>
          <w:rFonts w:ascii="Times New Roman"/>
          <w:b w:val="false"/>
          <w:i w:val="false"/>
          <w:color w:val="000000"/>
          <w:sz w:val="28"/>
        </w:rPr>
        <w:t>
      10) офтейк-контракт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95"/>
    <w:bookmarkStart w:name="z105" w:id="96"/>
    <w:p>
      <w:pPr>
        <w:spacing w:after="0"/>
        <w:ind w:left="0"/>
        <w:jc w:val="both"/>
      </w:pPr>
      <w:r>
        <w:rPr>
          <w:rFonts w:ascii="Times New Roman"/>
          <w:b w:val="false"/>
          <w:i w:val="false"/>
          <w:color w:val="000000"/>
          <w:sz w:val="28"/>
        </w:rPr>
        <w:t>
      11) Supervisory Review and Evaluation Process (Процесс надзорного анализа и оценки) (далее - SREP) -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w:t>
      </w:r>
    </w:p>
    <w:bookmarkEnd w:id="96"/>
    <w:bookmarkStart w:name="z106" w:id="97"/>
    <w:p>
      <w:pPr>
        <w:spacing w:after="0"/>
        <w:ind w:left="0"/>
        <w:jc w:val="both"/>
      </w:pPr>
      <w:r>
        <w:rPr>
          <w:rFonts w:ascii="Times New Roman"/>
          <w:b w:val="false"/>
          <w:i w:val="false"/>
          <w:color w:val="000000"/>
          <w:sz w:val="28"/>
        </w:rPr>
        <w:t>
      12) стейблкоин — цифровой финансовый актив, базовым активом которых выступают деньги, выпускаемый, размещаемый, вводимый в обращение и погашаемый в порядке и условиях, определяемых Национальным Банком Республики Казахстан;</w:t>
      </w:r>
    </w:p>
    <w:bookmarkEnd w:id="97"/>
    <w:bookmarkStart w:name="z107" w:id="98"/>
    <w:p>
      <w:pPr>
        <w:spacing w:after="0"/>
        <w:ind w:left="0"/>
        <w:jc w:val="both"/>
      </w:pPr>
      <w:r>
        <w:rPr>
          <w:rFonts w:ascii="Times New Roman"/>
          <w:b w:val="false"/>
          <w:i w:val="false"/>
          <w:color w:val="000000"/>
          <w:sz w:val="28"/>
        </w:rPr>
        <w:t>
      13) цифровые финансовые активы — цифровые активы,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bookmarkEnd w:id="98"/>
    <w:bookmarkStart w:name="z108" w:id="99"/>
    <w:p>
      <w:pPr>
        <w:spacing w:after="0"/>
        <w:ind w:left="0"/>
        <w:jc w:val="both"/>
      </w:pPr>
      <w:r>
        <w:rPr>
          <w:rFonts w:ascii="Times New Roman"/>
          <w:b w:val="false"/>
          <w:i w:val="false"/>
          <w:color w:val="000000"/>
          <w:sz w:val="28"/>
        </w:rPr>
        <w:t>
      14) цифровые финансовые инструменты — финансовые инструменты, выпускаемые в электронно-цифровой форме на цифровой платформе оператора платформы цифровых финансовых активов.</w:t>
      </w:r>
    </w:p>
    <w:bookmarkEnd w:id="99"/>
    <w:bookmarkStart w:name="z109" w:id="100"/>
    <w:p>
      <w:pPr>
        <w:spacing w:after="0"/>
        <w:ind w:left="0"/>
        <w:jc w:val="both"/>
      </w:pPr>
      <w:r>
        <w:rPr>
          <w:rFonts w:ascii="Times New Roman"/>
          <w:b w:val="false"/>
          <w:i w:val="false"/>
          <w:color w:val="000000"/>
          <w:sz w:val="28"/>
        </w:rPr>
        <w:t>
      6. Договор банковского займа заключается банком с юридическим лицом в рамках договора государственно-частного партнерства и соответствует следующим условиям:</w:t>
      </w:r>
    </w:p>
    <w:bookmarkEnd w:id="100"/>
    <w:bookmarkStart w:name="z110" w:id="101"/>
    <w:p>
      <w:pPr>
        <w:spacing w:after="0"/>
        <w:ind w:left="0"/>
        <w:jc w:val="both"/>
      </w:pPr>
      <w:r>
        <w:rPr>
          <w:rFonts w:ascii="Times New Roman"/>
          <w:b w:val="false"/>
          <w:i w:val="false"/>
          <w:color w:val="000000"/>
          <w:sz w:val="28"/>
        </w:rPr>
        <w:t>
      инвестиционный период реализации проекта государственно-частного партнерства не превышает 36 (тридцати шести) месяцев. Инвестиционным периодом является период с даты заключения договора банковского займа (соглашения о предоставлении (открытии) кредитной линии) по дате начала выплаты компенсации инвестиционных затрат;</w:t>
      </w:r>
    </w:p>
    <w:bookmarkEnd w:id="101"/>
    <w:bookmarkStart w:name="z111" w:id="102"/>
    <w:p>
      <w:pPr>
        <w:spacing w:after="0"/>
        <w:ind w:left="0"/>
        <w:jc w:val="both"/>
      </w:pPr>
      <w:r>
        <w:rPr>
          <w:rFonts w:ascii="Times New Roman"/>
          <w:b w:val="false"/>
          <w:i w:val="false"/>
          <w:color w:val="000000"/>
          <w:sz w:val="28"/>
        </w:rPr>
        <w:t>
      поэтапное финансирование проекта государственно-частного партнерства в пределах суммы займа (займа, выданного в рамках кредитной линии) осуществляется в следующем порядке:</w:t>
      </w:r>
    </w:p>
    <w:bookmarkEnd w:id="102"/>
    <w:bookmarkStart w:name="z112" w:id="103"/>
    <w:p>
      <w:pPr>
        <w:spacing w:after="0"/>
        <w:ind w:left="0"/>
        <w:jc w:val="both"/>
      </w:pPr>
      <w:r>
        <w:rPr>
          <w:rFonts w:ascii="Times New Roman"/>
          <w:b w:val="false"/>
          <w:i w:val="false"/>
          <w:color w:val="000000"/>
          <w:sz w:val="28"/>
        </w:rPr>
        <w:t>
      сумма поэтапного финансирования в течение одной четверти инвестиционного периода не превышает 30 (тридцати) процентов общего размера займа (займа, выданного в рамках кредитной линии);</w:t>
      </w:r>
    </w:p>
    <w:bookmarkEnd w:id="103"/>
    <w:bookmarkStart w:name="z113" w:id="104"/>
    <w:p>
      <w:pPr>
        <w:spacing w:after="0"/>
        <w:ind w:left="0"/>
        <w:jc w:val="both"/>
      </w:pPr>
      <w:r>
        <w:rPr>
          <w:rFonts w:ascii="Times New Roman"/>
          <w:b w:val="false"/>
          <w:i w:val="false"/>
          <w:color w:val="000000"/>
          <w:sz w:val="28"/>
        </w:rPr>
        <w:t>
      сумма поэтапного финансирования в течение половины инвестиционного периода не превышает 50 (пятидесяти) процентов общего размера займа (займа, выданного в рамках кредитной линии);</w:t>
      </w:r>
    </w:p>
    <w:bookmarkEnd w:id="104"/>
    <w:bookmarkStart w:name="z114" w:id="105"/>
    <w:p>
      <w:pPr>
        <w:spacing w:after="0"/>
        <w:ind w:left="0"/>
        <w:jc w:val="both"/>
      </w:pPr>
      <w:r>
        <w:rPr>
          <w:rFonts w:ascii="Times New Roman"/>
          <w:b w:val="false"/>
          <w:i w:val="false"/>
          <w:color w:val="000000"/>
          <w:sz w:val="28"/>
        </w:rPr>
        <w:t>
      технический надзор за объектом строительства осуществляется юридическим лицом, выбранным банком на основе договора государственно-частного партнерства.</w:t>
      </w:r>
    </w:p>
    <w:bookmarkEnd w:id="105"/>
    <w:bookmarkStart w:name="z115" w:id="106"/>
    <w:p>
      <w:pPr>
        <w:spacing w:after="0"/>
        <w:ind w:left="0"/>
        <w:jc w:val="both"/>
      </w:pPr>
      <w:r>
        <w:rPr>
          <w:rFonts w:ascii="Times New Roman"/>
          <w:b w:val="false"/>
          <w:i w:val="false"/>
          <w:color w:val="000000"/>
          <w:sz w:val="28"/>
        </w:rPr>
        <w:t>
      Договор страхования, заключенный со страховой организацией, имеющей рейтинг не ниже "ВВ+"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bookmarkEnd w:id="106"/>
    <w:bookmarkStart w:name="z116" w:id="107"/>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107"/>
    <w:bookmarkStart w:name="z117" w:id="108"/>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108"/>
    <w:bookmarkStart w:name="z118" w:id="109"/>
    <w:p>
      <w:pPr>
        <w:spacing w:after="0"/>
        <w:ind w:left="0"/>
        <w:jc w:val="both"/>
      </w:pPr>
      <w:r>
        <w:rPr>
          <w:rFonts w:ascii="Times New Roman"/>
          <w:b w:val="false"/>
          <w:i w:val="false"/>
          <w:color w:val="000000"/>
          <w:sz w:val="28"/>
        </w:rPr>
        <w:t>
      договор банковского займа признан недействительным;</w:t>
      </w:r>
    </w:p>
    <w:bookmarkEnd w:id="109"/>
    <w:bookmarkStart w:name="z119" w:id="110"/>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поручительство без письменного согласования таких изменений со страховщиком;</w:t>
      </w:r>
    </w:p>
    <w:bookmarkEnd w:id="110"/>
    <w:bookmarkStart w:name="z120" w:id="111"/>
    <w:p>
      <w:pPr>
        <w:spacing w:after="0"/>
        <w:ind w:left="0"/>
        <w:jc w:val="both"/>
      </w:pPr>
      <w:r>
        <w:rPr>
          <w:rFonts w:ascii="Times New Roman"/>
          <w:b w:val="false"/>
          <w:i w:val="false"/>
          <w:color w:val="000000"/>
          <w:sz w:val="28"/>
        </w:rPr>
        <w:t>
      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bookmarkEnd w:id="111"/>
    <w:bookmarkStart w:name="z121" w:id="112"/>
    <w:p>
      <w:pPr>
        <w:spacing w:after="0"/>
        <w:ind w:left="0"/>
        <w:jc w:val="both"/>
      </w:pPr>
      <w:r>
        <w:rPr>
          <w:rFonts w:ascii="Times New Roman"/>
          <w:b w:val="false"/>
          <w:i w:val="false"/>
          <w:color w:val="000000"/>
          <w:sz w:val="28"/>
        </w:rPr>
        <w:t>
      получение выгодоприобретателем (банком) полного возмещения убытка от лица, ответственного за убытки, или третьей стороны;</w:t>
      </w:r>
    </w:p>
    <w:bookmarkEnd w:id="112"/>
    <w:bookmarkStart w:name="z122" w:id="113"/>
    <w:p>
      <w:pPr>
        <w:spacing w:after="0"/>
        <w:ind w:left="0"/>
        <w:jc w:val="both"/>
      </w:pPr>
      <w:r>
        <w:rPr>
          <w:rFonts w:ascii="Times New Roman"/>
          <w:b w:val="false"/>
          <w:i w:val="false"/>
          <w:color w:val="000000"/>
          <w:sz w:val="28"/>
        </w:rPr>
        <w:t>
      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причиненного убытка;</w:t>
      </w:r>
    </w:p>
    <w:bookmarkEnd w:id="113"/>
    <w:bookmarkStart w:name="z123" w:id="114"/>
    <w:p>
      <w:pPr>
        <w:spacing w:after="0"/>
        <w:ind w:left="0"/>
        <w:jc w:val="both"/>
      </w:pPr>
      <w:r>
        <w:rPr>
          <w:rFonts w:ascii="Times New Roman"/>
          <w:b w:val="false"/>
          <w:i w:val="false"/>
          <w:color w:val="000000"/>
          <w:sz w:val="28"/>
        </w:rPr>
        <w:t>
      отказ выгодоприобретателя (банка) от своего права требования по договору займа к страхователю, в том числе в судебном или внесудебном порядке.</w:t>
      </w:r>
    </w:p>
    <w:bookmarkEnd w:id="114"/>
    <w:bookmarkStart w:name="z124" w:id="115"/>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bookmarkEnd w:id="115"/>
    <w:bookmarkStart w:name="z125" w:id="116"/>
    <w:p>
      <w:pPr>
        <w:spacing w:after="0"/>
        <w:ind w:left="0"/>
        <w:jc w:val="both"/>
      </w:pPr>
      <w:r>
        <w:rPr>
          <w:rFonts w:ascii="Times New Roman"/>
          <w:b w:val="false"/>
          <w:i w:val="false"/>
          <w:color w:val="000000"/>
          <w:sz w:val="28"/>
        </w:rPr>
        <w:t>
      При принятии банком в качестве обеспечения договор страхования принимается за вычетом безусловной франшизы.</w:t>
      </w:r>
    </w:p>
    <w:bookmarkEnd w:id="116"/>
    <w:bookmarkStart w:name="z126" w:id="117"/>
    <w:p>
      <w:pPr>
        <w:spacing w:after="0"/>
        <w:ind w:left="0"/>
        <w:jc w:val="both"/>
      </w:pPr>
      <w:r>
        <w:rPr>
          <w:rFonts w:ascii="Times New Roman"/>
          <w:b w:val="false"/>
          <w:i w:val="false"/>
          <w:color w:val="000000"/>
          <w:sz w:val="28"/>
        </w:rPr>
        <w:t>
      7. Деньги, поступающие в будущем по офтейк-контракту, исключаются из нетвердых видов залога в случае соблюдения следующих условий:</w:t>
      </w:r>
    </w:p>
    <w:bookmarkEnd w:id="117"/>
    <w:bookmarkStart w:name="z127" w:id="118"/>
    <w:p>
      <w:pPr>
        <w:spacing w:after="0"/>
        <w:ind w:left="0"/>
        <w:jc w:val="both"/>
      </w:pPr>
      <w:r>
        <w:rPr>
          <w:rFonts w:ascii="Times New Roman"/>
          <w:b w:val="false"/>
          <w:i w:val="false"/>
          <w:color w:val="000000"/>
          <w:sz w:val="28"/>
        </w:rPr>
        <w:t>
      1) заказчиком является:</w:t>
      </w:r>
    </w:p>
    <w:bookmarkEnd w:id="118"/>
    <w:bookmarkStart w:name="z128" w:id="119"/>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119"/>
    <w:bookmarkStart w:name="z129" w:id="120"/>
    <w:p>
      <w:pPr>
        <w:spacing w:after="0"/>
        <w:ind w:left="0"/>
        <w:jc w:val="both"/>
      </w:pPr>
      <w:r>
        <w:rPr>
          <w:rFonts w:ascii="Times New Roman"/>
          <w:b w:val="false"/>
          <w:i w:val="false"/>
          <w:color w:val="000000"/>
          <w:sz w:val="28"/>
        </w:rPr>
        <w:t>
      государственное учреждение, либо;</w:t>
      </w:r>
    </w:p>
    <w:bookmarkEnd w:id="120"/>
    <w:bookmarkStart w:name="z130" w:id="121"/>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121"/>
    <w:bookmarkStart w:name="z131" w:id="122"/>
    <w:p>
      <w:pPr>
        <w:spacing w:after="0"/>
        <w:ind w:left="0"/>
        <w:jc w:val="both"/>
      </w:pPr>
      <w:r>
        <w:rPr>
          <w:rFonts w:ascii="Times New Roman"/>
          <w:b w:val="false"/>
          <w:i w:val="false"/>
          <w:color w:val="000000"/>
          <w:sz w:val="28"/>
        </w:rPr>
        <w:t>
      юридическое лицо с рейтингом не ниже "ВB-"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либо;</w:t>
      </w:r>
    </w:p>
    <w:bookmarkEnd w:id="122"/>
    <w:bookmarkStart w:name="z132" w:id="123"/>
    <w:p>
      <w:pPr>
        <w:spacing w:after="0"/>
        <w:ind w:left="0"/>
        <w:jc w:val="both"/>
      </w:pPr>
      <w:r>
        <w:rPr>
          <w:rFonts w:ascii="Times New Roman"/>
          <w:b w:val="false"/>
          <w:i w:val="false"/>
          <w:color w:val="000000"/>
          <w:sz w:val="28"/>
        </w:rPr>
        <w:t>
      крупное системообразующее предприятие, либо;</w:t>
      </w:r>
    </w:p>
    <w:bookmarkEnd w:id="123"/>
    <w:bookmarkStart w:name="z133" w:id="124"/>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124"/>
    <w:bookmarkStart w:name="z134" w:id="125"/>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потенциальным поставщиком при надлежащем исполнении потенциальным поставщиком обязательств, принятых по контракту;</w:t>
      </w:r>
    </w:p>
    <w:bookmarkEnd w:id="125"/>
    <w:bookmarkStart w:name="z135" w:id="126"/>
    <w:p>
      <w:pPr>
        <w:spacing w:after="0"/>
        <w:ind w:left="0"/>
        <w:jc w:val="both"/>
      </w:pPr>
      <w:r>
        <w:rPr>
          <w:rFonts w:ascii="Times New Roman"/>
          <w:b w:val="false"/>
          <w:i w:val="false"/>
          <w:color w:val="000000"/>
          <w:sz w:val="28"/>
        </w:rPr>
        <w:t>
      3) у потенциального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60 (шестидесяти) календарных дней за последние 2 (два) года.</w:t>
      </w:r>
    </w:p>
    <w:bookmarkEnd w:id="126"/>
    <w:bookmarkStart w:name="z136" w:id="127"/>
    <w:p>
      <w:pPr>
        <w:spacing w:after="0"/>
        <w:ind w:left="0"/>
        <w:jc w:val="both"/>
      </w:pPr>
      <w:r>
        <w:rPr>
          <w:rFonts w:ascii="Times New Roman"/>
          <w:b w:val="false"/>
          <w:i w:val="false"/>
          <w:color w:val="000000"/>
          <w:sz w:val="28"/>
        </w:rPr>
        <w:t>
      Для целей Нормативов для банков к крупным системообразующим предприятиям относятся предприятия, соответствующие следующим критериям:</w:t>
      </w:r>
    </w:p>
    <w:bookmarkEnd w:id="127"/>
    <w:bookmarkStart w:name="z137" w:id="128"/>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128"/>
    <w:bookmarkStart w:name="z138" w:id="129"/>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129"/>
    <w:bookmarkStart w:name="z139" w:id="130"/>
    <w:p>
      <w:pPr>
        <w:spacing w:after="0"/>
        <w:ind w:left="0"/>
        <w:jc w:val="both"/>
      </w:pPr>
      <w:r>
        <w:rPr>
          <w:rFonts w:ascii="Times New Roman"/>
          <w:b w:val="false"/>
          <w:i w:val="false"/>
          <w:color w:val="000000"/>
          <w:sz w:val="28"/>
        </w:rPr>
        <w:t>
      8. Права требования по зерновым распискам исключаются из нетвердых видов залога в случае соблюдения следующих условий:</w:t>
      </w:r>
    </w:p>
    <w:bookmarkEnd w:id="130"/>
    <w:bookmarkStart w:name="z140" w:id="131"/>
    <w:p>
      <w:pPr>
        <w:spacing w:after="0"/>
        <w:ind w:left="0"/>
        <w:jc w:val="both"/>
      </w:pPr>
      <w:r>
        <w:rPr>
          <w:rFonts w:ascii="Times New Roman"/>
          <w:b w:val="false"/>
          <w:i w:val="false"/>
          <w:color w:val="000000"/>
          <w:sz w:val="28"/>
        </w:rPr>
        <w:t>
      1) по зерновым распискам имеется гарантия юридического лица, 100 (сто)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131"/>
    <w:bookmarkStart w:name="z141" w:id="132"/>
    <w:p>
      <w:pPr>
        <w:spacing w:after="0"/>
        <w:ind w:left="0"/>
        <w:jc w:val="both"/>
      </w:pPr>
      <w:r>
        <w:rPr>
          <w:rFonts w:ascii="Times New Roman"/>
          <w:b w:val="false"/>
          <w:i w:val="false"/>
          <w:color w:val="000000"/>
          <w:sz w:val="28"/>
        </w:rPr>
        <w:t>
      имущество (зерно), являющееся залогом по зерновой расписке, обеспечено договором страхования, содержащим пункты о безусловном и безотзывном исполнении обязательств, заключенным со страховыми организациями, имеющими рейтинг не ниже "В+"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или договором страхования, условия которого предусмотрены в пункте 6 Нормативов для банков), при этом часть ответственности страховой (перестраховочной) организации по договору страхования передана в перестрахование в перестраховочную организацию, имеющую рейтинг не ниже "В+" по международной шкале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32"/>
    <w:bookmarkStart w:name="z142" w:id="133"/>
    <w:p>
      <w:pPr>
        <w:spacing w:after="0"/>
        <w:ind w:left="0"/>
        <w:jc w:val="both"/>
      </w:pPr>
      <w:r>
        <w:rPr>
          <w:rFonts w:ascii="Times New Roman"/>
          <w:b w:val="false"/>
          <w:i w:val="false"/>
          <w:color w:val="000000"/>
          <w:sz w:val="28"/>
        </w:rPr>
        <w:t xml:space="preserve">
      2) срок зерновой расписки не превышает предельно допустимого срока хранения зерна, принадлежащего держателю зерновой расписки, установленного </w:t>
      </w:r>
      <w:r>
        <w:rPr>
          <w:rFonts w:ascii="Times New Roman"/>
          <w:b w:val="false"/>
          <w:i w:val="false"/>
          <w:color w:val="000000"/>
          <w:sz w:val="28"/>
        </w:rPr>
        <w:t>Правилами</w:t>
      </w:r>
      <w:r>
        <w:rPr>
          <w:rFonts w:ascii="Times New Roman"/>
          <w:b w:val="false"/>
          <w:i w:val="false"/>
          <w:color w:val="000000"/>
          <w:sz w:val="28"/>
        </w:rPr>
        <w:t xml:space="preserve"> хранения зерна, утвержденными приказом Министра сельского хозяйства Республики Казахстан от 26 июня 2015 года № 4-1/573 (зарегистрированным в Реестре государственной регистрации нормативных правовых актов под № 11839);</w:t>
      </w:r>
    </w:p>
    <w:bookmarkEnd w:id="133"/>
    <w:bookmarkStart w:name="z143" w:id="134"/>
    <w:p>
      <w:pPr>
        <w:spacing w:after="0"/>
        <w:ind w:left="0"/>
        <w:jc w:val="both"/>
      </w:pPr>
      <w:r>
        <w:rPr>
          <w:rFonts w:ascii="Times New Roman"/>
          <w:b w:val="false"/>
          <w:i w:val="false"/>
          <w:color w:val="000000"/>
          <w:sz w:val="28"/>
        </w:rPr>
        <w:t xml:space="preserve">
      3) хлебоприемное предприятие, выпустившее зерновую расписку, соответствует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предъявляемым к деятельности по оказанию услуг по складской деятельности с выпуском зерновых расписок, и перечню документов, подтверждающих соответствие им, утвержденным приказом Министра сельского хозяйства Республики Казахстан от 16 апреля 2015 года № 4-1/339 (зарегистрированным в Реестре государственной регистрации нормативных правовых актов под № 11595). </w:t>
      </w:r>
    </w:p>
    <w:bookmarkEnd w:id="134"/>
    <w:bookmarkStart w:name="z144" w:id="135"/>
    <w:p>
      <w:pPr>
        <w:spacing w:after="0"/>
        <w:ind w:left="0"/>
        <w:jc w:val="left"/>
      </w:pPr>
      <w:r>
        <w:rPr>
          <w:rFonts w:ascii="Times New Roman"/>
          <w:b/>
          <w:i w:val="false"/>
          <w:color w:val="000000"/>
        </w:rPr>
        <w:t xml:space="preserve"> Глава 2. Минимальный размер уставного и собственного капиталов банка</w:t>
      </w:r>
    </w:p>
    <w:bookmarkEnd w:id="135"/>
    <w:bookmarkStart w:name="z145" w:id="136"/>
    <w:p>
      <w:pPr>
        <w:spacing w:after="0"/>
        <w:ind w:left="0"/>
        <w:jc w:val="both"/>
      </w:pPr>
      <w:r>
        <w:rPr>
          <w:rFonts w:ascii="Times New Roman"/>
          <w:b w:val="false"/>
          <w:i w:val="false"/>
          <w:color w:val="000000"/>
          <w:sz w:val="28"/>
        </w:rPr>
        <w:t>
      9. Минимальный размер уставного и собственного капиталов для вновь создаваемого:</w:t>
      </w:r>
    </w:p>
    <w:bookmarkEnd w:id="136"/>
    <w:bookmarkStart w:name="z146" w:id="137"/>
    <w:p>
      <w:pPr>
        <w:spacing w:after="0"/>
        <w:ind w:left="0"/>
        <w:jc w:val="both"/>
      </w:pPr>
      <w:r>
        <w:rPr>
          <w:rFonts w:ascii="Times New Roman"/>
          <w:b w:val="false"/>
          <w:i w:val="false"/>
          <w:color w:val="000000"/>
          <w:sz w:val="28"/>
        </w:rPr>
        <w:t xml:space="preserve">
      банка с универсальной банковской лицензией устанавливается в размере 20 000 000 000 (двадцати миллиардов) тенге, </w:t>
      </w:r>
    </w:p>
    <w:bookmarkEnd w:id="137"/>
    <w:bookmarkStart w:name="z147" w:id="138"/>
    <w:p>
      <w:pPr>
        <w:spacing w:after="0"/>
        <w:ind w:left="0"/>
        <w:jc w:val="both"/>
      </w:pPr>
      <w:r>
        <w:rPr>
          <w:rFonts w:ascii="Times New Roman"/>
          <w:b w:val="false"/>
          <w:i w:val="false"/>
          <w:color w:val="000000"/>
          <w:sz w:val="28"/>
        </w:rPr>
        <w:t>
      банка с базовой банковской лицензией в размере 10 000 000 000 (десяти миллиардов) тенге.</w:t>
      </w:r>
    </w:p>
    <w:bookmarkEnd w:id="138"/>
    <w:bookmarkStart w:name="z148" w:id="139"/>
    <w:p>
      <w:pPr>
        <w:spacing w:after="0"/>
        <w:ind w:left="0"/>
        <w:jc w:val="both"/>
      </w:pPr>
      <w:r>
        <w:rPr>
          <w:rFonts w:ascii="Times New Roman"/>
          <w:b w:val="false"/>
          <w:i w:val="false"/>
          <w:color w:val="000000"/>
          <w:sz w:val="28"/>
        </w:rPr>
        <w:t>
      10. Минимальный размер собственного капитала банка устанавливается в следующем порядке:</w:t>
      </w:r>
    </w:p>
    <w:bookmarkEnd w:id="139"/>
    <w:bookmarkStart w:name="z149" w:id="140"/>
    <w:p>
      <w:pPr>
        <w:spacing w:after="0"/>
        <w:ind w:left="0"/>
        <w:jc w:val="both"/>
      </w:pPr>
      <w:r>
        <w:rPr>
          <w:rFonts w:ascii="Times New Roman"/>
          <w:b w:val="false"/>
          <w:i w:val="false"/>
          <w:color w:val="000000"/>
          <w:sz w:val="28"/>
        </w:rPr>
        <w:t>
      для жилищного строительного сберегательного банка в размере 4 000 000 000 (четырех миллиардов) тенге;</w:t>
      </w:r>
    </w:p>
    <w:bookmarkEnd w:id="140"/>
    <w:bookmarkStart w:name="z150" w:id="141"/>
    <w:p>
      <w:pPr>
        <w:spacing w:after="0"/>
        <w:ind w:left="0"/>
        <w:jc w:val="both"/>
      </w:pPr>
      <w:r>
        <w:rPr>
          <w:rFonts w:ascii="Times New Roman"/>
          <w:b w:val="false"/>
          <w:i w:val="false"/>
          <w:color w:val="000000"/>
          <w:sz w:val="28"/>
        </w:rPr>
        <w:t>
      для банка с универсальной банковской лицензией в размере 20 000 000 000 (двадцати миллиардов) тенге;</w:t>
      </w:r>
    </w:p>
    <w:bookmarkEnd w:id="141"/>
    <w:bookmarkStart w:name="z151" w:id="142"/>
    <w:p>
      <w:pPr>
        <w:spacing w:after="0"/>
        <w:ind w:left="0"/>
        <w:jc w:val="both"/>
      </w:pPr>
      <w:r>
        <w:rPr>
          <w:rFonts w:ascii="Times New Roman"/>
          <w:b w:val="false"/>
          <w:i w:val="false"/>
          <w:color w:val="000000"/>
          <w:sz w:val="28"/>
        </w:rPr>
        <w:t>
      для банка с базовой банковской лицензией в размере 10 000 000 000 (десяти миллиардов) тенге.</w:t>
      </w:r>
    </w:p>
    <w:bookmarkEnd w:id="142"/>
    <w:bookmarkStart w:name="z152" w:id="143"/>
    <w:p>
      <w:pPr>
        <w:spacing w:after="0"/>
        <w:ind w:left="0"/>
        <w:jc w:val="both"/>
      </w:pPr>
      <w:r>
        <w:rPr>
          <w:rFonts w:ascii="Times New Roman"/>
          <w:b w:val="false"/>
          <w:i w:val="false"/>
          <w:color w:val="000000"/>
          <w:sz w:val="28"/>
        </w:rPr>
        <w:t>
      11. Банк выкупает у акционеров собственные акции при условии, что такой выкуп не приведет к нарушению любого из пруденциальных нормативов и лимитов, установленных уполномоченным органом.</w:t>
      </w:r>
    </w:p>
    <w:bookmarkEnd w:id="143"/>
    <w:bookmarkStart w:name="z153" w:id="144"/>
    <w:p>
      <w:pPr>
        <w:spacing w:after="0"/>
        <w:ind w:left="0"/>
        <w:jc w:val="left"/>
      </w:pPr>
      <w:r>
        <w:rPr>
          <w:rFonts w:ascii="Times New Roman"/>
          <w:b/>
          <w:i w:val="false"/>
          <w:color w:val="000000"/>
        </w:rPr>
        <w:t xml:space="preserve"> Глава 3. Коэффициент достаточности собственного капитала</w:t>
      </w:r>
    </w:p>
    <w:bookmarkEnd w:id="144"/>
    <w:bookmarkStart w:name="z154" w:id="145"/>
    <w:p>
      <w:pPr>
        <w:spacing w:after="0"/>
        <w:ind w:left="0"/>
        <w:jc w:val="both"/>
      </w:pPr>
      <w:r>
        <w:rPr>
          <w:rFonts w:ascii="Times New Roman"/>
          <w:b w:val="false"/>
          <w:i w:val="false"/>
          <w:color w:val="000000"/>
          <w:sz w:val="28"/>
        </w:rPr>
        <w:t>
      12. Достаточность собственного капитала банка характеризуется следующими коэффициентами:</w:t>
      </w:r>
    </w:p>
    <w:bookmarkEnd w:id="145"/>
    <w:bookmarkStart w:name="z155" w:id="146"/>
    <w:p>
      <w:pPr>
        <w:spacing w:after="0"/>
        <w:ind w:left="0"/>
        <w:jc w:val="both"/>
      </w:pPr>
      <w:r>
        <w:rPr>
          <w:rFonts w:ascii="Times New Roman"/>
          <w:b w:val="false"/>
          <w:i w:val="false"/>
          <w:color w:val="000000"/>
          <w:sz w:val="28"/>
        </w:rPr>
        <w:t>
      1) коэффициент достаточности основного капитала k1:</w:t>
      </w:r>
    </w:p>
    <w:bookmarkEnd w:id="146"/>
    <w:bookmarkStart w:name="z156" w:id="147"/>
    <w:p>
      <w:pPr>
        <w:spacing w:after="0"/>
        <w:ind w:left="0"/>
        <w:jc w:val="both"/>
      </w:pPr>
      <w:r>
        <w:rPr>
          <w:rFonts w:ascii="Times New Roman"/>
          <w:b w:val="false"/>
          <w:i w:val="false"/>
          <w:color w:val="000000"/>
          <w:sz w:val="28"/>
        </w:rPr>
        <w:t>
      отношением основного капитала к сумме:</w:t>
      </w:r>
    </w:p>
    <w:bookmarkEnd w:id="147"/>
    <w:bookmarkStart w:name="z157" w:id="148"/>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48"/>
    <w:bookmarkStart w:name="z158" w:id="149"/>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49"/>
    <w:bookmarkStart w:name="z159" w:id="150"/>
    <w:p>
      <w:pPr>
        <w:spacing w:after="0"/>
        <w:ind w:left="0"/>
        <w:jc w:val="both"/>
      </w:pPr>
      <w:r>
        <w:rPr>
          <w:rFonts w:ascii="Times New Roman"/>
          <w:b w:val="false"/>
          <w:i w:val="false"/>
          <w:color w:val="000000"/>
          <w:sz w:val="28"/>
        </w:rPr>
        <w:t>
      операционного риска;</w:t>
      </w:r>
    </w:p>
    <w:bookmarkEnd w:id="150"/>
    <w:bookmarkStart w:name="z160" w:id="151"/>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151"/>
    <w:bookmarkStart w:name="z161" w:id="152"/>
    <w:p>
      <w:pPr>
        <w:spacing w:after="0"/>
        <w:ind w:left="0"/>
        <w:jc w:val="both"/>
      </w:pPr>
      <w:r>
        <w:rPr>
          <w:rFonts w:ascii="Times New Roman"/>
          <w:b w:val="false"/>
          <w:i w:val="false"/>
          <w:color w:val="000000"/>
          <w:sz w:val="28"/>
        </w:rPr>
        <w:t>
      отношением капитала первого уровня к сумме:</w:t>
      </w:r>
    </w:p>
    <w:bookmarkEnd w:id="152"/>
    <w:bookmarkStart w:name="z162" w:id="153"/>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53"/>
    <w:bookmarkStart w:name="z163" w:id="154"/>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54"/>
    <w:bookmarkStart w:name="z164" w:id="155"/>
    <w:p>
      <w:pPr>
        <w:spacing w:after="0"/>
        <w:ind w:left="0"/>
        <w:jc w:val="both"/>
      </w:pPr>
      <w:r>
        <w:rPr>
          <w:rFonts w:ascii="Times New Roman"/>
          <w:b w:val="false"/>
          <w:i w:val="false"/>
          <w:color w:val="000000"/>
          <w:sz w:val="28"/>
        </w:rPr>
        <w:t>
      операционного риска;</w:t>
      </w:r>
    </w:p>
    <w:bookmarkEnd w:id="155"/>
    <w:bookmarkStart w:name="z165" w:id="156"/>
    <w:p>
      <w:pPr>
        <w:spacing w:after="0"/>
        <w:ind w:left="0"/>
        <w:jc w:val="both"/>
      </w:pPr>
      <w:r>
        <w:rPr>
          <w:rFonts w:ascii="Times New Roman"/>
          <w:b w:val="false"/>
          <w:i w:val="false"/>
          <w:color w:val="000000"/>
          <w:sz w:val="28"/>
        </w:rPr>
        <w:t>
      3) коэффициент достаточности собственного капитала k2:</w:t>
      </w:r>
    </w:p>
    <w:bookmarkEnd w:id="156"/>
    <w:bookmarkStart w:name="z166" w:id="157"/>
    <w:p>
      <w:pPr>
        <w:spacing w:after="0"/>
        <w:ind w:left="0"/>
        <w:jc w:val="both"/>
      </w:pPr>
      <w:r>
        <w:rPr>
          <w:rFonts w:ascii="Times New Roman"/>
          <w:b w:val="false"/>
          <w:i w:val="false"/>
          <w:color w:val="000000"/>
          <w:sz w:val="28"/>
        </w:rPr>
        <w:t>
      отношением собственного капитала к сумме:</w:t>
      </w:r>
    </w:p>
    <w:bookmarkEnd w:id="157"/>
    <w:bookmarkStart w:name="z167" w:id="158"/>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58"/>
    <w:bookmarkStart w:name="z168" w:id="159"/>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59"/>
    <w:bookmarkStart w:name="z169" w:id="160"/>
    <w:p>
      <w:pPr>
        <w:spacing w:after="0"/>
        <w:ind w:left="0"/>
        <w:jc w:val="both"/>
      </w:pPr>
      <w:r>
        <w:rPr>
          <w:rFonts w:ascii="Times New Roman"/>
          <w:b w:val="false"/>
          <w:i w:val="false"/>
          <w:color w:val="000000"/>
          <w:sz w:val="28"/>
        </w:rPr>
        <w:t>
      операционного риска.</w:t>
      </w:r>
    </w:p>
    <w:bookmarkEnd w:id="160"/>
    <w:bookmarkStart w:name="z170" w:id="161"/>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bookmarkEnd w:id="161"/>
    <w:bookmarkStart w:name="z171" w:id="162"/>
    <w:p>
      <w:pPr>
        <w:spacing w:after="0"/>
        <w:ind w:left="0"/>
        <w:jc w:val="both"/>
      </w:pPr>
      <w:r>
        <w:rPr>
          <w:rFonts w:ascii="Times New Roman"/>
          <w:b w:val="false"/>
          <w:i w:val="false"/>
          <w:color w:val="000000"/>
          <w:sz w:val="28"/>
        </w:rPr>
        <w:t>
      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согласно приложению 1 к Нормативам для банков.</w:t>
      </w:r>
    </w:p>
    <w:bookmarkEnd w:id="162"/>
    <w:bookmarkStart w:name="z172" w:id="163"/>
    <w:p>
      <w:pPr>
        <w:spacing w:after="0"/>
        <w:ind w:left="0"/>
        <w:jc w:val="both"/>
      </w:pPr>
      <w:r>
        <w:rPr>
          <w:rFonts w:ascii="Times New Roman"/>
          <w:b w:val="false"/>
          <w:i w:val="false"/>
          <w:color w:val="000000"/>
          <w:sz w:val="28"/>
        </w:rPr>
        <w:t>
      Минимальные значения коэффициентов достаточности собственного капитала k1, k1-2 и k2 определяются как сумма значений, установленных согласно Значениям коэффициентов достаточности капитала согласно приложению 1 к Нормативам для банков, и надзорной надбавки по результатам SREP или по результатам SREP и регулярного AQR.</w:t>
      </w:r>
    </w:p>
    <w:bookmarkEnd w:id="163"/>
    <w:bookmarkStart w:name="z173" w:id="164"/>
    <w:p>
      <w:pPr>
        <w:spacing w:after="0"/>
        <w:ind w:left="0"/>
        <w:jc w:val="both"/>
      </w:pPr>
      <w:r>
        <w:rPr>
          <w:rFonts w:ascii="Times New Roman"/>
          <w:b w:val="false"/>
          <w:i w:val="false"/>
          <w:color w:val="000000"/>
          <w:sz w:val="28"/>
        </w:rPr>
        <w:t>
      Надзорная надбавка по результатам SREP применяется в отношении банков, не вошедших в периметр регулярного AQR.</w:t>
      </w:r>
    </w:p>
    <w:bookmarkEnd w:id="164"/>
    <w:bookmarkStart w:name="z174" w:id="165"/>
    <w:p>
      <w:pPr>
        <w:spacing w:after="0"/>
        <w:ind w:left="0"/>
        <w:jc w:val="both"/>
      </w:pPr>
      <w:r>
        <w:rPr>
          <w:rFonts w:ascii="Times New Roman"/>
          <w:b w:val="false"/>
          <w:i w:val="false"/>
          <w:color w:val="000000"/>
          <w:sz w:val="28"/>
        </w:rPr>
        <w:t>
      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65"/>
    <w:bookmarkStart w:name="z175" w:id="166"/>
    <w:p>
      <w:pPr>
        <w:spacing w:after="0"/>
        <w:ind w:left="0"/>
        <w:jc w:val="both"/>
      </w:pPr>
      <w:r>
        <w:rPr>
          <w:rFonts w:ascii="Times New Roman"/>
          <w:b w:val="false"/>
          <w:i w:val="false"/>
          <w:color w:val="000000"/>
          <w:sz w:val="28"/>
        </w:rPr>
        <w:t>
      Надзорная надбавка по результатам SREP и регулярного AQR применяется в отношении банков, вошедших в периметр регулярного AQR.</w:t>
      </w:r>
    </w:p>
    <w:bookmarkEnd w:id="166"/>
    <w:bookmarkStart w:name="z176" w:id="167"/>
    <w:p>
      <w:pPr>
        <w:spacing w:after="0"/>
        <w:ind w:left="0"/>
        <w:jc w:val="both"/>
      </w:pPr>
      <w:r>
        <w:rPr>
          <w:rFonts w:ascii="Times New Roman"/>
          <w:b w:val="false"/>
          <w:i w:val="false"/>
          <w:color w:val="000000"/>
          <w:sz w:val="28"/>
        </w:rPr>
        <w:t>
      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67"/>
    <w:bookmarkStart w:name="z177" w:id="168"/>
    <w:p>
      <w:pPr>
        <w:spacing w:after="0"/>
        <w:ind w:left="0"/>
        <w:jc w:val="both"/>
      </w:pPr>
      <w:r>
        <w:rPr>
          <w:rFonts w:ascii="Times New Roman"/>
          <w:b w:val="false"/>
          <w:i w:val="false"/>
          <w:color w:val="000000"/>
          <w:sz w:val="28"/>
        </w:rPr>
        <w:t>
      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bookmarkEnd w:id="168"/>
    <w:bookmarkStart w:name="z178" w:id="169"/>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69"/>
    <w:bookmarkStart w:name="z179" w:id="170"/>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70"/>
    <w:bookmarkStart w:name="z180" w:id="171"/>
    <w:p>
      <w:pPr>
        <w:spacing w:after="0"/>
        <w:ind w:left="0"/>
        <w:jc w:val="both"/>
      </w:pPr>
      <w:r>
        <w:rPr>
          <w:rFonts w:ascii="Times New Roman"/>
          <w:b w:val="false"/>
          <w:i w:val="false"/>
          <w:color w:val="000000"/>
          <w:sz w:val="28"/>
        </w:rPr>
        <w:t>
      для всех банков - 2,5 (две целых пять десятых) процента;</w:t>
      </w:r>
    </w:p>
    <w:bookmarkEnd w:id="171"/>
    <w:bookmarkStart w:name="z181" w:id="172"/>
    <w:p>
      <w:pPr>
        <w:spacing w:after="0"/>
        <w:ind w:left="0"/>
        <w:jc w:val="both"/>
      </w:pPr>
      <w:r>
        <w:rPr>
          <w:rFonts w:ascii="Times New Roman"/>
          <w:b w:val="false"/>
          <w:i w:val="false"/>
          <w:color w:val="000000"/>
          <w:sz w:val="28"/>
        </w:rPr>
        <w:t>
      для системно значимых банков - 3 (три) процента;</w:t>
      </w:r>
    </w:p>
    <w:bookmarkEnd w:id="172"/>
    <w:bookmarkStart w:name="z182" w:id="173"/>
    <w:p>
      <w:pPr>
        <w:spacing w:after="0"/>
        <w:ind w:left="0"/>
        <w:jc w:val="both"/>
      </w:pPr>
      <w:r>
        <w:rPr>
          <w:rFonts w:ascii="Times New Roman"/>
          <w:b w:val="false"/>
          <w:i w:val="false"/>
          <w:color w:val="000000"/>
          <w:sz w:val="28"/>
        </w:rPr>
        <w:t xml:space="preserve">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w:t>
      </w:r>
      <w:r>
        <w:rPr>
          <w:rFonts w:ascii="Times New Roman"/>
          <w:b w:val="false"/>
          <w:i w:val="false"/>
          <w:color w:val="000000"/>
          <w:sz w:val="28"/>
        </w:rPr>
        <w:t>статьи 51-2</w:t>
      </w:r>
      <w:r>
        <w:rPr>
          <w:rFonts w:ascii="Times New Roman"/>
          <w:b w:val="false"/>
          <w:i w:val="false"/>
          <w:color w:val="000000"/>
          <w:sz w:val="28"/>
        </w:rPr>
        <w:t xml:space="preserve"> Закона Республики Казахстан "О Национальном Банке Республики Казахстан",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73 Закона Республики Казахстан "О банках и банковской деятельности в Республике Казахстан".</w:t>
      </w:r>
    </w:p>
    <w:bookmarkEnd w:id="173"/>
    <w:bookmarkStart w:name="z183" w:id="174"/>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банками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на постоянной основе и составляет 1 (один) процент от суммы активов, условных и возможных обязательств, взвешенных с учетом рисков;</w:t>
      </w:r>
    </w:p>
    <w:bookmarkEnd w:id="174"/>
    <w:bookmarkStart w:name="z184" w:id="175"/>
    <w:p>
      <w:pPr>
        <w:spacing w:after="0"/>
        <w:ind w:left="0"/>
        <w:jc w:val="both"/>
      </w:pPr>
      <w:r>
        <w:rPr>
          <w:rFonts w:ascii="Times New Roman"/>
          <w:b w:val="false"/>
          <w:i w:val="false"/>
          <w:color w:val="000000"/>
          <w:sz w:val="28"/>
        </w:rPr>
        <w:t>
      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75"/>
    <w:bookmarkStart w:name="z185" w:id="176"/>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ежегодно и действует до установления нового размера буфера.</w:t>
      </w:r>
    </w:p>
    <w:bookmarkEnd w:id="176"/>
    <w:bookmarkStart w:name="z186" w:id="177"/>
    <w:p>
      <w:pPr>
        <w:spacing w:after="0"/>
        <w:ind w:left="0"/>
        <w:jc w:val="both"/>
      </w:pPr>
      <w:r>
        <w:rPr>
          <w:rFonts w:ascii="Times New Roman"/>
          <w:b w:val="false"/>
          <w:i w:val="false"/>
          <w:color w:val="000000"/>
          <w:sz w:val="28"/>
        </w:rPr>
        <w:t>
      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приложению 2 к Нормативам для банков, в части прекращения выплаты дивидендов и обратного выкупа акций, за исключением случаев, предусмотренных Законом Республики Казахстан "Об акционерных обществах".</w:t>
      </w:r>
    </w:p>
    <w:bookmarkEnd w:id="177"/>
    <w:bookmarkStart w:name="z187" w:id="178"/>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пунктом 15 Нормативов для банков.</w:t>
      </w:r>
    </w:p>
    <w:bookmarkEnd w:id="178"/>
    <w:bookmarkStart w:name="z188" w:id="179"/>
    <w:p>
      <w:pPr>
        <w:spacing w:after="0"/>
        <w:ind w:left="0"/>
        <w:jc w:val="both"/>
      </w:pPr>
      <w:r>
        <w:rPr>
          <w:rFonts w:ascii="Times New Roman"/>
          <w:b w:val="false"/>
          <w:i w:val="false"/>
          <w:color w:val="000000"/>
          <w:sz w:val="28"/>
        </w:rPr>
        <w:t>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пунктом 15 Нормативов для банков.</w:t>
      </w:r>
    </w:p>
    <w:bookmarkEnd w:id="179"/>
    <w:bookmarkStart w:name="z189" w:id="180"/>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на основной капитал.</w:t>
      </w:r>
    </w:p>
    <w:bookmarkEnd w:id="180"/>
    <w:bookmarkStart w:name="z190" w:id="181"/>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Нормативов для банков, не отражается в бухгалтерском учете.</w:t>
      </w:r>
    </w:p>
    <w:bookmarkEnd w:id="181"/>
    <w:bookmarkStart w:name="z191" w:id="182"/>
    <w:p>
      <w:pPr>
        <w:spacing w:after="0"/>
        <w:ind w:left="0"/>
        <w:jc w:val="both"/>
      </w:pPr>
      <w:r>
        <w:rPr>
          <w:rFonts w:ascii="Times New Roman"/>
          <w:b w:val="false"/>
          <w:i w:val="false"/>
          <w:color w:val="000000"/>
          <w:sz w:val="28"/>
        </w:rPr>
        <w:t>
      Значения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182"/>
    <w:bookmarkStart w:name="z192" w:id="183"/>
    <w:p>
      <w:pPr>
        <w:spacing w:after="0"/>
        <w:ind w:left="0"/>
        <w:jc w:val="both"/>
      </w:pPr>
      <w:r>
        <w:rPr>
          <w:rFonts w:ascii="Times New Roman"/>
          <w:b w:val="false"/>
          <w:i w:val="false"/>
          <w:color w:val="000000"/>
          <w:sz w:val="28"/>
        </w:rPr>
        <w:t>
      13. Собственный капитал рассчитывается как сумма капитала первого уровня и капитала второго уровня.</w:t>
      </w:r>
    </w:p>
    <w:bookmarkEnd w:id="183"/>
    <w:bookmarkStart w:name="z193" w:id="184"/>
    <w:p>
      <w:pPr>
        <w:spacing w:after="0"/>
        <w:ind w:left="0"/>
        <w:jc w:val="both"/>
      </w:pPr>
      <w:r>
        <w:rPr>
          <w:rFonts w:ascii="Times New Roman"/>
          <w:b w:val="false"/>
          <w:i w:val="false"/>
          <w:color w:val="000000"/>
          <w:sz w:val="28"/>
        </w:rPr>
        <w:t>
      14. Для целей Нормативов для банков, помимо долгосрочных кредитных рейтинговых оценок агентства Standard &amp; Poor's (Стандард энд Пурс), уполномоченным органом также признаются долгосрочные кредитные рейтинговые оценки других рейтинговых агентств.</w:t>
      </w:r>
    </w:p>
    <w:bookmarkEnd w:id="184"/>
    <w:bookmarkStart w:name="z194" w:id="185"/>
    <w:p>
      <w:pPr>
        <w:spacing w:after="0"/>
        <w:ind w:left="0"/>
        <w:jc w:val="both"/>
      </w:pPr>
      <w:r>
        <w:rPr>
          <w:rFonts w:ascii="Times New Roman"/>
          <w:b w:val="false"/>
          <w:i w:val="false"/>
          <w:color w:val="000000"/>
          <w:sz w:val="28"/>
        </w:rPr>
        <w:t>
      Для целей Нормативов для банков к международным финансовым организациям относятся следующие организации:</w:t>
      </w:r>
    </w:p>
    <w:bookmarkEnd w:id="185"/>
    <w:bookmarkStart w:name="z195" w:id="186"/>
    <w:p>
      <w:pPr>
        <w:spacing w:after="0"/>
        <w:ind w:left="0"/>
        <w:jc w:val="both"/>
      </w:pPr>
      <w:r>
        <w:rPr>
          <w:rFonts w:ascii="Times New Roman"/>
          <w:b w:val="false"/>
          <w:i w:val="false"/>
          <w:color w:val="000000"/>
          <w:sz w:val="28"/>
        </w:rPr>
        <w:t>
      Азиатский банк развития (Asian Development Bank);</w:t>
      </w:r>
    </w:p>
    <w:bookmarkEnd w:id="186"/>
    <w:bookmarkStart w:name="z196" w:id="187"/>
    <w:p>
      <w:pPr>
        <w:spacing w:after="0"/>
        <w:ind w:left="0"/>
        <w:jc w:val="both"/>
      </w:pPr>
      <w:r>
        <w:rPr>
          <w:rFonts w:ascii="Times New Roman"/>
          <w:b w:val="false"/>
          <w:i w:val="false"/>
          <w:color w:val="000000"/>
          <w:sz w:val="28"/>
        </w:rPr>
        <w:t>
      Африканский банк развития (African Development Bank);</w:t>
      </w:r>
    </w:p>
    <w:bookmarkEnd w:id="187"/>
    <w:bookmarkStart w:name="z197" w:id="188"/>
    <w:p>
      <w:pPr>
        <w:spacing w:after="0"/>
        <w:ind w:left="0"/>
        <w:jc w:val="both"/>
      </w:pPr>
      <w:r>
        <w:rPr>
          <w:rFonts w:ascii="Times New Roman"/>
          <w:b w:val="false"/>
          <w:i w:val="false"/>
          <w:color w:val="000000"/>
          <w:sz w:val="28"/>
        </w:rPr>
        <w:t>
      Банк Развития Европейского Совета (Council of Europe Development Bank);</w:t>
      </w:r>
    </w:p>
    <w:bookmarkEnd w:id="188"/>
    <w:bookmarkStart w:name="z198" w:id="189"/>
    <w:p>
      <w:pPr>
        <w:spacing w:after="0"/>
        <w:ind w:left="0"/>
        <w:jc w:val="both"/>
      </w:pPr>
      <w:r>
        <w:rPr>
          <w:rFonts w:ascii="Times New Roman"/>
          <w:b w:val="false"/>
          <w:i w:val="false"/>
          <w:color w:val="000000"/>
          <w:sz w:val="28"/>
        </w:rPr>
        <w:t>
      Евразийский банк развития (Eurasian Development Bank);</w:t>
      </w:r>
    </w:p>
    <w:bookmarkEnd w:id="189"/>
    <w:bookmarkStart w:name="z199" w:id="190"/>
    <w:p>
      <w:pPr>
        <w:spacing w:after="0"/>
        <w:ind w:left="0"/>
        <w:jc w:val="both"/>
      </w:pPr>
      <w:r>
        <w:rPr>
          <w:rFonts w:ascii="Times New Roman"/>
          <w:b w:val="false"/>
          <w:i w:val="false"/>
          <w:color w:val="000000"/>
          <w:sz w:val="28"/>
        </w:rPr>
        <w:t>
      Европейский банк реконструкции и развития (European Bank for Reconstruction and Development);</w:t>
      </w:r>
    </w:p>
    <w:bookmarkEnd w:id="190"/>
    <w:bookmarkStart w:name="z200" w:id="191"/>
    <w:p>
      <w:pPr>
        <w:spacing w:after="0"/>
        <w:ind w:left="0"/>
        <w:jc w:val="both"/>
      </w:pPr>
      <w:r>
        <w:rPr>
          <w:rFonts w:ascii="Times New Roman"/>
          <w:b w:val="false"/>
          <w:i w:val="false"/>
          <w:color w:val="000000"/>
          <w:sz w:val="28"/>
        </w:rPr>
        <w:t>
      Европейский инвестиционный банк (European Investment Bank);</w:t>
      </w:r>
    </w:p>
    <w:bookmarkEnd w:id="191"/>
    <w:bookmarkStart w:name="z201" w:id="192"/>
    <w:p>
      <w:pPr>
        <w:spacing w:after="0"/>
        <w:ind w:left="0"/>
        <w:jc w:val="both"/>
      </w:pPr>
      <w:r>
        <w:rPr>
          <w:rFonts w:ascii="Times New Roman"/>
          <w:b w:val="false"/>
          <w:i w:val="false"/>
          <w:color w:val="000000"/>
          <w:sz w:val="28"/>
        </w:rPr>
        <w:t>
      Исламский банк развития (Islamic Development Bank);</w:t>
      </w:r>
    </w:p>
    <w:bookmarkEnd w:id="192"/>
    <w:bookmarkStart w:name="z202" w:id="193"/>
    <w:p>
      <w:pPr>
        <w:spacing w:after="0"/>
        <w:ind w:left="0"/>
        <w:jc w:val="both"/>
      </w:pPr>
      <w:r>
        <w:rPr>
          <w:rFonts w:ascii="Times New Roman"/>
          <w:b w:val="false"/>
          <w:i w:val="false"/>
          <w:color w:val="000000"/>
          <w:sz w:val="28"/>
        </w:rPr>
        <w:t>
      Исламская корпорация по развитию частного сектора (ICD Islamic Corporation for the Development of the Private Sector);</w:t>
      </w:r>
    </w:p>
    <w:bookmarkEnd w:id="193"/>
    <w:bookmarkStart w:name="z203" w:id="194"/>
    <w:p>
      <w:pPr>
        <w:spacing w:after="0"/>
        <w:ind w:left="0"/>
        <w:jc w:val="both"/>
      </w:pPr>
      <w:r>
        <w:rPr>
          <w:rFonts w:ascii="Times New Roman"/>
          <w:b w:val="false"/>
          <w:i w:val="false"/>
          <w:color w:val="000000"/>
          <w:sz w:val="28"/>
        </w:rPr>
        <w:t>
      Межамериканский банк развития (Inter-American Development Bank);</w:t>
      </w:r>
    </w:p>
    <w:bookmarkEnd w:id="194"/>
    <w:bookmarkStart w:name="z204" w:id="195"/>
    <w:p>
      <w:pPr>
        <w:spacing w:after="0"/>
        <w:ind w:left="0"/>
        <w:jc w:val="both"/>
      </w:pPr>
      <w:r>
        <w:rPr>
          <w:rFonts w:ascii="Times New Roman"/>
          <w:b w:val="false"/>
          <w:i w:val="false"/>
          <w:color w:val="000000"/>
          <w:sz w:val="28"/>
        </w:rPr>
        <w:t>
      Международная ассоциация развития (International Development Association);</w:t>
      </w:r>
    </w:p>
    <w:bookmarkEnd w:id="195"/>
    <w:bookmarkStart w:name="z205" w:id="196"/>
    <w:p>
      <w:pPr>
        <w:spacing w:after="0"/>
        <w:ind w:left="0"/>
        <w:jc w:val="both"/>
      </w:pPr>
      <w:r>
        <w:rPr>
          <w:rFonts w:ascii="Times New Roman"/>
          <w:b w:val="false"/>
          <w:i w:val="false"/>
          <w:color w:val="000000"/>
          <w:sz w:val="28"/>
        </w:rPr>
        <w:t>
      Международная финансовая корпорация (International Finance Corporation);</w:t>
      </w:r>
    </w:p>
    <w:bookmarkEnd w:id="196"/>
    <w:bookmarkStart w:name="z206" w:id="197"/>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97"/>
    <w:bookmarkStart w:name="z207" w:id="198"/>
    <w:p>
      <w:pPr>
        <w:spacing w:after="0"/>
        <w:ind w:left="0"/>
        <w:jc w:val="both"/>
      </w:pPr>
      <w:r>
        <w:rPr>
          <w:rFonts w:ascii="Times New Roman"/>
          <w:b w:val="false"/>
          <w:i w:val="false"/>
          <w:color w:val="000000"/>
          <w:sz w:val="28"/>
        </w:rPr>
        <w:t>
      Международный валютный фонд (International Monetary Fund);</w:t>
      </w:r>
    </w:p>
    <w:bookmarkEnd w:id="198"/>
    <w:bookmarkStart w:name="z208" w:id="199"/>
    <w:p>
      <w:pPr>
        <w:spacing w:after="0"/>
        <w:ind w:left="0"/>
        <w:jc w:val="both"/>
      </w:pPr>
      <w:r>
        <w:rPr>
          <w:rFonts w:ascii="Times New Roman"/>
          <w:b w:val="false"/>
          <w:i w:val="false"/>
          <w:color w:val="000000"/>
          <w:sz w:val="28"/>
        </w:rPr>
        <w:t>
      Международный центр по урегулированию инвестиционных споров (International Centre for Settlement of Investment Disputes);</w:t>
      </w:r>
    </w:p>
    <w:bookmarkEnd w:id="199"/>
    <w:bookmarkStart w:name="z209" w:id="200"/>
    <w:p>
      <w:pPr>
        <w:spacing w:after="0"/>
        <w:ind w:left="0"/>
        <w:jc w:val="both"/>
      </w:pPr>
      <w:r>
        <w:rPr>
          <w:rFonts w:ascii="Times New Roman"/>
          <w:b w:val="false"/>
          <w:i w:val="false"/>
          <w:color w:val="000000"/>
          <w:sz w:val="28"/>
        </w:rPr>
        <w:t>
      Многостороннее агентство гарантии инвестиций (Multilateral Investment Guarantee Agency);</w:t>
      </w:r>
    </w:p>
    <w:bookmarkEnd w:id="200"/>
    <w:bookmarkStart w:name="z210" w:id="201"/>
    <w:p>
      <w:pPr>
        <w:spacing w:after="0"/>
        <w:ind w:left="0"/>
        <w:jc w:val="both"/>
      </w:pPr>
      <w:r>
        <w:rPr>
          <w:rFonts w:ascii="Times New Roman"/>
          <w:b w:val="false"/>
          <w:i w:val="false"/>
          <w:color w:val="000000"/>
          <w:sz w:val="28"/>
        </w:rPr>
        <w:t>
      Скандинавский инвестиционный банк (Nordic Investment Bank).</w:t>
      </w:r>
    </w:p>
    <w:bookmarkEnd w:id="201"/>
    <w:bookmarkStart w:name="z211" w:id="202"/>
    <w:p>
      <w:pPr>
        <w:spacing w:after="0"/>
        <w:ind w:left="0"/>
        <w:jc w:val="both"/>
      </w:pPr>
      <w:r>
        <w:rPr>
          <w:rFonts w:ascii="Times New Roman"/>
          <w:b w:val="false"/>
          <w:i w:val="false"/>
          <w:color w:val="000000"/>
          <w:sz w:val="28"/>
        </w:rPr>
        <w:t>
      15. Капитал первого уровня рассчитывается как сумма основного капитала и добавочного капитала:</w:t>
      </w:r>
    </w:p>
    <w:bookmarkEnd w:id="202"/>
    <w:bookmarkStart w:name="z212" w:id="203"/>
    <w:p>
      <w:pPr>
        <w:spacing w:after="0"/>
        <w:ind w:left="0"/>
        <w:jc w:val="both"/>
      </w:pPr>
      <w:r>
        <w:rPr>
          <w:rFonts w:ascii="Times New Roman"/>
          <w:b w:val="false"/>
          <w:i w:val="false"/>
          <w:color w:val="000000"/>
          <w:sz w:val="28"/>
        </w:rPr>
        <w:t>
      1) основной капитал рассчитывается как сумма:</w:t>
      </w:r>
    </w:p>
    <w:bookmarkEnd w:id="203"/>
    <w:bookmarkStart w:name="z213" w:id="204"/>
    <w:p>
      <w:pPr>
        <w:spacing w:after="0"/>
        <w:ind w:left="0"/>
        <w:jc w:val="both"/>
      </w:pPr>
      <w:r>
        <w:rPr>
          <w:rFonts w:ascii="Times New Roman"/>
          <w:b w:val="false"/>
          <w:i w:val="false"/>
          <w:color w:val="000000"/>
          <w:sz w:val="28"/>
        </w:rPr>
        <w:t>
      оплаченных простых акций, соответствующих критериям, установленным в Критериях для классификации инструментов в составе капитала банка согласно приложению 3 к Нормативам для банков;</w:t>
      </w:r>
    </w:p>
    <w:bookmarkEnd w:id="204"/>
    <w:bookmarkStart w:name="z214" w:id="205"/>
    <w:p>
      <w:pPr>
        <w:spacing w:after="0"/>
        <w:ind w:left="0"/>
        <w:jc w:val="both"/>
      </w:pPr>
      <w:r>
        <w:rPr>
          <w:rFonts w:ascii="Times New Roman"/>
          <w:b w:val="false"/>
          <w:i w:val="false"/>
          <w:color w:val="000000"/>
          <w:sz w:val="28"/>
        </w:rPr>
        <w:t>
      дополнительного оплаченного капитала;</w:t>
      </w:r>
    </w:p>
    <w:bookmarkEnd w:id="205"/>
    <w:bookmarkStart w:name="z215" w:id="206"/>
    <w:p>
      <w:pPr>
        <w:spacing w:after="0"/>
        <w:ind w:left="0"/>
        <w:jc w:val="both"/>
      </w:pPr>
      <w:r>
        <w:rPr>
          <w:rFonts w:ascii="Times New Roman"/>
          <w:b w:val="false"/>
          <w:i w:val="false"/>
          <w:color w:val="000000"/>
          <w:sz w:val="28"/>
        </w:rPr>
        <w:t>
      нераспределенной чистой прибыли прошлых лет;</w:t>
      </w:r>
    </w:p>
    <w:bookmarkEnd w:id="206"/>
    <w:bookmarkStart w:name="z216" w:id="207"/>
    <w:p>
      <w:pPr>
        <w:spacing w:after="0"/>
        <w:ind w:left="0"/>
        <w:jc w:val="both"/>
      </w:pPr>
      <w:r>
        <w:rPr>
          <w:rFonts w:ascii="Times New Roman"/>
          <w:b w:val="false"/>
          <w:i w:val="false"/>
          <w:color w:val="000000"/>
          <w:sz w:val="28"/>
        </w:rPr>
        <w:t>
      нераспределенной чистой прибыли текущего года;</w:t>
      </w:r>
    </w:p>
    <w:bookmarkEnd w:id="207"/>
    <w:bookmarkStart w:name="z217" w:id="208"/>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08"/>
    <w:bookmarkStart w:name="z218" w:id="209"/>
    <w:p>
      <w:pPr>
        <w:spacing w:after="0"/>
        <w:ind w:left="0"/>
        <w:jc w:val="both"/>
      </w:pPr>
      <w:r>
        <w:rPr>
          <w:rFonts w:ascii="Times New Roman"/>
          <w:b w:val="false"/>
          <w:i w:val="false"/>
          <w:color w:val="000000"/>
          <w:sz w:val="28"/>
        </w:rPr>
        <w:t>
      резервов переоценки основных средств и резервы переоценки стоимости ценных бумаг, учитываемых по справедливой стоимости через прочий совокупный доход;</w:t>
      </w:r>
    </w:p>
    <w:bookmarkEnd w:id="209"/>
    <w:bookmarkStart w:name="z219" w:id="210"/>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210"/>
    <w:bookmarkStart w:name="z220" w:id="211"/>
    <w:p>
      <w:pPr>
        <w:spacing w:after="0"/>
        <w:ind w:left="0"/>
        <w:jc w:val="both"/>
      </w:pPr>
      <w:r>
        <w:rPr>
          <w:rFonts w:ascii="Times New Roman"/>
          <w:b w:val="false"/>
          <w:i w:val="false"/>
          <w:color w:val="000000"/>
          <w:sz w:val="28"/>
        </w:rPr>
        <w:t>
      за минусом следующих регуляторных корректировок:</w:t>
      </w:r>
    </w:p>
    <w:bookmarkEnd w:id="211"/>
    <w:bookmarkStart w:name="z221" w:id="212"/>
    <w:p>
      <w:pPr>
        <w:spacing w:after="0"/>
        <w:ind w:left="0"/>
        <w:jc w:val="both"/>
      </w:pPr>
      <w:r>
        <w:rPr>
          <w:rFonts w:ascii="Times New Roman"/>
          <w:b w:val="false"/>
          <w:i w:val="false"/>
          <w:color w:val="000000"/>
          <w:sz w:val="28"/>
        </w:rPr>
        <w:t>
      собственных выкупленных простых акций;</w:t>
      </w:r>
    </w:p>
    <w:bookmarkEnd w:id="212"/>
    <w:bookmarkStart w:name="z222" w:id="213"/>
    <w:p>
      <w:pPr>
        <w:spacing w:after="0"/>
        <w:ind w:left="0"/>
        <w:jc w:val="both"/>
      </w:pPr>
      <w:r>
        <w:rPr>
          <w:rFonts w:ascii="Times New Roman"/>
          <w:b w:val="false"/>
          <w:i w:val="false"/>
          <w:color w:val="000000"/>
          <w:sz w:val="28"/>
        </w:rPr>
        <w:t>
      нематериальных активов, включая гудвилл;</w:t>
      </w:r>
    </w:p>
    <w:bookmarkEnd w:id="213"/>
    <w:bookmarkStart w:name="z223" w:id="214"/>
    <w:p>
      <w:pPr>
        <w:spacing w:after="0"/>
        <w:ind w:left="0"/>
        <w:jc w:val="both"/>
      </w:pPr>
      <w:r>
        <w:rPr>
          <w:rFonts w:ascii="Times New Roman"/>
          <w:b w:val="false"/>
          <w:i w:val="false"/>
          <w:color w:val="000000"/>
          <w:sz w:val="28"/>
        </w:rPr>
        <w:t>
      убытков прошлых лет и убытков текущего года;</w:t>
      </w:r>
    </w:p>
    <w:bookmarkEnd w:id="214"/>
    <w:bookmarkStart w:name="z224" w:id="215"/>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215"/>
    <w:bookmarkStart w:name="z225" w:id="216"/>
    <w:p>
      <w:pPr>
        <w:spacing w:after="0"/>
        <w:ind w:left="0"/>
        <w:jc w:val="both"/>
      </w:pPr>
      <w:r>
        <w:rPr>
          <w:rFonts w:ascii="Times New Roman"/>
          <w:b w:val="false"/>
          <w:i w:val="false"/>
          <w:color w:val="000000"/>
          <w:sz w:val="28"/>
        </w:rPr>
        <w:t>
      резервов по прочей переоценке;</w:t>
      </w:r>
    </w:p>
    <w:bookmarkEnd w:id="216"/>
    <w:bookmarkStart w:name="z226" w:id="217"/>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217"/>
    <w:bookmarkStart w:name="z227" w:id="218"/>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218"/>
    <w:bookmarkStart w:name="z228" w:id="219"/>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219"/>
    <w:bookmarkStart w:name="z229" w:id="220"/>
    <w:p>
      <w:pPr>
        <w:spacing w:after="0"/>
        <w:ind w:left="0"/>
        <w:jc w:val="both"/>
      </w:pPr>
      <w:r>
        <w:rPr>
          <w:rFonts w:ascii="Times New Roman"/>
          <w:b w:val="false"/>
          <w:i w:val="false"/>
          <w:color w:val="000000"/>
          <w:sz w:val="28"/>
        </w:rPr>
        <w:t>
      инвестиций, указанных в пункте 16 Нормативов для банков.</w:t>
      </w:r>
    </w:p>
    <w:bookmarkEnd w:id="220"/>
    <w:bookmarkStart w:name="z230" w:id="221"/>
    <w:p>
      <w:pPr>
        <w:spacing w:after="0"/>
        <w:ind w:left="0"/>
        <w:jc w:val="both"/>
      </w:pP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приложению 3 к Нормативам для банков,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приложению 3 к Нормативам для банков.</w:t>
      </w:r>
    </w:p>
    <w:bookmarkEnd w:id="221"/>
    <w:bookmarkStart w:name="z231" w:id="222"/>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222"/>
    <w:bookmarkStart w:name="z232" w:id="223"/>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223"/>
    <w:bookmarkStart w:name="z233" w:id="224"/>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224"/>
    <w:bookmarkStart w:name="z234" w:id="225"/>
    <w:p>
      <w:pPr>
        <w:spacing w:after="0"/>
        <w:ind w:left="0"/>
        <w:jc w:val="both"/>
      </w:pPr>
      <w:r>
        <w:rPr>
          <w:rFonts w:ascii="Times New Roman"/>
          <w:b w:val="false"/>
          <w:i w:val="false"/>
          <w:color w:val="000000"/>
          <w:sz w:val="28"/>
        </w:rPr>
        <w:t>
      инвестиций, указанных в пункте 16 Нормативов для банков;</w:t>
      </w:r>
    </w:p>
    <w:bookmarkEnd w:id="225"/>
    <w:bookmarkStart w:name="z235" w:id="226"/>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226"/>
    <w:bookmarkStart w:name="z236" w:id="227"/>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227"/>
    <w:bookmarkStart w:name="z237" w:id="228"/>
    <w:p>
      <w:pPr>
        <w:spacing w:after="0"/>
        <w:ind w:left="0"/>
        <w:jc w:val="both"/>
      </w:pPr>
      <w:r>
        <w:rPr>
          <w:rFonts w:ascii="Times New Roman"/>
          <w:b w:val="false"/>
          <w:i w:val="false"/>
          <w:color w:val="000000"/>
          <w:sz w:val="28"/>
        </w:rPr>
        <w:t>
      16. Вычет из капитала инвестиций банка в акции, доли участия, паи либо другие формы долевого участия, бессрочные финансовые инструменты, субординированный долг (далее - финансовые инструменты) организаций, финансовая отчетность которых не консолидируются при составлении финансовой отчетности банка в соответствии с МСФО, а также вычет отложенных налоговых активов, осуществляются в следующем порядке:</w:t>
      </w:r>
    </w:p>
    <w:bookmarkEnd w:id="228"/>
    <w:bookmarkStart w:name="z238" w:id="229"/>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15 Нормативов для банков, сумма превышения подлежит вычету из собственного капитала;</w:t>
      </w:r>
    </w:p>
    <w:bookmarkEnd w:id="229"/>
    <w:bookmarkStart w:name="z239" w:id="230"/>
    <w:p>
      <w:pPr>
        <w:spacing w:after="0"/>
        <w:ind w:left="0"/>
        <w:jc w:val="both"/>
      </w:pPr>
      <w:r>
        <w:rPr>
          <w:rFonts w:ascii="Times New Roman"/>
          <w:b w:val="false"/>
          <w:i w:val="false"/>
          <w:color w:val="000000"/>
          <w:sz w:val="28"/>
        </w:rPr>
        <w:t>
      если инвестиции банка в простые акции (доли участия в уставном капитале)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15 Нормативов для банков и абзаце втором настоящего пункта, сумма превышения подлежит вычету из основного капитала;</w:t>
      </w:r>
    </w:p>
    <w:bookmarkEnd w:id="230"/>
    <w:bookmarkStart w:name="z240" w:id="231"/>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15 Нормативов для банков и абзаце втором настоящего пункта, сумма превышения подлежит вычету из основного капитала;</w:t>
      </w:r>
    </w:p>
    <w:bookmarkEnd w:id="231"/>
    <w:bookmarkStart w:name="z241" w:id="232"/>
    <w:p>
      <w:pPr>
        <w:spacing w:after="0"/>
        <w:ind w:left="0"/>
        <w:jc w:val="both"/>
      </w:pPr>
      <w:r>
        <w:rPr>
          <w:rFonts w:ascii="Times New Roman"/>
          <w:b w:val="false"/>
          <w:i w:val="false"/>
          <w:color w:val="000000"/>
          <w:sz w:val="28"/>
        </w:rPr>
        <w:t>
      если инвестиции банка в простые акции (доли участия в уставном капитале)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15 Нормативов для банков,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bookmarkEnd w:id="232"/>
    <w:bookmarkStart w:name="z242" w:id="233"/>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bookmarkEnd w:id="233"/>
    <w:bookmarkStart w:name="z243" w:id="234"/>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bookmarkEnd w:id="234"/>
    <w:bookmarkStart w:name="z244" w:id="235"/>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15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235"/>
    <w:bookmarkStart w:name="z245" w:id="236"/>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bookmarkEnd w:id="236"/>
    <w:bookmarkStart w:name="z246" w:id="237"/>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bookmarkEnd w:id="237"/>
    <w:bookmarkStart w:name="z247" w:id="238"/>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bookmarkEnd w:id="238"/>
    <w:bookmarkStart w:name="z248" w:id="239"/>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bookmarkEnd w:id="239"/>
    <w:bookmarkStart w:name="z249" w:id="240"/>
    <w:p>
      <w:pPr>
        <w:spacing w:after="0"/>
        <w:ind w:left="0"/>
        <w:jc w:val="both"/>
      </w:pPr>
      <w:r>
        <w:rPr>
          <w:rFonts w:ascii="Times New Roman"/>
          <w:b w:val="false"/>
          <w:i w:val="false"/>
          <w:color w:val="000000"/>
          <w:sz w:val="28"/>
        </w:rPr>
        <w:t>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приложению 4 к Нормативам для банков.</w:t>
      </w:r>
    </w:p>
    <w:bookmarkEnd w:id="240"/>
    <w:bookmarkStart w:name="z250" w:id="241"/>
    <w:p>
      <w:pPr>
        <w:spacing w:after="0"/>
        <w:ind w:left="0"/>
        <w:jc w:val="both"/>
      </w:pPr>
      <w:r>
        <w:rPr>
          <w:rFonts w:ascii="Times New Roman"/>
          <w:b w:val="false"/>
          <w:i w:val="false"/>
          <w:color w:val="000000"/>
          <w:sz w:val="28"/>
        </w:rPr>
        <w:t>
      17. В расчет собственного капитала включается оплаченная сумма бессрочных финансовых инструментов в размере фактически полученных банком денег.</w:t>
      </w:r>
    </w:p>
    <w:bookmarkEnd w:id="241"/>
    <w:bookmarkStart w:name="z251" w:id="242"/>
    <w:p>
      <w:pPr>
        <w:spacing w:after="0"/>
        <w:ind w:left="0"/>
        <w:jc w:val="both"/>
      </w:pPr>
      <w:r>
        <w:rPr>
          <w:rFonts w:ascii="Times New Roman"/>
          <w:b w:val="false"/>
          <w:i w:val="false"/>
          <w:color w:val="000000"/>
          <w:sz w:val="28"/>
        </w:rPr>
        <w:t>
      18. В расчет собственного капитала включается сумма оплаченных привилегированных акций в размере фактически полученных банком денег.</w:t>
      </w:r>
    </w:p>
    <w:bookmarkEnd w:id="242"/>
    <w:bookmarkStart w:name="z252" w:id="243"/>
    <w:p>
      <w:pPr>
        <w:spacing w:after="0"/>
        <w:ind w:left="0"/>
        <w:jc w:val="both"/>
      </w:pPr>
      <w:r>
        <w:rPr>
          <w:rFonts w:ascii="Times New Roman"/>
          <w:b w:val="false"/>
          <w:i w:val="false"/>
          <w:color w:val="000000"/>
          <w:sz w:val="28"/>
        </w:rPr>
        <w:t xml:space="preserve">
      19. Банком в уполномоченный орган представляются копии утвержденных уполномоченным органом банка договора или условий выпуска бессрочных финансовых инструментов. Бессрочные финансовые инструменты включаются в расчет собственного капитала банка с письменного подтверждения уполномоченного органа о соответствии договора или условий выпуска бессрочных финансовых инструментов банка критериям, установленным в Критериях для классификации инструментов в составе капитала банка согласно приложению 3 к Нормативам для банков. </w:t>
      </w:r>
    </w:p>
    <w:bookmarkEnd w:id="243"/>
    <w:bookmarkStart w:name="z253" w:id="244"/>
    <w:p>
      <w:pPr>
        <w:spacing w:after="0"/>
        <w:ind w:left="0"/>
        <w:jc w:val="both"/>
      </w:pPr>
      <w:r>
        <w:rPr>
          <w:rFonts w:ascii="Times New Roman"/>
          <w:b w:val="false"/>
          <w:i w:val="false"/>
          <w:color w:val="000000"/>
          <w:sz w:val="28"/>
        </w:rPr>
        <w:t>
      20. Капитал второго уровня рассчитывается как сумма:</w:t>
      </w:r>
    </w:p>
    <w:bookmarkEnd w:id="244"/>
    <w:bookmarkStart w:name="z254" w:id="245"/>
    <w:p>
      <w:pPr>
        <w:spacing w:after="0"/>
        <w:ind w:left="0"/>
        <w:jc w:val="both"/>
      </w:pP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p>
    <w:bookmarkEnd w:id="245"/>
    <w:bookmarkStart w:name="z255" w:id="246"/>
    <w:p>
      <w:pPr>
        <w:spacing w:after="0"/>
        <w:ind w:left="0"/>
        <w:jc w:val="both"/>
      </w:pPr>
      <w:r>
        <w:rPr>
          <w:rFonts w:ascii="Times New Roman"/>
          <w:b w:val="false"/>
          <w:i w:val="false"/>
          <w:color w:val="000000"/>
          <w:sz w:val="28"/>
        </w:rPr>
        <w:t>
      за минусом инвестиций, указанных в пункте 16 Нормативов для банков.</w:t>
      </w:r>
    </w:p>
    <w:bookmarkEnd w:id="246"/>
    <w:bookmarkStart w:name="z256" w:id="247"/>
    <w:p>
      <w:pPr>
        <w:spacing w:after="0"/>
        <w:ind w:left="0"/>
        <w:jc w:val="both"/>
      </w:pPr>
      <w:r>
        <w:rPr>
          <w:rFonts w:ascii="Times New Roman"/>
          <w:b w:val="false"/>
          <w:i w:val="false"/>
          <w:color w:val="000000"/>
          <w:sz w:val="28"/>
        </w:rPr>
        <w:t xml:space="preserve">
      Для банка, подлежащего реструктуризации на основании вступившего в законную силу до 1 июля 2026 года решения суда о проведении реструктуризации банка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и гражданским процессуальным законодательством Республики Казахстан, субординированный долг включается в капитал второго уровня в сумме, не превышающей 75 (семидесяти пяти) процентов суммы капитала первого уровня, за минусом выкупленного собственного субординированного долга банка в течение 5 (пяти) лет со дня истечения срока проведения реструктуризации, определенного решением суда. </w:t>
      </w:r>
    </w:p>
    <w:bookmarkEnd w:id="247"/>
    <w:bookmarkStart w:name="z257" w:id="248"/>
    <w:p>
      <w:pPr>
        <w:spacing w:after="0"/>
        <w:ind w:left="0"/>
        <w:jc w:val="both"/>
      </w:pPr>
      <w:r>
        <w:rPr>
          <w:rFonts w:ascii="Times New Roman"/>
          <w:b w:val="false"/>
          <w:i w:val="false"/>
          <w:color w:val="000000"/>
          <w:sz w:val="28"/>
        </w:rPr>
        <w:t>
      21. Субординированный долг банка - это необеспеченное обязательство банка, соответствующее критериям, установленным в Критериях для классификации инструментов в составе капитала банка согласно приложению 3 к Нормативам для банков.</w:t>
      </w:r>
    </w:p>
    <w:bookmarkEnd w:id="248"/>
    <w:bookmarkStart w:name="z258" w:id="249"/>
    <w:p>
      <w:pPr>
        <w:spacing w:after="0"/>
        <w:ind w:left="0"/>
        <w:jc w:val="both"/>
      </w:pPr>
      <w:r>
        <w:rPr>
          <w:rFonts w:ascii="Times New Roman"/>
          <w:b w:val="false"/>
          <w:i w:val="false"/>
          <w:color w:val="000000"/>
          <w:sz w:val="28"/>
        </w:rPr>
        <w:t>
      22. Банки, осуществляющие (осуществившие) реструктуризацию в соответствии с Законом Республики Казахстан от 31 августа 1995 года "О банках и банковской деятельности в Республике Казахстан", по своему усмотрению включают в расчет собственного капитала отрицательную разницу между справедливыми стоимостями финансовых инструментов с учетом начисленной амортизации, выпущенных (приобретенных) в рамках реструктуризации, в объеме, не превышающем 15 (пятнадцать) процентов от суммы оплаченного уставного капитала за минусом собственных выкупленных акций банка.</w:t>
      </w:r>
    </w:p>
    <w:bookmarkEnd w:id="249"/>
    <w:bookmarkStart w:name="z259" w:id="250"/>
    <w:p>
      <w:pPr>
        <w:spacing w:after="0"/>
        <w:ind w:left="0"/>
        <w:jc w:val="both"/>
      </w:pPr>
      <w:r>
        <w:rPr>
          <w:rFonts w:ascii="Times New Roman"/>
          <w:b w:val="false"/>
          <w:i w:val="false"/>
          <w:color w:val="000000"/>
          <w:sz w:val="28"/>
        </w:rPr>
        <w:t>
      23.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вложений, согласно приложению 4 к Нормативам для банков,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 к Нормативам для банков и Таблицей условных и возможных обязательств банка, взвешенных по степени кредитного риска, согласно приложению 6 к Нормативам для банков. Расчет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осуществляется по беззалоговым потребительским займам, выданным после 1 января 2020 года.</w:t>
      </w:r>
    </w:p>
    <w:bookmarkEnd w:id="250"/>
    <w:bookmarkStart w:name="z260" w:id="251"/>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bookmarkEnd w:id="251"/>
    <w:bookmarkStart w:name="z261" w:id="252"/>
    <w:p>
      <w:pPr>
        <w:spacing w:after="0"/>
        <w:ind w:left="0"/>
        <w:jc w:val="both"/>
      </w:pPr>
      <w:r>
        <w:rPr>
          <w:rFonts w:ascii="Times New Roman"/>
          <w:b w:val="false"/>
          <w:i w:val="false"/>
          <w:color w:val="000000"/>
          <w:sz w:val="28"/>
        </w:rPr>
        <w:t>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6 к Нормативам для банков, на степень риска, соответствующую категории контрагента, указанной в Таблице активов банка, взвешенных по степени кредитного риска вложений, согласно приложению 4 к Нормативам для банков, по которому банк несет кредитные риски.</w:t>
      </w:r>
    </w:p>
    <w:bookmarkEnd w:id="252"/>
    <w:bookmarkStart w:name="z262" w:id="253"/>
    <w:p>
      <w:pPr>
        <w:spacing w:after="0"/>
        <w:ind w:left="0"/>
        <w:jc w:val="both"/>
      </w:pPr>
      <w:r>
        <w:rPr>
          <w:rFonts w:ascii="Times New Roman"/>
          <w:b w:val="false"/>
          <w:i w:val="false"/>
          <w:color w:val="000000"/>
          <w:sz w:val="28"/>
        </w:rPr>
        <w:t>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 согласно приложению 4 к Нормативам для банков.</w:t>
      </w:r>
    </w:p>
    <w:bookmarkEnd w:id="253"/>
    <w:bookmarkStart w:name="z263" w:id="254"/>
    <w:p>
      <w:pPr>
        <w:spacing w:after="0"/>
        <w:ind w:left="0"/>
        <w:jc w:val="both"/>
      </w:pP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для банков и определяемый сроком погашения указанных финансовых инструментов.</w:t>
      </w:r>
    </w:p>
    <w:bookmarkEnd w:id="254"/>
    <w:bookmarkStart w:name="z264" w:id="255"/>
    <w:p>
      <w:pPr>
        <w:spacing w:after="0"/>
        <w:ind w:left="0"/>
        <w:jc w:val="both"/>
      </w:pPr>
      <w:r>
        <w:rPr>
          <w:rFonts w:ascii="Times New Roman"/>
          <w:b w:val="false"/>
          <w:i w:val="false"/>
          <w:color w:val="000000"/>
          <w:sz w:val="28"/>
        </w:rPr>
        <w:t>
      Спот сделки по ценным бумагам, расчет по которым осуществляются по принципу "поставка против платежа" и (или) спот сделки на валютном рынке с иностранной валютой, расчет по которым осуществляются по принципу "платеж против платежа" в том числе с участием центрального контрагента,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такие платежи не проведены в течение пяти рабочих дней после даты расчета, путем умножения положительной разницы между требованиями и обязательствами на коэффициент кредитного риска, указанный в Таблице коэффициент кредитного риска по спот сделкам согласно приложению 8 к Нормативам для банков.</w:t>
      </w:r>
    </w:p>
    <w:bookmarkEnd w:id="255"/>
    <w:bookmarkStart w:name="z265" w:id="256"/>
    <w:p>
      <w:pPr>
        <w:spacing w:after="0"/>
        <w:ind w:left="0"/>
        <w:jc w:val="both"/>
      </w:pPr>
      <w:r>
        <w:rPr>
          <w:rFonts w:ascii="Times New Roman"/>
          <w:b w:val="false"/>
          <w:i w:val="false"/>
          <w:color w:val="000000"/>
          <w:sz w:val="28"/>
        </w:rPr>
        <w:t>
      Спот сделки по ценным бумагам, расчет по которым осуществляются не по принципу "поставка против платежа" и (или) спот сделки на валютном рынке с иностранной валютой, расчет по которым осуществляются не по принципу "платеж против платежа",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 взвешенного по степени риска, соответствующей категории контрагента, указанной в Таблице активов банка, взвешенных по степени кредитного риска вложений, согласно приложению 4 к Нормативам для банков.</w:t>
      </w:r>
    </w:p>
    <w:bookmarkEnd w:id="256"/>
    <w:bookmarkStart w:name="z266" w:id="257"/>
    <w:p>
      <w:pPr>
        <w:spacing w:after="0"/>
        <w:ind w:left="0"/>
        <w:jc w:val="both"/>
      </w:pPr>
      <w:r>
        <w:rPr>
          <w:rFonts w:ascii="Times New Roman"/>
          <w:b w:val="false"/>
          <w:i w:val="false"/>
          <w:color w:val="000000"/>
          <w:sz w:val="28"/>
        </w:rPr>
        <w:t>
      В отношении вышеуказанных спот сделок, по которым не нарушены требования по крайним срокам даты расчета, степень кредитного риска равна 0 (нулю).</w:t>
      </w:r>
    </w:p>
    <w:bookmarkEnd w:id="257"/>
    <w:bookmarkStart w:name="z267" w:id="258"/>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258"/>
    <w:bookmarkStart w:name="z268" w:id="259"/>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259"/>
    <w:bookmarkStart w:name="z269" w:id="260"/>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260"/>
    <w:bookmarkStart w:name="z270" w:id="261"/>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261"/>
    <w:bookmarkStart w:name="z271" w:id="262"/>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262"/>
    <w:bookmarkStart w:name="z272" w:id="263"/>
    <w:p>
      <w:pPr>
        <w:spacing w:after="0"/>
        <w:ind w:left="0"/>
        <w:jc w:val="both"/>
      </w:pP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p>
    <w:bookmarkEnd w:id="263"/>
    <w:bookmarkStart w:name="z273" w:id="264"/>
    <w:p>
      <w:pPr>
        <w:spacing w:after="0"/>
        <w:ind w:left="0"/>
        <w:jc w:val="both"/>
      </w:pPr>
      <w:r>
        <w:rPr>
          <w:rFonts w:ascii="Times New Roman"/>
          <w:b w:val="false"/>
          <w:i w:val="false"/>
          <w:color w:val="000000"/>
          <w:sz w:val="28"/>
        </w:rPr>
        <w:t>
      Расчет активов, условных и возможных требований и обязательств с учетом рыночного риска проводится согласно пунктам 25, 26, 27, 28, 29, 30, 31, 32, 33, 34, 35, 36, 37, 38 и 39 Нормативов для банков.</w:t>
      </w:r>
    </w:p>
    <w:bookmarkEnd w:id="264"/>
    <w:bookmarkStart w:name="z274" w:id="265"/>
    <w:p>
      <w:pPr>
        <w:spacing w:after="0"/>
        <w:ind w:left="0"/>
        <w:jc w:val="both"/>
      </w:pPr>
      <w:r>
        <w:rPr>
          <w:rFonts w:ascii="Times New Roman"/>
          <w:b w:val="false"/>
          <w:i w:val="false"/>
          <w:color w:val="000000"/>
          <w:sz w:val="28"/>
        </w:rPr>
        <w:t>
      Расчет операционного риска проводится согласно пункту 41 Нормативов для банков.</w:t>
      </w:r>
    </w:p>
    <w:bookmarkEnd w:id="265"/>
    <w:bookmarkStart w:name="z275" w:id="266"/>
    <w:p>
      <w:pPr>
        <w:spacing w:after="0"/>
        <w:ind w:left="0"/>
        <w:jc w:val="both"/>
      </w:pP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bookmarkEnd w:id="266"/>
    <w:bookmarkStart w:name="z276" w:id="267"/>
    <w:p>
      <w:pPr>
        <w:spacing w:after="0"/>
        <w:ind w:left="0"/>
        <w:jc w:val="both"/>
      </w:pPr>
      <w:r>
        <w:rPr>
          <w:rFonts w:ascii="Times New Roman"/>
          <w:b w:val="false"/>
          <w:i w:val="false"/>
          <w:color w:val="000000"/>
          <w:sz w:val="28"/>
        </w:rPr>
        <w:t xml:space="preserve">
      Требования Нормативов для банков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системно значимого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bookmarkEnd w:id="267"/>
    <w:bookmarkStart w:name="z277" w:id="268"/>
    <w:p>
      <w:pPr>
        <w:spacing w:after="0"/>
        <w:ind w:left="0"/>
        <w:jc w:val="both"/>
      </w:pPr>
      <w:r>
        <w:rPr>
          <w:rFonts w:ascii="Times New Roman"/>
          <w:b w:val="false"/>
          <w:i w:val="false"/>
          <w:color w:val="000000"/>
          <w:sz w:val="28"/>
        </w:rPr>
        <w:t>
      24. В расчет условных и возможных обязательств не включаются условные и возможные обязательства банка, исполнение которых полностью зависит от исполнения банком обязательств перед третьими лицами и по которым у банка не возникает дополнительных кредитных рисков.</w:t>
      </w:r>
    </w:p>
    <w:bookmarkEnd w:id="268"/>
    <w:bookmarkStart w:name="z278" w:id="269"/>
    <w:p>
      <w:pPr>
        <w:spacing w:after="0"/>
        <w:ind w:left="0"/>
        <w:jc w:val="both"/>
      </w:pPr>
      <w:r>
        <w:rPr>
          <w:rFonts w:ascii="Times New Roman"/>
          <w:b w:val="false"/>
          <w:i w:val="false"/>
          <w:color w:val="000000"/>
          <w:sz w:val="28"/>
        </w:rPr>
        <w:t>
      25.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и соответствующие любому из следующих условий:</w:t>
      </w:r>
    </w:p>
    <w:bookmarkEnd w:id="269"/>
    <w:bookmarkStart w:name="z279" w:id="270"/>
    <w:p>
      <w:pPr>
        <w:spacing w:after="0"/>
        <w:ind w:left="0"/>
        <w:jc w:val="both"/>
      </w:pPr>
      <w:r>
        <w:rPr>
          <w:rFonts w:ascii="Times New Roman"/>
          <w:b w:val="false"/>
          <w:i w:val="false"/>
          <w:color w:val="000000"/>
          <w:sz w:val="28"/>
        </w:rPr>
        <w:t>
      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270"/>
    <w:bookmarkStart w:name="z280" w:id="271"/>
    <w:p>
      <w:pPr>
        <w:spacing w:after="0"/>
        <w:ind w:left="0"/>
        <w:jc w:val="both"/>
      </w:pPr>
      <w:r>
        <w:rPr>
          <w:rFonts w:ascii="Times New Roman"/>
          <w:b w:val="false"/>
          <w:i w:val="false"/>
          <w:color w:val="000000"/>
          <w:sz w:val="28"/>
        </w:rPr>
        <w:t>
      2) приобретены с целью хеджирования рыночных рисков по другим финансовым инструментам с рыночном риском.</w:t>
      </w:r>
    </w:p>
    <w:bookmarkEnd w:id="271"/>
    <w:bookmarkStart w:name="z281" w:id="272"/>
    <w:p>
      <w:pPr>
        <w:spacing w:after="0"/>
        <w:ind w:left="0"/>
        <w:jc w:val="both"/>
      </w:pPr>
      <w:r>
        <w:rPr>
          <w:rFonts w:ascii="Times New Roman"/>
          <w:b w:val="false"/>
          <w:i w:val="false"/>
          <w:color w:val="000000"/>
          <w:sz w:val="28"/>
        </w:rPr>
        <w:t>
      26. Активы, условные и возможные требования и обязательства с учетом рыночного риска рассчитываются как произведение коэффициента приведения, равного 12,5, на сумму:</w:t>
      </w:r>
    </w:p>
    <w:bookmarkEnd w:id="272"/>
    <w:bookmarkStart w:name="z282" w:id="273"/>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w:t>
      </w:r>
    </w:p>
    <w:bookmarkEnd w:id="273"/>
    <w:bookmarkStart w:name="z283" w:id="274"/>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p>
    <w:bookmarkEnd w:id="274"/>
    <w:bookmarkStart w:name="z284" w:id="275"/>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p>
    <w:bookmarkEnd w:id="275"/>
    <w:bookmarkStart w:name="z285" w:id="276"/>
    <w:p>
      <w:pPr>
        <w:spacing w:after="0"/>
        <w:ind w:left="0"/>
        <w:jc w:val="both"/>
      </w:pPr>
      <w:r>
        <w:rPr>
          <w:rFonts w:ascii="Times New Roman"/>
          <w:b w:val="false"/>
          <w:i w:val="false"/>
          <w:color w:val="000000"/>
          <w:sz w:val="28"/>
        </w:rPr>
        <w:t>
      27. Расчет риска по финансовым инструментам с рыночным риском, связанным с изменением ставки вознаграждения, представляет собой сумму специфического процентного риска и общего процентного риска.</w:t>
      </w:r>
    </w:p>
    <w:bookmarkEnd w:id="276"/>
    <w:bookmarkStart w:name="z286" w:id="277"/>
    <w:p>
      <w:pPr>
        <w:spacing w:after="0"/>
        <w:ind w:left="0"/>
        <w:jc w:val="both"/>
      </w:pPr>
      <w:r>
        <w:rPr>
          <w:rFonts w:ascii="Times New Roman"/>
          <w:b w:val="false"/>
          <w:i w:val="false"/>
          <w:color w:val="000000"/>
          <w:sz w:val="28"/>
        </w:rPr>
        <w:t>
      28. Специфичный процентный риск представляет сумму открытых позиций по однородным финансовым инструментам с рыночным риском, связанным с изменением ставки вознаграждения, взвешенным по коэффициентам специфичного процентного риска согласно пункту 30 Нормативов для банков.</w:t>
      </w:r>
    </w:p>
    <w:bookmarkEnd w:id="277"/>
    <w:bookmarkStart w:name="z287" w:id="278"/>
    <w:p>
      <w:pPr>
        <w:spacing w:after="0"/>
        <w:ind w:left="0"/>
        <w:jc w:val="both"/>
      </w:pPr>
      <w:r>
        <w:rPr>
          <w:rFonts w:ascii="Times New Roman"/>
          <w:b w:val="false"/>
          <w:i w:val="false"/>
          <w:color w:val="000000"/>
          <w:sz w:val="28"/>
        </w:rPr>
        <w:t>
      Однородными финансовыми инструментами с рыночным риском, связанными с изменением ставки вознаграждения, признаются финансовые инструменты, соответствующие следующим условиям:</w:t>
      </w:r>
    </w:p>
    <w:bookmarkEnd w:id="278"/>
    <w:bookmarkStart w:name="z288" w:id="279"/>
    <w:p>
      <w:pPr>
        <w:spacing w:after="0"/>
        <w:ind w:left="0"/>
        <w:jc w:val="both"/>
      </w:pPr>
      <w:r>
        <w:rPr>
          <w:rFonts w:ascii="Times New Roman"/>
          <w:b w:val="false"/>
          <w:i w:val="false"/>
          <w:color w:val="000000"/>
          <w:sz w:val="28"/>
        </w:rPr>
        <w:t>
      выпущены одним эмитентом;</w:t>
      </w:r>
    </w:p>
    <w:bookmarkEnd w:id="279"/>
    <w:bookmarkStart w:name="z289" w:id="280"/>
    <w:p>
      <w:pPr>
        <w:spacing w:after="0"/>
        <w:ind w:left="0"/>
        <w:jc w:val="both"/>
      </w:pPr>
      <w:r>
        <w:rPr>
          <w:rFonts w:ascii="Times New Roman"/>
          <w:b w:val="false"/>
          <w:i w:val="false"/>
          <w:color w:val="000000"/>
          <w:sz w:val="28"/>
        </w:rPr>
        <w:t>
      имеют равный размер доходности;</w:t>
      </w:r>
    </w:p>
    <w:bookmarkEnd w:id="280"/>
    <w:bookmarkStart w:name="z290" w:id="281"/>
    <w:p>
      <w:pPr>
        <w:spacing w:after="0"/>
        <w:ind w:left="0"/>
        <w:jc w:val="both"/>
      </w:pPr>
      <w:r>
        <w:rPr>
          <w:rFonts w:ascii="Times New Roman"/>
          <w:b w:val="false"/>
          <w:i w:val="false"/>
          <w:color w:val="000000"/>
          <w:sz w:val="28"/>
        </w:rPr>
        <w:t>
      рыночная стоимость выражена в одной и той же валюте;</w:t>
      </w:r>
    </w:p>
    <w:bookmarkEnd w:id="281"/>
    <w:bookmarkStart w:name="z291" w:id="282"/>
    <w:p>
      <w:pPr>
        <w:spacing w:after="0"/>
        <w:ind w:left="0"/>
        <w:jc w:val="both"/>
      </w:pPr>
      <w:r>
        <w:rPr>
          <w:rFonts w:ascii="Times New Roman"/>
          <w:b w:val="false"/>
          <w:i w:val="false"/>
          <w:color w:val="000000"/>
          <w:sz w:val="28"/>
        </w:rPr>
        <w:t>
      имеют равный срок до погашения.</w:t>
      </w:r>
    </w:p>
    <w:bookmarkEnd w:id="282"/>
    <w:bookmarkStart w:name="z292" w:id="283"/>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представляет собой разницу между:</w:t>
      </w:r>
    </w:p>
    <w:bookmarkEnd w:id="283"/>
    <w:bookmarkStart w:name="z293" w:id="284"/>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bookmarkEnd w:id="284"/>
    <w:bookmarkStart w:name="z294" w:id="285"/>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bookmarkEnd w:id="285"/>
    <w:bookmarkStart w:name="z295" w:id="286"/>
    <w:p>
      <w:pPr>
        <w:spacing w:after="0"/>
        <w:ind w:left="0"/>
        <w:jc w:val="both"/>
      </w:pPr>
      <w:r>
        <w:rPr>
          <w:rFonts w:ascii="Times New Roman"/>
          <w:b w:val="false"/>
          <w:i w:val="false"/>
          <w:color w:val="000000"/>
          <w:sz w:val="28"/>
        </w:rPr>
        <w:t>
      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bookmarkEnd w:id="286"/>
    <w:bookmarkStart w:name="z296" w:id="287"/>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bookmarkEnd w:id="287"/>
    <w:bookmarkStart w:name="z297" w:id="288"/>
    <w:p>
      <w:pPr>
        <w:spacing w:after="0"/>
        <w:ind w:left="0"/>
        <w:jc w:val="both"/>
      </w:pPr>
      <w:r>
        <w:rPr>
          <w:rFonts w:ascii="Times New Roman"/>
          <w:b w:val="false"/>
          <w:i w:val="false"/>
          <w:color w:val="000000"/>
          <w:sz w:val="28"/>
        </w:rPr>
        <w:t>
      29.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bookmarkEnd w:id="288"/>
    <w:bookmarkStart w:name="z298" w:id="289"/>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(Стандард энд Пурс) или рейтингов аналогичного уровня рейтинговых агентств Moody's Investors Service (Мудис Инвесторс Сервис), Fitch (Фич), ценные бумаги, выпущенные акционерным обществом "Фонд национального благосостояния "Самрук-Қазына" и акционерным обществом "Национальный инвестиционный холдинг "Байтерек";</w:t>
      </w:r>
    </w:p>
    <w:bookmarkEnd w:id="289"/>
    <w:bookmarkStart w:name="z299" w:id="290"/>
    <w:p>
      <w:pPr>
        <w:spacing w:after="0"/>
        <w:ind w:left="0"/>
        <w:jc w:val="both"/>
      </w:pPr>
      <w:r>
        <w:rPr>
          <w:rFonts w:ascii="Times New Roman"/>
          <w:b w:val="false"/>
          <w:i w:val="false"/>
          <w:color w:val="000000"/>
          <w:sz w:val="28"/>
        </w:rPr>
        <w:t>
      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(Стандард энд Пурс) или рейтингов аналогичного уровня рейтинговых агентств Moody's Investors Service (Мудис Инвесторс Сервис), Fitch (Фич),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 согласно приложению 9 к Нормативам для банков;</w:t>
      </w:r>
    </w:p>
    <w:bookmarkEnd w:id="290"/>
    <w:bookmarkStart w:name="z300" w:id="291"/>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ставки вознаграждения, указанные в подпункте 2) настоящего пункта со сроком погашения от 6 (шести) до 24 (двадцати четырех) месяцев;</w:t>
      </w:r>
    </w:p>
    <w:bookmarkEnd w:id="291"/>
    <w:bookmarkStart w:name="z301" w:id="292"/>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настоящего пункта, со сроком погашения более 24 (двадцати четырех) месяцев;</w:t>
      </w:r>
    </w:p>
    <w:bookmarkEnd w:id="292"/>
    <w:bookmarkStart w:name="z302" w:id="293"/>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настоящего пункта.</w:t>
      </w:r>
    </w:p>
    <w:bookmarkEnd w:id="293"/>
    <w:bookmarkStart w:name="z303" w:id="294"/>
    <w:p>
      <w:pPr>
        <w:spacing w:after="0"/>
        <w:ind w:left="0"/>
        <w:jc w:val="both"/>
      </w:pPr>
      <w:r>
        <w:rPr>
          <w:rFonts w:ascii="Times New Roman"/>
          <w:b w:val="false"/>
          <w:i w:val="false"/>
          <w:color w:val="000000"/>
          <w:sz w:val="28"/>
        </w:rPr>
        <w:t>
      Производные финансовые инструменты в расчет специфичного процентного риска не включаются.</w:t>
      </w:r>
    </w:p>
    <w:bookmarkEnd w:id="294"/>
    <w:bookmarkStart w:name="z304" w:id="295"/>
    <w:p>
      <w:pPr>
        <w:spacing w:after="0"/>
        <w:ind w:left="0"/>
        <w:jc w:val="both"/>
      </w:pPr>
      <w:r>
        <w:rPr>
          <w:rFonts w:ascii="Times New Roman"/>
          <w:b w:val="false"/>
          <w:i w:val="false"/>
          <w:color w:val="000000"/>
          <w:sz w:val="28"/>
        </w:rPr>
        <w:t>
      30. Общий процентный риск представляет собой сумму:</w:t>
      </w:r>
    </w:p>
    <w:bookmarkEnd w:id="295"/>
    <w:bookmarkStart w:name="z305" w:id="296"/>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bookmarkEnd w:id="296"/>
    <w:bookmarkStart w:name="z306" w:id="297"/>
    <w:p>
      <w:pPr>
        <w:spacing w:after="0"/>
        <w:ind w:left="0"/>
        <w:jc w:val="both"/>
      </w:pPr>
      <w:r>
        <w:rPr>
          <w:rFonts w:ascii="Times New Roman"/>
          <w:b w:val="false"/>
          <w:i w:val="false"/>
          <w:color w:val="000000"/>
          <w:sz w:val="28"/>
        </w:rPr>
        <w:t>
      40 (сорок) процентов размера закрытой взвешенной позиции зоны 1;</w:t>
      </w:r>
    </w:p>
    <w:bookmarkEnd w:id="297"/>
    <w:bookmarkStart w:name="z307" w:id="298"/>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bookmarkEnd w:id="298"/>
    <w:bookmarkStart w:name="z308" w:id="299"/>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bookmarkEnd w:id="299"/>
    <w:bookmarkStart w:name="z309" w:id="300"/>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bookmarkEnd w:id="300"/>
    <w:bookmarkStart w:name="z310" w:id="301"/>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bookmarkEnd w:id="301"/>
    <w:bookmarkStart w:name="z311" w:id="302"/>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bookmarkEnd w:id="302"/>
    <w:bookmarkStart w:name="z312" w:id="303"/>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bookmarkEnd w:id="303"/>
    <w:bookmarkStart w:name="z313" w:id="304"/>
    <w:p>
      <w:pPr>
        <w:spacing w:after="0"/>
        <w:ind w:left="0"/>
        <w:jc w:val="both"/>
      </w:pPr>
      <w:r>
        <w:rPr>
          <w:rFonts w:ascii="Times New Roman"/>
          <w:b w:val="false"/>
          <w:i w:val="false"/>
          <w:color w:val="000000"/>
          <w:sz w:val="28"/>
        </w:rPr>
        <w:t>
      31. Взвешенные позиции рассчитываются в следующем порядке:</w:t>
      </w:r>
    </w:p>
    <w:bookmarkEnd w:id="304"/>
    <w:bookmarkStart w:name="z314" w:id="305"/>
    <w:p>
      <w:pPr>
        <w:spacing w:after="0"/>
        <w:ind w:left="0"/>
        <w:jc w:val="both"/>
      </w:pPr>
      <w:r>
        <w:rPr>
          <w:rFonts w:ascii="Times New Roman"/>
          <w:b w:val="false"/>
          <w:i w:val="false"/>
          <w:color w:val="000000"/>
          <w:sz w:val="28"/>
        </w:rPr>
        <w:t>
      1) определение размера открытой позиции по финансовым инструментам, связанным с изменением ставки вознаграждения.</w:t>
      </w:r>
    </w:p>
    <w:bookmarkEnd w:id="305"/>
    <w:bookmarkStart w:name="z315" w:id="306"/>
    <w:p>
      <w:pPr>
        <w:spacing w:after="0"/>
        <w:ind w:left="0"/>
        <w:jc w:val="both"/>
      </w:pPr>
      <w:r>
        <w:rPr>
          <w:rFonts w:ascii="Times New Roman"/>
          <w:b w:val="false"/>
          <w:i w:val="false"/>
          <w:color w:val="000000"/>
          <w:sz w:val="28"/>
        </w:rPr>
        <w:t>
      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bookmarkEnd w:id="306"/>
    <w:bookmarkStart w:name="z316" w:id="307"/>
    <w:p>
      <w:pPr>
        <w:spacing w:after="0"/>
        <w:ind w:left="0"/>
        <w:jc w:val="both"/>
      </w:pPr>
      <w:r>
        <w:rPr>
          <w:rFonts w:ascii="Times New Roman"/>
          <w:b w:val="false"/>
          <w:i w:val="false"/>
          <w:color w:val="000000"/>
          <w:sz w:val="28"/>
        </w:rPr>
        <w:t>
      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bookmarkEnd w:id="307"/>
    <w:bookmarkStart w:name="z317" w:id="308"/>
    <w:p>
      <w:pPr>
        <w:spacing w:after="0"/>
        <w:ind w:left="0"/>
        <w:jc w:val="both"/>
      </w:pPr>
      <w:r>
        <w:rPr>
          <w:rFonts w:ascii="Times New Roman"/>
          <w:b w:val="false"/>
          <w:i w:val="false"/>
          <w:color w:val="000000"/>
          <w:sz w:val="28"/>
        </w:rPr>
        <w:t>
      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bookmarkEnd w:id="308"/>
    <w:bookmarkStart w:name="z318" w:id="309"/>
    <w:p>
      <w:pPr>
        <w:spacing w:after="0"/>
        <w:ind w:left="0"/>
        <w:jc w:val="both"/>
      </w:pPr>
      <w:r>
        <w:rPr>
          <w:rFonts w:ascii="Times New Roman"/>
          <w:b w:val="false"/>
          <w:i w:val="false"/>
          <w:color w:val="000000"/>
          <w:sz w:val="28"/>
        </w:rPr>
        <w:t>
      При расчете открытой позиции возможен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bookmarkEnd w:id="309"/>
    <w:bookmarkStart w:name="z319" w:id="310"/>
    <w:p>
      <w:pPr>
        <w:spacing w:after="0"/>
        <w:ind w:left="0"/>
        <w:jc w:val="both"/>
      </w:pPr>
      <w:r>
        <w:rPr>
          <w:rFonts w:ascii="Times New Roman"/>
          <w:b w:val="false"/>
          <w:i w:val="false"/>
          <w:color w:val="000000"/>
          <w:sz w:val="28"/>
        </w:rPr>
        <w:t>
      долговые ценные бумаги, выпущены одним эмитентом;</w:t>
      </w:r>
    </w:p>
    <w:bookmarkEnd w:id="310"/>
    <w:bookmarkStart w:name="z320" w:id="311"/>
    <w:p>
      <w:pPr>
        <w:spacing w:after="0"/>
        <w:ind w:left="0"/>
        <w:jc w:val="both"/>
      </w:pPr>
      <w:r>
        <w:rPr>
          <w:rFonts w:ascii="Times New Roman"/>
          <w:b w:val="false"/>
          <w:i w:val="false"/>
          <w:color w:val="000000"/>
          <w:sz w:val="28"/>
        </w:rPr>
        <w:t>
      долговые ценные бумаги имеют равную рыночную стоимость в определенной иностранной валюте или тенге;</w:t>
      </w:r>
    </w:p>
    <w:bookmarkEnd w:id="311"/>
    <w:bookmarkStart w:name="z321" w:id="312"/>
    <w:p>
      <w:pPr>
        <w:spacing w:after="0"/>
        <w:ind w:left="0"/>
        <w:jc w:val="both"/>
      </w:pPr>
      <w:r>
        <w:rPr>
          <w:rFonts w:ascii="Times New Roman"/>
          <w:b w:val="false"/>
          <w:i w:val="false"/>
          <w:color w:val="000000"/>
          <w:sz w:val="28"/>
        </w:rPr>
        <w:t>
      долговые ценные бумаги имеют равную плавающую ставку вознаграждения;</w:t>
      </w:r>
    </w:p>
    <w:bookmarkEnd w:id="312"/>
    <w:bookmarkStart w:name="z322" w:id="313"/>
    <w:p>
      <w:pPr>
        <w:spacing w:after="0"/>
        <w:ind w:left="0"/>
        <w:jc w:val="both"/>
      </w:pPr>
      <w:r>
        <w:rPr>
          <w:rFonts w:ascii="Times New Roman"/>
          <w:b w:val="false"/>
          <w:i w:val="false"/>
          <w:color w:val="000000"/>
          <w:sz w:val="28"/>
        </w:rPr>
        <w:t>
      долговые ценные бумаги имеют равный срок до погашения;</w:t>
      </w:r>
    </w:p>
    <w:bookmarkEnd w:id="313"/>
    <w:bookmarkStart w:name="z323" w:id="314"/>
    <w:p>
      <w:pPr>
        <w:spacing w:after="0"/>
        <w:ind w:left="0"/>
        <w:jc w:val="both"/>
      </w:pPr>
      <w:r>
        <w:rPr>
          <w:rFonts w:ascii="Times New Roman"/>
          <w:b w:val="false"/>
          <w:i w:val="false"/>
          <w:color w:val="000000"/>
          <w:sz w:val="28"/>
        </w:rPr>
        <w:t>
      2) распределение открытых позиций по временным интервалам осуществляется в соответствии с Распределением открытых позиций по временным интервалам согласно приложению 10 к Нормативам для банков и следующими условиями:</w:t>
      </w:r>
    </w:p>
    <w:bookmarkEnd w:id="314"/>
    <w:bookmarkStart w:name="z324" w:id="315"/>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bookmarkEnd w:id="315"/>
    <w:bookmarkStart w:name="z325" w:id="316"/>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bookmarkEnd w:id="316"/>
    <w:bookmarkStart w:name="z326" w:id="317"/>
    <w:p>
      <w:pPr>
        <w:spacing w:after="0"/>
        <w:ind w:left="0"/>
        <w:jc w:val="both"/>
      </w:pPr>
      <w:r>
        <w:rPr>
          <w:rFonts w:ascii="Times New Roman"/>
          <w:b w:val="false"/>
          <w:i w:val="false"/>
          <w:color w:val="000000"/>
          <w:sz w:val="28"/>
        </w:rPr>
        <w:t>
      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bookmarkEnd w:id="317"/>
    <w:bookmarkStart w:name="z327" w:id="318"/>
    <w:p>
      <w:pPr>
        <w:spacing w:after="0"/>
        <w:ind w:left="0"/>
        <w:jc w:val="both"/>
      </w:pPr>
      <w:r>
        <w:rPr>
          <w:rFonts w:ascii="Times New Roman"/>
          <w:b w:val="false"/>
          <w:i w:val="false"/>
          <w:color w:val="000000"/>
          <w:sz w:val="28"/>
        </w:rPr>
        <w:t>
      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bookmarkEnd w:id="318"/>
    <w:bookmarkStart w:name="z328" w:id="319"/>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bookmarkEnd w:id="319"/>
    <w:bookmarkStart w:name="z329" w:id="320"/>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bookmarkEnd w:id="320"/>
    <w:bookmarkStart w:name="z330" w:id="321"/>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bookmarkEnd w:id="321"/>
    <w:bookmarkStart w:name="z331" w:id="322"/>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bookmarkEnd w:id="322"/>
    <w:bookmarkStart w:name="z332" w:id="323"/>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bookmarkEnd w:id="323"/>
    <w:bookmarkStart w:name="z333" w:id="324"/>
    <w:p>
      <w:pPr>
        <w:spacing w:after="0"/>
        <w:ind w:left="0"/>
        <w:jc w:val="both"/>
      </w:pPr>
      <w:r>
        <w:rPr>
          <w:rFonts w:ascii="Times New Roman"/>
          <w:b w:val="false"/>
          <w:i w:val="false"/>
          <w:color w:val="000000"/>
          <w:sz w:val="28"/>
        </w:rPr>
        <w:t>
      Временные интервалы группируются по следующим зонам:</w:t>
      </w:r>
    </w:p>
    <w:bookmarkEnd w:id="324"/>
    <w:bookmarkStart w:name="z334" w:id="325"/>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bookmarkEnd w:id="325"/>
    <w:bookmarkStart w:name="z335" w:id="326"/>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bookmarkEnd w:id="326"/>
    <w:bookmarkStart w:name="z336" w:id="327"/>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bookmarkEnd w:id="327"/>
    <w:bookmarkStart w:name="z337" w:id="328"/>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bookmarkEnd w:id="328"/>
    <w:bookmarkStart w:name="z338" w:id="329"/>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bookmarkEnd w:id="329"/>
    <w:bookmarkStart w:name="z339" w:id="330"/>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bookmarkEnd w:id="330"/>
    <w:bookmarkStart w:name="z340" w:id="331"/>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bookmarkEnd w:id="331"/>
    <w:bookmarkStart w:name="z341" w:id="332"/>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2, которые подлежали полному взаимному зачету, представляет собой закрытую взвешенную позицию между зонами 1 и 2.</w:t>
      </w:r>
    </w:p>
    <w:bookmarkEnd w:id="332"/>
    <w:bookmarkStart w:name="z342" w:id="333"/>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bookmarkEnd w:id="333"/>
    <w:bookmarkStart w:name="z343" w:id="334"/>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2 и 3, которые подлежали полному взаимному зачету, представляет собой закрытую взвешенную позицию между зонами 2 и 3.</w:t>
      </w:r>
    </w:p>
    <w:bookmarkEnd w:id="334"/>
    <w:bookmarkStart w:name="z344" w:id="335"/>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bookmarkEnd w:id="335"/>
    <w:bookmarkStart w:name="z345" w:id="336"/>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3, которые подлежали полному взаимному зачету, представляет собой закрытую взвешенную позицию между зонами 1 и 3.</w:t>
      </w:r>
    </w:p>
    <w:bookmarkEnd w:id="336"/>
    <w:bookmarkStart w:name="z346" w:id="337"/>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bookmarkEnd w:id="337"/>
    <w:bookmarkStart w:name="z347" w:id="338"/>
    <w:p>
      <w:pPr>
        <w:spacing w:after="0"/>
        <w:ind w:left="0"/>
        <w:jc w:val="both"/>
      </w:pPr>
      <w:r>
        <w:rPr>
          <w:rFonts w:ascii="Times New Roman"/>
          <w:b w:val="false"/>
          <w:i w:val="false"/>
          <w:color w:val="000000"/>
          <w:sz w:val="28"/>
        </w:rPr>
        <w:t>
      Расчет общего процентного риска осуществляется согласно приложению 11 к Нормативам для банков.</w:t>
      </w:r>
    </w:p>
    <w:bookmarkEnd w:id="338"/>
    <w:bookmarkStart w:name="z348" w:id="339"/>
    <w:p>
      <w:pPr>
        <w:spacing w:after="0"/>
        <w:ind w:left="0"/>
        <w:jc w:val="both"/>
      </w:pPr>
      <w:r>
        <w:rPr>
          <w:rFonts w:ascii="Times New Roman"/>
          <w:b w:val="false"/>
          <w:i w:val="false"/>
          <w:color w:val="000000"/>
          <w:sz w:val="28"/>
        </w:rPr>
        <w:t>
      32. Расчет риска по финансовым инструментам с рыночным риском, связанным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 представляет собой сумму специфического риска на акции и общего риска на акции.</w:t>
      </w:r>
    </w:p>
    <w:bookmarkEnd w:id="339"/>
    <w:bookmarkStart w:name="z349" w:id="340"/>
    <w:p>
      <w:pPr>
        <w:spacing w:after="0"/>
        <w:ind w:left="0"/>
        <w:jc w:val="both"/>
      </w:pPr>
      <w:r>
        <w:rPr>
          <w:rFonts w:ascii="Times New Roman"/>
          <w:b w:val="false"/>
          <w:i w:val="false"/>
          <w:color w:val="000000"/>
          <w:sz w:val="28"/>
        </w:rPr>
        <w:t>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bookmarkEnd w:id="340"/>
    <w:bookmarkStart w:name="z350" w:id="341"/>
    <w:p>
      <w:pPr>
        <w:spacing w:after="0"/>
        <w:ind w:left="0"/>
        <w:jc w:val="both"/>
      </w:pPr>
      <w:r>
        <w:rPr>
          <w:rFonts w:ascii="Times New Roman"/>
          <w:b w:val="false"/>
          <w:i w:val="false"/>
          <w:color w:val="000000"/>
          <w:sz w:val="28"/>
        </w:rPr>
        <w:t>
      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bookmarkEnd w:id="341"/>
    <w:bookmarkStart w:name="z351" w:id="342"/>
    <w:p>
      <w:pPr>
        <w:spacing w:after="0"/>
        <w:ind w:left="0"/>
        <w:jc w:val="both"/>
      </w:pPr>
      <w:r>
        <w:rPr>
          <w:rFonts w:ascii="Times New Roman"/>
          <w:b w:val="false"/>
          <w:i w:val="false"/>
          <w:color w:val="000000"/>
          <w:sz w:val="28"/>
        </w:rPr>
        <w:t>
      конвертируемые ценные бумаги (конвертируемые облигации и конвертируемые привилегированные акции);</w:t>
      </w:r>
    </w:p>
    <w:bookmarkEnd w:id="342"/>
    <w:bookmarkStart w:name="z352" w:id="343"/>
    <w:p>
      <w:pPr>
        <w:spacing w:after="0"/>
        <w:ind w:left="0"/>
        <w:jc w:val="both"/>
      </w:pPr>
      <w:r>
        <w:rPr>
          <w:rFonts w:ascii="Times New Roman"/>
          <w:b w:val="false"/>
          <w:i w:val="false"/>
          <w:color w:val="000000"/>
          <w:sz w:val="28"/>
        </w:rPr>
        <w:t>
      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 или индекс на указанные ценные бумаги.</w:t>
      </w:r>
    </w:p>
    <w:bookmarkEnd w:id="343"/>
    <w:bookmarkStart w:name="z353" w:id="344"/>
    <w:p>
      <w:pPr>
        <w:spacing w:after="0"/>
        <w:ind w:left="0"/>
        <w:jc w:val="both"/>
      </w:pPr>
      <w:r>
        <w:rPr>
          <w:rFonts w:ascii="Times New Roman"/>
          <w:b w:val="false"/>
          <w:i w:val="false"/>
          <w:color w:val="000000"/>
          <w:sz w:val="28"/>
        </w:rPr>
        <w:t>
      33.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344"/>
    <w:bookmarkStart w:name="z354" w:id="345"/>
    <w:p>
      <w:pPr>
        <w:spacing w:after="0"/>
        <w:ind w:left="0"/>
        <w:jc w:val="both"/>
      </w:pPr>
      <w:r>
        <w:rPr>
          <w:rFonts w:ascii="Times New Roman"/>
          <w:b w:val="false"/>
          <w:i w:val="false"/>
          <w:color w:val="000000"/>
          <w:sz w:val="28"/>
        </w:rPr>
        <w:t>
      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bookmarkEnd w:id="345"/>
    <w:bookmarkStart w:name="z355" w:id="346"/>
    <w:p>
      <w:pPr>
        <w:spacing w:after="0"/>
        <w:ind w:left="0"/>
        <w:jc w:val="both"/>
      </w:pPr>
      <w:r>
        <w:rPr>
          <w:rFonts w:ascii="Times New Roman"/>
          <w:b w:val="false"/>
          <w:i w:val="false"/>
          <w:color w:val="000000"/>
          <w:sz w:val="28"/>
        </w:rPr>
        <w:t>
      фьючерсные и форвардные контракты, базисным активом которых являются акции, отражаются по рыночной стоимости указанных фьючерсных и форвардных контрактов;</w:t>
      </w:r>
    </w:p>
    <w:bookmarkEnd w:id="346"/>
    <w:bookmarkStart w:name="z356" w:id="347"/>
    <w:p>
      <w:pPr>
        <w:spacing w:after="0"/>
        <w:ind w:left="0"/>
        <w:jc w:val="both"/>
      </w:pPr>
      <w:r>
        <w:rPr>
          <w:rFonts w:ascii="Times New Roman"/>
          <w:b w:val="false"/>
          <w:i w:val="false"/>
          <w:color w:val="000000"/>
          <w:sz w:val="28"/>
        </w:rPr>
        <w:t>
      фьючерсные контракты, базисным активом которых является индекс на акции, пересчитывается по рыночной стоимости акций, входящих в состав индекса;</w:t>
      </w:r>
    </w:p>
    <w:bookmarkEnd w:id="347"/>
    <w:bookmarkStart w:name="z357" w:id="348"/>
    <w:p>
      <w:pPr>
        <w:spacing w:after="0"/>
        <w:ind w:left="0"/>
        <w:jc w:val="both"/>
      </w:pPr>
      <w:r>
        <w:rPr>
          <w:rFonts w:ascii="Times New Roman"/>
          <w:b w:val="false"/>
          <w:i w:val="false"/>
          <w:color w:val="000000"/>
          <w:sz w:val="28"/>
        </w:rPr>
        <w:t>
      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bookmarkEnd w:id="348"/>
    <w:bookmarkStart w:name="z358" w:id="349"/>
    <w:p>
      <w:pPr>
        <w:spacing w:after="0"/>
        <w:ind w:left="0"/>
        <w:jc w:val="both"/>
      </w:pPr>
      <w:r>
        <w:rPr>
          <w:rFonts w:ascii="Times New Roman"/>
          <w:b w:val="false"/>
          <w:i w:val="false"/>
          <w:color w:val="000000"/>
          <w:sz w:val="28"/>
        </w:rPr>
        <w:t>
      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bookmarkEnd w:id="349"/>
    <w:bookmarkStart w:name="z359" w:id="350"/>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на осуществление выплат по определенному индексу на акции.</w:t>
      </w:r>
    </w:p>
    <w:bookmarkEnd w:id="350"/>
    <w:bookmarkStart w:name="z360" w:id="351"/>
    <w:p>
      <w:pPr>
        <w:spacing w:after="0"/>
        <w:ind w:left="0"/>
        <w:jc w:val="both"/>
      </w:pPr>
      <w:r>
        <w:rPr>
          <w:rFonts w:ascii="Times New Roman"/>
          <w:b w:val="false"/>
          <w:i w:val="false"/>
          <w:color w:val="000000"/>
          <w:sz w:val="28"/>
        </w:rPr>
        <w:t>
      34.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0,08.</w:t>
      </w:r>
    </w:p>
    <w:bookmarkEnd w:id="351"/>
    <w:bookmarkStart w:name="z361" w:id="352"/>
    <w:p>
      <w:pPr>
        <w:spacing w:after="0"/>
        <w:ind w:left="0"/>
        <w:jc w:val="both"/>
      </w:pPr>
      <w:r>
        <w:rPr>
          <w:rFonts w:ascii="Times New Roman"/>
          <w:b w:val="false"/>
          <w:i w:val="false"/>
          <w:color w:val="000000"/>
          <w:sz w:val="28"/>
        </w:rPr>
        <w:t>
      35. Общий риск представляет собой произведение коэффициента общего риска, равного 0,08,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352"/>
    <w:bookmarkStart w:name="z362" w:id="353"/>
    <w:p>
      <w:pPr>
        <w:spacing w:after="0"/>
        <w:ind w:left="0"/>
        <w:jc w:val="both"/>
      </w:pPr>
      <w:r>
        <w:rPr>
          <w:rFonts w:ascii="Times New Roman"/>
          <w:b w:val="false"/>
          <w:i w:val="false"/>
          <w:color w:val="000000"/>
          <w:sz w:val="28"/>
        </w:rPr>
        <w:t>
      36.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0,08, на наибольшее значение одной из следующих сумм:</w:t>
      </w:r>
    </w:p>
    <w:bookmarkEnd w:id="353"/>
    <w:bookmarkStart w:name="z363" w:id="354"/>
    <w:p>
      <w:pPr>
        <w:spacing w:after="0"/>
        <w:ind w:left="0"/>
        <w:jc w:val="both"/>
      </w:pP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bookmarkEnd w:id="354"/>
    <w:bookmarkStart w:name="z364" w:id="355"/>
    <w:p>
      <w:pPr>
        <w:spacing w:after="0"/>
        <w:ind w:left="0"/>
        <w:jc w:val="both"/>
      </w:pP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bookmarkEnd w:id="355"/>
    <w:bookmarkStart w:name="z365" w:id="356"/>
    <w:p>
      <w:pPr>
        <w:spacing w:after="0"/>
        <w:ind w:left="0"/>
        <w:jc w:val="both"/>
      </w:pPr>
      <w:r>
        <w:rPr>
          <w:rFonts w:ascii="Times New Roman"/>
          <w:b w:val="false"/>
          <w:i w:val="false"/>
          <w:color w:val="000000"/>
          <w:sz w:val="28"/>
        </w:rPr>
        <w:t>
      Открытая валютная позиция по каждой иностранной валюте рассчитывается в соответствии с пунктом 2 Правил расчета и лимитов открытой валютной позиции, согласно приложению 20 к Нормативам для банков. Значение коэффициента валютного риска равно 0,08.</w:t>
      </w:r>
    </w:p>
    <w:bookmarkEnd w:id="356"/>
    <w:bookmarkStart w:name="z366" w:id="357"/>
    <w:p>
      <w:pPr>
        <w:spacing w:after="0"/>
        <w:ind w:left="0"/>
        <w:jc w:val="both"/>
      </w:pPr>
      <w:r>
        <w:rPr>
          <w:rFonts w:ascii="Times New Roman"/>
          <w:b w:val="false"/>
          <w:i w:val="false"/>
          <w:color w:val="000000"/>
          <w:sz w:val="28"/>
        </w:rPr>
        <w:t>
      37.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357"/>
    <w:bookmarkStart w:name="z367" w:id="358"/>
    <w:p>
      <w:pPr>
        <w:spacing w:after="0"/>
        <w:ind w:left="0"/>
        <w:jc w:val="both"/>
      </w:pPr>
      <w:r>
        <w:rPr>
          <w:rFonts w:ascii="Times New Roman"/>
          <w:b w:val="false"/>
          <w:i w:val="false"/>
          <w:color w:val="000000"/>
          <w:sz w:val="28"/>
        </w:rPr>
        <w:t xml:space="preserve">
      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 </w:t>
      </w:r>
    </w:p>
    <w:bookmarkEnd w:id="358"/>
    <w:bookmarkStart w:name="z368" w:id="359"/>
    <w:p>
      <w:pPr>
        <w:spacing w:after="0"/>
        <w:ind w:left="0"/>
        <w:jc w:val="both"/>
      </w:pPr>
      <w:r>
        <w:rPr>
          <w:rFonts w:ascii="Times New Roman"/>
          <w:b w:val="false"/>
          <w:i w:val="false"/>
          <w:color w:val="000000"/>
          <w:sz w:val="28"/>
        </w:rPr>
        <w:t xml:space="preserve">
      разница между размерами иностранной валюты (драгоценного металла), получаемой и выплачиваемой по операциям форвард или фьючерс и опцион; </w:t>
      </w:r>
    </w:p>
    <w:bookmarkEnd w:id="359"/>
    <w:bookmarkStart w:name="z369" w:id="360"/>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bookmarkEnd w:id="360"/>
    <w:bookmarkStart w:name="z370" w:id="361"/>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End w:id="361"/>
    <w:bookmarkStart w:name="z371" w:id="362"/>
    <w:p>
      <w:pPr>
        <w:spacing w:after="0"/>
        <w:ind w:left="0"/>
        <w:jc w:val="both"/>
      </w:pPr>
      <w:r>
        <w:rPr>
          <w:rFonts w:ascii="Times New Roman"/>
          <w:b w:val="false"/>
          <w:i w:val="false"/>
          <w:color w:val="000000"/>
          <w:sz w:val="28"/>
        </w:rPr>
        <w:t>
      Операции форвард на продажу иностранной валюты или драгоценного 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bookmarkEnd w:id="362"/>
    <w:bookmarkStart w:name="z372" w:id="363"/>
    <w:p>
      <w:pPr>
        <w:spacing w:after="0"/>
        <w:ind w:left="0"/>
        <w:jc w:val="both"/>
      </w:pPr>
      <w:r>
        <w:rPr>
          <w:rFonts w:ascii="Times New Roman"/>
          <w:b w:val="false"/>
          <w:i w:val="false"/>
          <w:color w:val="000000"/>
          <w:sz w:val="28"/>
        </w:rPr>
        <w:t>
      38.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bookmarkEnd w:id="363"/>
    <w:bookmarkStart w:name="z373" w:id="364"/>
    <w:p>
      <w:pPr>
        <w:spacing w:after="0"/>
        <w:ind w:left="0"/>
        <w:jc w:val="both"/>
      </w:pPr>
      <w:r>
        <w:rPr>
          <w:rFonts w:ascii="Times New Roman"/>
          <w:b w:val="false"/>
          <w:i w:val="false"/>
          <w:color w:val="000000"/>
          <w:sz w:val="28"/>
        </w:rPr>
        <w:t>
      39. Средства, привлеченные по договору об инвестиционном депозите в рамках исламского финансирования, не гарантируются банком и любые убытки от инвестиций несут держатели инвестиционных депозитов, за исключением случаев, когда такие убытки возникли по вине банка. Коммерческий риск по таким активам не требуют создания капитала для банка.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w:t>
      </w:r>
    </w:p>
    <w:bookmarkEnd w:id="364"/>
    <w:bookmarkStart w:name="z374" w:id="365"/>
    <w:p>
      <w:pPr>
        <w:spacing w:after="0"/>
        <w:ind w:left="0"/>
        <w:jc w:val="both"/>
      </w:pPr>
      <w:r>
        <w:rPr>
          <w:rFonts w:ascii="Times New Roman"/>
          <w:b w:val="false"/>
          <w:i w:val="false"/>
          <w:color w:val="000000"/>
          <w:sz w:val="28"/>
        </w:rPr>
        <w:t>
      40. Операционный риск рассчитывается как произведение коэффициента приведения, равного 12,5, на произведение средней величины годового валового дохода за последние истекшие 3 (три) года на коэффициент операционного риска, равного 0,08.</w:t>
      </w:r>
    </w:p>
    <w:bookmarkEnd w:id="365"/>
    <w:bookmarkStart w:name="z375" w:id="366"/>
    <w:p>
      <w:pPr>
        <w:spacing w:after="0"/>
        <w:ind w:left="0"/>
        <w:jc w:val="both"/>
      </w:pP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bookmarkEnd w:id="366"/>
    <w:bookmarkStart w:name="z376" w:id="367"/>
    <w:p>
      <w:pPr>
        <w:spacing w:after="0"/>
        <w:ind w:left="0"/>
        <w:jc w:val="both"/>
      </w:pP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bookmarkEnd w:id="367"/>
    <w:bookmarkStart w:name="z377" w:id="368"/>
    <w:p>
      <w:pPr>
        <w:spacing w:after="0"/>
        <w:ind w:left="0"/>
        <w:jc w:val="both"/>
      </w:pPr>
      <w:r>
        <w:rPr>
          <w:rFonts w:ascii="Times New Roman"/>
          <w:b w:val="false"/>
          <w:i w:val="false"/>
          <w:color w:val="000000"/>
          <w:sz w:val="28"/>
        </w:rPr>
        <w:t>
      Годовой валовый доход определяется как:</w:t>
      </w:r>
    </w:p>
    <w:bookmarkEnd w:id="368"/>
    <w:bookmarkStart w:name="z378" w:id="369"/>
    <w:p>
      <w:pPr>
        <w:spacing w:after="0"/>
        <w:ind w:left="0"/>
        <w:jc w:val="both"/>
      </w:pPr>
      <w:r>
        <w:rPr>
          <w:rFonts w:ascii="Times New Roman"/>
          <w:b w:val="false"/>
          <w:i w:val="false"/>
          <w:color w:val="000000"/>
          <w:sz w:val="28"/>
        </w:rPr>
        <w:t>
      сумма совокупного дохода, корпоративного подоходного налога, ассигнований на обеспечение;</w:t>
      </w:r>
    </w:p>
    <w:bookmarkEnd w:id="369"/>
    <w:bookmarkStart w:name="z379" w:id="370"/>
    <w:p>
      <w:pPr>
        <w:spacing w:after="0"/>
        <w:ind w:left="0"/>
        <w:jc w:val="both"/>
      </w:pPr>
      <w:r>
        <w:rPr>
          <w:rFonts w:ascii="Times New Roman"/>
          <w:b w:val="false"/>
          <w:i w:val="false"/>
          <w:color w:val="000000"/>
          <w:sz w:val="28"/>
        </w:rPr>
        <w:t>
      за минусом совокупных расходов, доходов от восстановления провизий (резервов).</w:t>
      </w:r>
    </w:p>
    <w:bookmarkEnd w:id="370"/>
    <w:bookmarkStart w:name="z380" w:id="371"/>
    <w:p>
      <w:pPr>
        <w:spacing w:after="0"/>
        <w:ind w:left="0"/>
        <w:jc w:val="both"/>
      </w:pP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bookmarkEnd w:id="371"/>
    <w:bookmarkStart w:name="z381" w:id="372"/>
    <w:p>
      <w:pPr>
        <w:spacing w:after="0"/>
        <w:ind w:left="0"/>
        <w:jc w:val="both"/>
      </w:pPr>
      <w:r>
        <w:rPr>
          <w:rFonts w:ascii="Times New Roman"/>
          <w:b w:val="false"/>
          <w:i w:val="false"/>
          <w:color w:val="000000"/>
          <w:sz w:val="28"/>
        </w:rPr>
        <w:t>
      41. Банк-оригинатор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возможны к исключению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bookmarkEnd w:id="372"/>
    <w:bookmarkStart w:name="z382" w:id="373"/>
    <w:p>
      <w:pPr>
        <w:spacing w:after="0"/>
        <w:ind w:left="0"/>
        <w:jc w:val="both"/>
      </w:pPr>
      <w:r>
        <w:rPr>
          <w:rFonts w:ascii="Times New Roman"/>
          <w:b w:val="false"/>
          <w:i w:val="false"/>
          <w:color w:val="000000"/>
          <w:sz w:val="28"/>
        </w:rPr>
        <w:t>
      Банки, участвующие в сделках секьюритизации и не являющиеся оригинаторами, применяют рамочный подход секьюритизации в соответствии с Нормативами для банков при расчете взвешенных по степени кредитных рисков удерживаемых ими позиций секьюритизации в такой сделке.</w:t>
      </w:r>
    </w:p>
    <w:bookmarkEnd w:id="373"/>
    <w:bookmarkStart w:name="z383" w:id="374"/>
    <w:p>
      <w:pPr>
        <w:spacing w:after="0"/>
        <w:ind w:left="0"/>
        <w:jc w:val="both"/>
      </w:pPr>
      <w:r>
        <w:rPr>
          <w:rFonts w:ascii="Times New Roman"/>
          <w:b w:val="false"/>
          <w:i w:val="false"/>
          <w:color w:val="000000"/>
          <w:sz w:val="28"/>
        </w:rPr>
        <w:t>
      42. Для применения банками рамочного подхода секьюритизации при расчете собственного капитала оригинатор предоставляет в уполномоченный орган следующие документы:</w:t>
      </w:r>
    </w:p>
    <w:bookmarkEnd w:id="374"/>
    <w:bookmarkStart w:name="z384" w:id="375"/>
    <w:p>
      <w:pPr>
        <w:spacing w:after="0"/>
        <w:ind w:left="0"/>
        <w:jc w:val="both"/>
      </w:pPr>
      <w:r>
        <w:rPr>
          <w:rFonts w:ascii="Times New Roman"/>
          <w:b w:val="false"/>
          <w:i w:val="false"/>
          <w:color w:val="000000"/>
          <w:sz w:val="28"/>
        </w:rPr>
        <w:t>
      1) анкету согласно приложению 12 к Нормативам для банков;</w:t>
      </w:r>
    </w:p>
    <w:bookmarkEnd w:id="375"/>
    <w:bookmarkStart w:name="z385" w:id="376"/>
    <w:p>
      <w:pPr>
        <w:spacing w:after="0"/>
        <w:ind w:left="0"/>
        <w:jc w:val="both"/>
      </w:pPr>
      <w:r>
        <w:rPr>
          <w:rFonts w:ascii="Times New Roman"/>
          <w:b w:val="false"/>
          <w:i w:val="false"/>
          <w:color w:val="000000"/>
          <w:sz w:val="28"/>
        </w:rPr>
        <w:t>
      2) документ, определяющий лиц из состава правления банка, ответственных за определение целесообразности применения рамочного подхода секьюритизации;</w:t>
      </w:r>
    </w:p>
    <w:bookmarkEnd w:id="376"/>
    <w:bookmarkStart w:name="z386" w:id="377"/>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377"/>
    <w:bookmarkStart w:name="z387" w:id="378"/>
    <w:p>
      <w:pPr>
        <w:spacing w:after="0"/>
        <w:ind w:left="0"/>
        <w:jc w:val="both"/>
      </w:pPr>
      <w:r>
        <w:rPr>
          <w:rFonts w:ascii="Times New Roman"/>
          <w:b w:val="false"/>
          <w:i w:val="false"/>
          <w:color w:val="000000"/>
          <w:sz w:val="28"/>
        </w:rPr>
        <w:t>
      4) сведения о коэффициенте достаточности собственного капитала k2 с учетом секьюритизации и без учета секьюритизации в соответствии со Сведениями о расчете коэффициентов достаточности собственного капитала согласно приложению 13 к Нормативам для банков.</w:t>
      </w:r>
    </w:p>
    <w:bookmarkEnd w:id="378"/>
    <w:bookmarkStart w:name="z388" w:id="379"/>
    <w:p>
      <w:pPr>
        <w:spacing w:after="0"/>
        <w:ind w:left="0"/>
        <w:jc w:val="both"/>
      </w:pPr>
      <w:r>
        <w:rPr>
          <w:rFonts w:ascii="Times New Roman"/>
          <w:b w:val="false"/>
          <w:i w:val="false"/>
          <w:color w:val="000000"/>
          <w:sz w:val="28"/>
        </w:rPr>
        <w:t>
      43. Если документы подготовлены на иностранном языке, то представляется их перевод на государственный и русский язык.</w:t>
      </w:r>
    </w:p>
    <w:bookmarkEnd w:id="379"/>
    <w:bookmarkStart w:name="z389" w:id="380"/>
    <w:p>
      <w:pPr>
        <w:spacing w:after="0"/>
        <w:ind w:left="0"/>
        <w:jc w:val="both"/>
      </w:pPr>
      <w:r>
        <w:rPr>
          <w:rFonts w:ascii="Times New Roman"/>
          <w:b w:val="false"/>
          <w:i w:val="false"/>
          <w:color w:val="000000"/>
          <w:sz w:val="28"/>
        </w:rPr>
        <w:t>
      44. Представленные документы рассматриваются уполномоченным органом в течение 15 (пятнадцати) календарных дней со дня их получения.</w:t>
      </w:r>
    </w:p>
    <w:bookmarkEnd w:id="380"/>
    <w:bookmarkStart w:name="z390" w:id="381"/>
    <w:p>
      <w:pPr>
        <w:spacing w:after="0"/>
        <w:ind w:left="0"/>
        <w:jc w:val="both"/>
      </w:pPr>
      <w:r>
        <w:rPr>
          <w:rFonts w:ascii="Times New Roman"/>
          <w:b w:val="false"/>
          <w:i w:val="false"/>
          <w:color w:val="000000"/>
          <w:sz w:val="28"/>
        </w:rPr>
        <w:t>
      45. После рассмотрения документов, предусмотренных пунктом 42 Нормативов для банков, уполномоченный орган принимает решение о выдаче либо об отказе в подтверждении на применение банками рамочного подхода секьюритизации при расчете собственного капитала и в письменном виде уведомляет об этом оригинатора.</w:t>
      </w:r>
    </w:p>
    <w:bookmarkEnd w:id="381"/>
    <w:bookmarkStart w:name="z391" w:id="382"/>
    <w:p>
      <w:pPr>
        <w:spacing w:after="0"/>
        <w:ind w:left="0"/>
        <w:jc w:val="both"/>
      </w:pPr>
      <w:r>
        <w:rPr>
          <w:rFonts w:ascii="Times New Roman"/>
          <w:b w:val="false"/>
          <w:i w:val="false"/>
          <w:color w:val="000000"/>
          <w:sz w:val="28"/>
        </w:rPr>
        <w:t>
      Подтверждение на применение банками рамочного подхода секьюритизации при расчете собственного капитала не выдается в случае:</w:t>
      </w:r>
    </w:p>
    <w:bookmarkEnd w:id="382"/>
    <w:bookmarkStart w:name="z392" w:id="383"/>
    <w:p>
      <w:pPr>
        <w:spacing w:after="0"/>
        <w:ind w:left="0"/>
        <w:jc w:val="both"/>
      </w:pPr>
      <w:r>
        <w:rPr>
          <w:rFonts w:ascii="Times New Roman"/>
          <w:b w:val="false"/>
          <w:i w:val="false"/>
          <w:color w:val="000000"/>
          <w:sz w:val="28"/>
        </w:rPr>
        <w:t>
      непредставления полного пакета документов согласно пункту 42 Нормативов для банков;</w:t>
      </w:r>
    </w:p>
    <w:bookmarkEnd w:id="383"/>
    <w:bookmarkStart w:name="z393" w:id="384"/>
    <w:p>
      <w:pPr>
        <w:spacing w:after="0"/>
        <w:ind w:left="0"/>
        <w:jc w:val="both"/>
      </w:pPr>
      <w:r>
        <w:rPr>
          <w:rFonts w:ascii="Times New Roman"/>
          <w:b w:val="false"/>
          <w:i w:val="false"/>
          <w:color w:val="000000"/>
          <w:sz w:val="28"/>
        </w:rPr>
        <w:t>
      несоответствия требованиям пунктов 47, 49 Нормативов для банков.</w:t>
      </w:r>
    </w:p>
    <w:bookmarkEnd w:id="384"/>
    <w:bookmarkStart w:name="z394" w:id="385"/>
    <w:p>
      <w:pPr>
        <w:spacing w:after="0"/>
        <w:ind w:left="0"/>
        <w:jc w:val="both"/>
      </w:pPr>
      <w:r>
        <w:rPr>
          <w:rFonts w:ascii="Times New Roman"/>
          <w:b w:val="false"/>
          <w:i w:val="false"/>
          <w:color w:val="000000"/>
          <w:sz w:val="28"/>
        </w:rPr>
        <w:t>
      46. В целях определения существенности передачи риска оригинатор осуществляет:</w:t>
      </w:r>
    </w:p>
    <w:bookmarkEnd w:id="385"/>
    <w:bookmarkStart w:name="z395" w:id="386"/>
    <w:p>
      <w:pPr>
        <w:spacing w:after="0"/>
        <w:ind w:left="0"/>
        <w:jc w:val="both"/>
      </w:pPr>
      <w:r>
        <w:rPr>
          <w:rFonts w:ascii="Times New Roman"/>
          <w:b w:val="false"/>
          <w:i w:val="false"/>
          <w:color w:val="000000"/>
          <w:sz w:val="28"/>
        </w:rPr>
        <w:t>
      1) расчет коэффициента достаточности собственного капитала k2 без учета секьюритизации;</w:t>
      </w:r>
    </w:p>
    <w:bookmarkEnd w:id="386"/>
    <w:bookmarkStart w:name="z396" w:id="387"/>
    <w:p>
      <w:pPr>
        <w:spacing w:after="0"/>
        <w:ind w:left="0"/>
        <w:jc w:val="both"/>
      </w:pPr>
      <w:r>
        <w:rPr>
          <w:rFonts w:ascii="Times New Roman"/>
          <w:b w:val="false"/>
          <w:i w:val="false"/>
          <w:color w:val="000000"/>
          <w:sz w:val="28"/>
        </w:rPr>
        <w:t>
      2) расчет коэффициента достаточности собственного капитала k2 с учетом секьюритизации.</w:t>
      </w:r>
    </w:p>
    <w:bookmarkEnd w:id="387"/>
    <w:bookmarkStart w:name="z397" w:id="388"/>
    <w:p>
      <w:pPr>
        <w:spacing w:after="0"/>
        <w:ind w:left="0"/>
        <w:jc w:val="both"/>
      </w:pPr>
      <w:r>
        <w:rPr>
          <w:rFonts w:ascii="Times New Roman"/>
          <w:b w:val="false"/>
          <w:i w:val="false"/>
          <w:color w:val="000000"/>
          <w:sz w:val="28"/>
        </w:rPr>
        <w:t>
      47. Передача риска является существенной, если:</w:t>
      </w:r>
    </w:p>
    <w:bookmarkEnd w:id="388"/>
    <w:bookmarkStart w:name="z398" w:id="389"/>
    <w:p>
      <w:pPr>
        <w:spacing w:after="0"/>
        <w:ind w:left="0"/>
        <w:jc w:val="both"/>
      </w:pPr>
      <w:r>
        <w:rPr>
          <w:rFonts w:ascii="Times New Roman"/>
          <w:b w:val="false"/>
          <w:i w:val="false"/>
          <w:color w:val="000000"/>
          <w:sz w:val="28"/>
        </w:rPr>
        <w:t>
      1) значение коэффициента достаточности собственного капитала k2 с учетом секьюритизации больше значения коэффициента достаточности собственного капитала k2 без учета секьюритизации;</w:t>
      </w:r>
    </w:p>
    <w:bookmarkEnd w:id="389"/>
    <w:bookmarkStart w:name="z399" w:id="390"/>
    <w:p>
      <w:pPr>
        <w:spacing w:after="0"/>
        <w:ind w:left="0"/>
        <w:jc w:val="both"/>
      </w:pPr>
      <w:r>
        <w:rPr>
          <w:rFonts w:ascii="Times New Roman"/>
          <w:b w:val="false"/>
          <w:i w:val="false"/>
          <w:color w:val="000000"/>
          <w:sz w:val="28"/>
        </w:rPr>
        <w:t>
      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bookmarkEnd w:id="390"/>
    <w:bookmarkStart w:name="z400" w:id="391"/>
    <w:p>
      <w:pPr>
        <w:spacing w:after="0"/>
        <w:ind w:left="0"/>
        <w:jc w:val="both"/>
      </w:pPr>
      <w:r>
        <w:rPr>
          <w:rFonts w:ascii="Times New Roman"/>
          <w:b w:val="false"/>
          <w:i w:val="false"/>
          <w:color w:val="000000"/>
          <w:sz w:val="28"/>
        </w:rPr>
        <w:t>
      48. Передача риска не происходит, если значение коэффициента достаточности собственного капитала k2 с учетом секьюритизации меньше значения коэффициента достаточности собственного капитала k2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w:t>
      </w:r>
    </w:p>
    <w:bookmarkEnd w:id="391"/>
    <w:bookmarkStart w:name="z401" w:id="392"/>
    <w:p>
      <w:pPr>
        <w:spacing w:after="0"/>
        <w:ind w:left="0"/>
        <w:jc w:val="both"/>
      </w:pPr>
      <w:r>
        <w:rPr>
          <w:rFonts w:ascii="Times New Roman"/>
          <w:b w:val="false"/>
          <w:i w:val="false"/>
          <w:color w:val="000000"/>
          <w:sz w:val="28"/>
        </w:rPr>
        <w:t>
      49. Оригинатор исключает секьюритизированные активы из расчета взвешенных по степени кредитных рисков активов при выполнении следующих условий:</w:t>
      </w:r>
    </w:p>
    <w:bookmarkEnd w:id="392"/>
    <w:bookmarkStart w:name="z402" w:id="393"/>
    <w:p>
      <w:pPr>
        <w:spacing w:after="0"/>
        <w:ind w:left="0"/>
        <w:jc w:val="both"/>
      </w:pPr>
      <w:r>
        <w:rPr>
          <w:rFonts w:ascii="Times New Roman"/>
          <w:b w:val="false"/>
          <w:i w:val="false"/>
          <w:color w:val="000000"/>
          <w:sz w:val="28"/>
        </w:rPr>
        <w:t>
      1) существенный кредитный риск, связанный с секьюритизированными активами, был переведен третьим сторонам;</w:t>
      </w:r>
    </w:p>
    <w:bookmarkEnd w:id="393"/>
    <w:bookmarkStart w:name="z403" w:id="394"/>
    <w:p>
      <w:pPr>
        <w:spacing w:after="0"/>
        <w:ind w:left="0"/>
        <w:jc w:val="both"/>
      </w:pPr>
      <w:r>
        <w:rPr>
          <w:rFonts w:ascii="Times New Roman"/>
          <w:b w:val="false"/>
          <w:i w:val="false"/>
          <w:color w:val="000000"/>
          <w:sz w:val="28"/>
        </w:rPr>
        <w:t>
      2) документы по сделке секьюритизации отражают экономическую сущность сделки;</w:t>
      </w:r>
    </w:p>
    <w:bookmarkEnd w:id="394"/>
    <w:bookmarkStart w:name="z404" w:id="395"/>
    <w:p>
      <w:pPr>
        <w:spacing w:after="0"/>
        <w:ind w:left="0"/>
        <w:jc w:val="both"/>
      </w:pPr>
      <w:r>
        <w:rPr>
          <w:rFonts w:ascii="Times New Roman"/>
          <w:b w:val="false"/>
          <w:i w:val="false"/>
          <w:color w:val="000000"/>
          <w:sz w:val="28"/>
        </w:rPr>
        <w:t>
      3)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bookmarkEnd w:id="395"/>
    <w:bookmarkStart w:name="z405" w:id="396"/>
    <w:p>
      <w:pPr>
        <w:spacing w:after="0"/>
        <w:ind w:left="0"/>
        <w:jc w:val="both"/>
      </w:pPr>
      <w:r>
        <w:rPr>
          <w:rFonts w:ascii="Times New Roman"/>
          <w:b w:val="false"/>
          <w:i w:val="false"/>
          <w:color w:val="000000"/>
          <w:sz w:val="28"/>
        </w:rPr>
        <w:t>
      4) за исключением случаев, предусмотренных Нормативами для банков, оригинатор:</w:t>
      </w:r>
    </w:p>
    <w:bookmarkEnd w:id="396"/>
    <w:bookmarkStart w:name="z406" w:id="397"/>
    <w:p>
      <w:pPr>
        <w:spacing w:after="0"/>
        <w:ind w:left="0"/>
        <w:jc w:val="both"/>
      </w:pPr>
      <w:r>
        <w:rPr>
          <w:rFonts w:ascii="Times New Roman"/>
          <w:b w:val="false"/>
          <w:i w:val="false"/>
          <w:color w:val="000000"/>
          <w:sz w:val="28"/>
        </w:rPr>
        <w:t>
      не владеет прямо или косвенно долями участия в уставном капитале либо акциями с правом голоса в специальной финансовой компании;</w:t>
      </w:r>
    </w:p>
    <w:bookmarkEnd w:id="397"/>
    <w:bookmarkStart w:name="z407" w:id="398"/>
    <w:p>
      <w:pPr>
        <w:spacing w:after="0"/>
        <w:ind w:left="0"/>
        <w:jc w:val="both"/>
      </w:pPr>
      <w:r>
        <w:rPr>
          <w:rFonts w:ascii="Times New Roman"/>
          <w:b w:val="false"/>
          <w:i w:val="false"/>
          <w:color w:val="000000"/>
          <w:sz w:val="28"/>
        </w:rPr>
        <w:t>
      не назначает или не избирает большинство членов совета директоров или правления специальной финансовой компании;</w:t>
      </w:r>
    </w:p>
    <w:bookmarkEnd w:id="398"/>
    <w:bookmarkStart w:name="z408" w:id="399"/>
    <w:p>
      <w:pPr>
        <w:spacing w:after="0"/>
        <w:ind w:left="0"/>
        <w:jc w:val="both"/>
      </w:pPr>
      <w:r>
        <w:rPr>
          <w:rFonts w:ascii="Times New Roman"/>
          <w:b w:val="false"/>
          <w:i w:val="false"/>
          <w:color w:val="000000"/>
          <w:sz w:val="28"/>
        </w:rPr>
        <w:t>
      не определяет решения специальной финансовой компании в силу договора или иным образом;</w:t>
      </w:r>
    </w:p>
    <w:bookmarkEnd w:id="399"/>
    <w:bookmarkStart w:name="z409" w:id="400"/>
    <w:p>
      <w:pPr>
        <w:spacing w:after="0"/>
        <w:ind w:left="0"/>
        <w:jc w:val="both"/>
      </w:pPr>
      <w:r>
        <w:rPr>
          <w:rFonts w:ascii="Times New Roman"/>
          <w:b w:val="false"/>
          <w:i w:val="false"/>
          <w:color w:val="000000"/>
          <w:sz w:val="28"/>
        </w:rPr>
        <w:t>
      не принимает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bookmarkEnd w:id="400"/>
    <w:bookmarkStart w:name="z410" w:id="401"/>
    <w:p>
      <w:pPr>
        <w:spacing w:after="0"/>
        <w:ind w:left="0"/>
        <w:jc w:val="both"/>
      </w:pPr>
      <w:r>
        <w:rPr>
          <w:rFonts w:ascii="Times New Roman"/>
          <w:b w:val="false"/>
          <w:i w:val="false"/>
          <w:color w:val="000000"/>
          <w:sz w:val="28"/>
        </w:rPr>
        <w:t>
      не принимает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bookmarkEnd w:id="401"/>
    <w:bookmarkStart w:name="z411" w:id="402"/>
    <w:p>
      <w:pPr>
        <w:spacing w:after="0"/>
        <w:ind w:left="0"/>
        <w:jc w:val="both"/>
      </w:pPr>
      <w:r>
        <w:rPr>
          <w:rFonts w:ascii="Times New Roman"/>
          <w:b w:val="false"/>
          <w:i w:val="false"/>
          <w:color w:val="000000"/>
          <w:sz w:val="28"/>
        </w:rPr>
        <w:t>
      после передачи секьюритизированных активов специальной финансовой компании, не несет расходы, связанные с секьюритизацией и деятельностью специальной финансовой компании;</w:t>
      </w:r>
    </w:p>
    <w:bookmarkEnd w:id="402"/>
    <w:bookmarkStart w:name="z412" w:id="403"/>
    <w:p>
      <w:pPr>
        <w:spacing w:after="0"/>
        <w:ind w:left="0"/>
        <w:jc w:val="both"/>
      </w:pPr>
      <w:r>
        <w:rPr>
          <w:rFonts w:ascii="Times New Roman"/>
          <w:b w:val="false"/>
          <w:i w:val="false"/>
          <w:color w:val="000000"/>
          <w:sz w:val="28"/>
        </w:rPr>
        <w:t>
      не предоставляет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w:t>
      </w:r>
    </w:p>
    <w:bookmarkEnd w:id="403"/>
    <w:bookmarkStart w:name="z413" w:id="404"/>
    <w:p>
      <w:pPr>
        <w:spacing w:after="0"/>
        <w:ind w:left="0"/>
        <w:jc w:val="both"/>
      </w:pPr>
      <w:r>
        <w:rPr>
          <w:rFonts w:ascii="Times New Roman"/>
          <w:b w:val="false"/>
          <w:i w:val="false"/>
          <w:color w:val="000000"/>
          <w:sz w:val="28"/>
        </w:rPr>
        <w:t>
      Косвенная поддержка возникает в случае, когда оригинатор, а также лица, связанные с оригинатором особыми отношениями, оказывают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w:t>
      </w:r>
    </w:p>
    <w:bookmarkEnd w:id="404"/>
    <w:bookmarkStart w:name="z414" w:id="405"/>
    <w:p>
      <w:pPr>
        <w:spacing w:after="0"/>
        <w:ind w:left="0"/>
        <w:jc w:val="both"/>
      </w:pPr>
      <w:r>
        <w:rPr>
          <w:rFonts w:ascii="Times New Roman"/>
          <w:b w:val="false"/>
          <w:i w:val="false"/>
          <w:color w:val="000000"/>
          <w:sz w:val="28"/>
        </w:rPr>
        <w:t>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bookmarkEnd w:id="405"/>
    <w:bookmarkStart w:name="z415" w:id="406"/>
    <w:p>
      <w:pPr>
        <w:spacing w:after="0"/>
        <w:ind w:left="0"/>
        <w:jc w:val="both"/>
      </w:pPr>
      <w:r>
        <w:rPr>
          <w:rFonts w:ascii="Times New Roman"/>
          <w:b w:val="false"/>
          <w:i w:val="false"/>
          <w:color w:val="000000"/>
          <w:sz w:val="28"/>
        </w:rPr>
        <w:t>
      5) ценные бумаги, выпущенные специальной финансовой компанией, не представляют собой платежные обязательства оригинатора;</w:t>
      </w:r>
    </w:p>
    <w:bookmarkEnd w:id="406"/>
    <w:bookmarkStart w:name="z416" w:id="407"/>
    <w:p>
      <w:pPr>
        <w:spacing w:after="0"/>
        <w:ind w:left="0"/>
        <w:jc w:val="both"/>
      </w:pPr>
      <w:r>
        <w:rPr>
          <w:rFonts w:ascii="Times New Roman"/>
          <w:b w:val="false"/>
          <w:i w:val="false"/>
          <w:color w:val="000000"/>
          <w:sz w:val="28"/>
        </w:rPr>
        <w:t>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bookmarkEnd w:id="407"/>
    <w:bookmarkStart w:name="z417" w:id="408"/>
    <w:p>
      <w:pPr>
        <w:spacing w:after="0"/>
        <w:ind w:left="0"/>
        <w:jc w:val="both"/>
      </w:pPr>
      <w:r>
        <w:rPr>
          <w:rFonts w:ascii="Times New Roman"/>
          <w:b w:val="false"/>
          <w:i w:val="false"/>
          <w:color w:val="000000"/>
          <w:sz w:val="28"/>
        </w:rPr>
        <w:t>
      7) если в сделке секьюритизации предусмотрен опцион обратного выкупа, то выполняются все следующие условия:</w:t>
      </w:r>
    </w:p>
    <w:bookmarkEnd w:id="408"/>
    <w:bookmarkStart w:name="z418" w:id="409"/>
    <w:p>
      <w:pPr>
        <w:spacing w:after="0"/>
        <w:ind w:left="0"/>
        <w:jc w:val="both"/>
      </w:pPr>
      <w:r>
        <w:rPr>
          <w:rFonts w:ascii="Times New Roman"/>
          <w:b w:val="false"/>
          <w:i w:val="false"/>
          <w:color w:val="000000"/>
          <w:sz w:val="28"/>
        </w:rPr>
        <w:t>
      опцион обратного выкупа реализуется только по усмотрению оригинатора;</w:t>
      </w:r>
    </w:p>
    <w:bookmarkEnd w:id="409"/>
    <w:bookmarkStart w:name="z419" w:id="410"/>
    <w:p>
      <w:pPr>
        <w:spacing w:after="0"/>
        <w:ind w:left="0"/>
        <w:jc w:val="both"/>
      </w:pPr>
      <w:r>
        <w:rPr>
          <w:rFonts w:ascii="Times New Roman"/>
          <w:b w:val="false"/>
          <w:i w:val="false"/>
          <w:color w:val="000000"/>
          <w:sz w:val="28"/>
        </w:rPr>
        <w:t>
      опцион обратного выкупа реализуется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(десять) процентов и ниже от их первоначального размера;</w:t>
      </w:r>
    </w:p>
    <w:bookmarkEnd w:id="410"/>
    <w:bookmarkStart w:name="z420" w:id="411"/>
    <w:p>
      <w:pPr>
        <w:spacing w:after="0"/>
        <w:ind w:left="0"/>
        <w:jc w:val="both"/>
      </w:pPr>
      <w:r>
        <w:rPr>
          <w:rFonts w:ascii="Times New Roman"/>
          <w:b w:val="false"/>
          <w:i w:val="false"/>
          <w:color w:val="000000"/>
          <w:sz w:val="28"/>
        </w:rPr>
        <w:t>
      опцион обратного выкупа не может быть структурирован в целях улучшения кредитного качества позиций секьюритизации;</w:t>
      </w:r>
    </w:p>
    <w:bookmarkEnd w:id="411"/>
    <w:bookmarkStart w:name="z421" w:id="412"/>
    <w:p>
      <w:pPr>
        <w:spacing w:after="0"/>
        <w:ind w:left="0"/>
        <w:jc w:val="both"/>
      </w:pPr>
      <w:r>
        <w:rPr>
          <w:rFonts w:ascii="Times New Roman"/>
          <w:b w:val="false"/>
          <w:i w:val="false"/>
          <w:color w:val="000000"/>
          <w:sz w:val="28"/>
        </w:rPr>
        <w:t>
      8) оригинатор может выкупать секьюритизированные активы либо заменять их в пуле на другие активы при соблюдении следующих условий:</w:t>
      </w:r>
    </w:p>
    <w:bookmarkEnd w:id="412"/>
    <w:bookmarkStart w:name="z422" w:id="413"/>
    <w:p>
      <w:pPr>
        <w:spacing w:after="0"/>
        <w:ind w:left="0"/>
        <w:jc w:val="both"/>
      </w:pPr>
      <w:r>
        <w:rPr>
          <w:rFonts w:ascii="Times New Roman"/>
          <w:b w:val="false"/>
          <w:i w:val="false"/>
          <w:color w:val="000000"/>
          <w:sz w:val="28"/>
        </w:rPr>
        <w:t>
      секьюритизированные активы выкупаются по стоимости, не превышающей их справедливой рыночной стоимости;</w:t>
      </w:r>
    </w:p>
    <w:bookmarkEnd w:id="413"/>
    <w:bookmarkStart w:name="z423" w:id="414"/>
    <w:p>
      <w:pPr>
        <w:spacing w:after="0"/>
        <w:ind w:left="0"/>
        <w:jc w:val="both"/>
      </w:pPr>
      <w:r>
        <w:rPr>
          <w:rFonts w:ascii="Times New Roman"/>
          <w:b w:val="false"/>
          <w:i w:val="false"/>
          <w:color w:val="000000"/>
          <w:sz w:val="28"/>
        </w:rPr>
        <w:t>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w:t>
      </w:r>
    </w:p>
    <w:bookmarkEnd w:id="414"/>
    <w:bookmarkStart w:name="z424" w:id="415"/>
    <w:p>
      <w:pPr>
        <w:spacing w:after="0"/>
        <w:ind w:left="0"/>
        <w:jc w:val="both"/>
      </w:pPr>
      <w:r>
        <w:rPr>
          <w:rFonts w:ascii="Times New Roman"/>
          <w:b w:val="false"/>
          <w:i w:val="false"/>
          <w:color w:val="000000"/>
          <w:sz w:val="28"/>
        </w:rPr>
        <w:t>
      заменяемые секьюритизированные активы имеют соответствующую (аналогичную) классификационную категорию.</w:t>
      </w:r>
    </w:p>
    <w:bookmarkEnd w:id="415"/>
    <w:bookmarkStart w:name="z425" w:id="416"/>
    <w:p>
      <w:pPr>
        <w:spacing w:after="0"/>
        <w:ind w:left="0"/>
        <w:jc w:val="both"/>
      </w:pPr>
      <w:r>
        <w:rPr>
          <w:rFonts w:ascii="Times New Roman"/>
          <w:b w:val="false"/>
          <w:i w:val="false"/>
          <w:color w:val="000000"/>
          <w:sz w:val="28"/>
        </w:rPr>
        <w:t>
      Оригинатор оказывает услуги по обслуживанию секьюритизируемых активов, а также предоставляет инструменты ликвидности в отношении секьюритизированных активов при условии, что эти инструменты удовлетворяют требованиям, установленным в пункте 55 Нормативов для банков.</w:t>
      </w:r>
    </w:p>
    <w:bookmarkEnd w:id="416"/>
    <w:bookmarkStart w:name="z426" w:id="417"/>
    <w:p>
      <w:pPr>
        <w:spacing w:after="0"/>
        <w:ind w:left="0"/>
        <w:jc w:val="both"/>
      </w:pPr>
      <w:r>
        <w:rPr>
          <w:rFonts w:ascii="Times New Roman"/>
          <w:b w:val="false"/>
          <w:i w:val="false"/>
          <w:color w:val="000000"/>
          <w:sz w:val="28"/>
        </w:rPr>
        <w:t>
      50.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p>
    <w:bookmarkEnd w:id="417"/>
    <w:bookmarkStart w:name="z427" w:id="418"/>
    <w:p>
      <w:pPr>
        <w:spacing w:after="0"/>
        <w:ind w:left="0"/>
        <w:jc w:val="both"/>
      </w:pPr>
      <w:r>
        <w:rPr>
          <w:rFonts w:ascii="Times New Roman"/>
          <w:b w:val="false"/>
          <w:i w:val="false"/>
          <w:color w:val="000000"/>
          <w:sz w:val="28"/>
        </w:rPr>
        <w:t>
      51. Подлежат вычету из собственного капитала позиции секьюритизации, удерживаемые банком и имеющие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либо рейтинговую оценку ниже "kzBB-" по национальной шкале агентства Standard &amp; Poor's (Стандард энд Пурс) или рейтингов аналогичного уровня рейтинговых агентств Moody's Investors Service (Мудис Инвесторс Сервис), Fitch (Фич), либо не имеющие соответствующей рейтинговой оценки, за исключением тех позиций, которые соответствуют условиям, перечисленным в пункте 53 Нормативов для банков.</w:t>
      </w:r>
    </w:p>
    <w:bookmarkEnd w:id="418"/>
    <w:bookmarkStart w:name="z428" w:id="419"/>
    <w:p>
      <w:pPr>
        <w:spacing w:after="0"/>
        <w:ind w:left="0"/>
        <w:jc w:val="both"/>
      </w:pPr>
      <w:r>
        <w:rPr>
          <w:rFonts w:ascii="Times New Roman"/>
          <w:b w:val="false"/>
          <w:i w:val="false"/>
          <w:color w:val="000000"/>
          <w:sz w:val="28"/>
        </w:rPr>
        <w:t>
      Вычет распределяется в размере 50 (пятидесяти) процентов из капитала первого уровня и 50 (пятидесяти) процентов из капитала второго уровня. Вычитаемые позиции уменьшаются на сумму, созданных резервов, в соответствии с МСФО.</w:t>
      </w:r>
    </w:p>
    <w:bookmarkEnd w:id="419"/>
    <w:bookmarkStart w:name="z429" w:id="420"/>
    <w:p>
      <w:pPr>
        <w:spacing w:after="0"/>
        <w:ind w:left="0"/>
        <w:jc w:val="both"/>
      </w:pPr>
      <w:r>
        <w:rPr>
          <w:rFonts w:ascii="Times New Roman"/>
          <w:b w:val="false"/>
          <w:i w:val="false"/>
          <w:color w:val="000000"/>
          <w:sz w:val="28"/>
        </w:rPr>
        <w:t>
      52.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банка в связи со сделкой секьюритизации.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Нормативами для банков. К таким позициям относятся:</w:t>
      </w:r>
    </w:p>
    <w:bookmarkEnd w:id="420"/>
    <w:bookmarkStart w:name="z430" w:id="421"/>
    <w:p>
      <w:pPr>
        <w:spacing w:after="0"/>
        <w:ind w:left="0"/>
        <w:jc w:val="both"/>
      </w:pPr>
      <w:r>
        <w:rPr>
          <w:rFonts w:ascii="Times New Roman"/>
          <w:b w:val="false"/>
          <w:i w:val="false"/>
          <w:color w:val="000000"/>
          <w:sz w:val="28"/>
        </w:rPr>
        <w:t>
      займы, предоставляемые оригинатором специальной финансовой компании;</w:t>
      </w:r>
    </w:p>
    <w:bookmarkEnd w:id="421"/>
    <w:bookmarkStart w:name="z431" w:id="422"/>
    <w:p>
      <w:pPr>
        <w:spacing w:after="0"/>
        <w:ind w:left="0"/>
        <w:jc w:val="both"/>
      </w:pPr>
      <w:r>
        <w:rPr>
          <w:rFonts w:ascii="Times New Roman"/>
          <w:b w:val="false"/>
          <w:i w:val="false"/>
          <w:color w:val="000000"/>
          <w:sz w:val="28"/>
        </w:rPr>
        <w:t>
      условные и возможные требования и обязательства оригинатора в отношении специальной финансовой компании;</w:t>
      </w:r>
    </w:p>
    <w:bookmarkEnd w:id="422"/>
    <w:bookmarkStart w:name="z432" w:id="423"/>
    <w:p>
      <w:pPr>
        <w:spacing w:after="0"/>
        <w:ind w:left="0"/>
        <w:jc w:val="both"/>
      </w:pPr>
      <w:r>
        <w:rPr>
          <w:rFonts w:ascii="Times New Roman"/>
          <w:b w:val="false"/>
          <w:i w:val="false"/>
          <w:color w:val="000000"/>
          <w:sz w:val="28"/>
        </w:rPr>
        <w:t>
      приобретение банком ценных бумаг специальной финансовой компании;</w:t>
      </w:r>
    </w:p>
    <w:bookmarkEnd w:id="423"/>
    <w:bookmarkStart w:name="z433" w:id="424"/>
    <w:p>
      <w:pPr>
        <w:spacing w:after="0"/>
        <w:ind w:left="0"/>
        <w:jc w:val="both"/>
      </w:pPr>
      <w:r>
        <w:rPr>
          <w:rFonts w:ascii="Times New Roman"/>
          <w:b w:val="false"/>
          <w:i w:val="false"/>
          <w:color w:val="000000"/>
          <w:sz w:val="28"/>
        </w:rPr>
        <w:t>
      предоставляемое кредитное обеспечение (credit enhancements); инструменты ликвидности;</w:t>
      </w:r>
    </w:p>
    <w:bookmarkEnd w:id="424"/>
    <w:bookmarkStart w:name="z434" w:id="425"/>
    <w:p>
      <w:pPr>
        <w:spacing w:after="0"/>
        <w:ind w:left="0"/>
        <w:jc w:val="both"/>
      </w:pPr>
      <w:r>
        <w:rPr>
          <w:rFonts w:ascii="Times New Roman"/>
          <w:b w:val="false"/>
          <w:i w:val="false"/>
          <w:color w:val="000000"/>
          <w:sz w:val="28"/>
        </w:rPr>
        <w:t>
      процентные или валютные свопы;</w:t>
      </w:r>
    </w:p>
    <w:bookmarkEnd w:id="425"/>
    <w:bookmarkStart w:name="z435" w:id="426"/>
    <w:p>
      <w:pPr>
        <w:spacing w:after="0"/>
        <w:ind w:left="0"/>
        <w:jc w:val="both"/>
      </w:pPr>
      <w:r>
        <w:rPr>
          <w:rFonts w:ascii="Times New Roman"/>
          <w:b w:val="false"/>
          <w:i w:val="false"/>
          <w:color w:val="000000"/>
          <w:sz w:val="28"/>
        </w:rPr>
        <w:t>
      кредитные деривативы;</w:t>
      </w:r>
    </w:p>
    <w:bookmarkEnd w:id="426"/>
    <w:bookmarkStart w:name="z436" w:id="427"/>
    <w:p>
      <w:pPr>
        <w:spacing w:after="0"/>
        <w:ind w:left="0"/>
        <w:jc w:val="both"/>
      </w:pPr>
      <w:r>
        <w:rPr>
          <w:rFonts w:ascii="Times New Roman"/>
          <w:b w:val="false"/>
          <w:i w:val="false"/>
          <w:color w:val="000000"/>
          <w:sz w:val="28"/>
        </w:rPr>
        <w:t>
      предоставление средств для резервных счетов (счета денежного обеспечения) и другие.</w:t>
      </w:r>
    </w:p>
    <w:bookmarkEnd w:id="427"/>
    <w:bookmarkStart w:name="z437" w:id="428"/>
    <w:p>
      <w:pPr>
        <w:spacing w:after="0"/>
        <w:ind w:left="0"/>
        <w:jc w:val="both"/>
      </w:pPr>
      <w:r>
        <w:rPr>
          <w:rFonts w:ascii="Times New Roman"/>
          <w:b w:val="false"/>
          <w:i w:val="false"/>
          <w:color w:val="000000"/>
          <w:sz w:val="28"/>
        </w:rPr>
        <w:t>
      Позиция секьюритизации не включает в себя активы, условные и возможные обязательства банка в отношении специальной финансовой компании, возникающие в связи с предоставлением банком банковских услуг специальной финансовой компании, таких как открытие банковских счетов указанной компании. При этом:</w:t>
      </w:r>
    </w:p>
    <w:bookmarkEnd w:id="428"/>
    <w:bookmarkStart w:name="z438" w:id="429"/>
    <w:p>
      <w:pPr>
        <w:spacing w:after="0"/>
        <w:ind w:left="0"/>
        <w:jc w:val="both"/>
      </w:pPr>
      <w:r>
        <w:rPr>
          <w:rFonts w:ascii="Times New Roman"/>
          <w:b w:val="false"/>
          <w:i w:val="false"/>
          <w:color w:val="000000"/>
          <w:sz w:val="28"/>
        </w:rPr>
        <w:t>
      при наличии рисков по различным траншам в сделке секьюритизации, риск по каждому траншу взвешивается как отдельная позиция секьюритизации;</w:t>
      </w:r>
    </w:p>
    <w:bookmarkEnd w:id="429"/>
    <w:bookmarkStart w:name="z439" w:id="430"/>
    <w:p>
      <w:pPr>
        <w:spacing w:after="0"/>
        <w:ind w:left="0"/>
        <w:jc w:val="both"/>
      </w:pPr>
      <w:r>
        <w:rPr>
          <w:rFonts w:ascii="Times New Roman"/>
          <w:b w:val="false"/>
          <w:i w:val="false"/>
          <w:color w:val="000000"/>
          <w:sz w:val="28"/>
        </w:rPr>
        <w:t>
      лица, предоставляющие кредитное обеспечение по позициям секьюритизации, рассматриваются как стороны, удерживающие позиции секьюритизации;</w:t>
      </w:r>
    </w:p>
    <w:bookmarkEnd w:id="430"/>
    <w:bookmarkStart w:name="z440" w:id="431"/>
    <w:p>
      <w:pPr>
        <w:spacing w:after="0"/>
        <w:ind w:left="0"/>
        <w:jc w:val="both"/>
      </w:pPr>
      <w:r>
        <w:rPr>
          <w:rFonts w:ascii="Times New Roman"/>
          <w:b w:val="false"/>
          <w:i w:val="false"/>
          <w:color w:val="000000"/>
          <w:sz w:val="28"/>
        </w:rPr>
        <w:t>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w:t>
      </w:r>
    </w:p>
    <w:bookmarkEnd w:id="431"/>
    <w:bookmarkStart w:name="z441" w:id="432"/>
    <w:p>
      <w:pPr>
        <w:spacing w:after="0"/>
        <w:ind w:left="0"/>
        <w:jc w:val="both"/>
      </w:pPr>
      <w:r>
        <w:rPr>
          <w:rFonts w:ascii="Times New Roman"/>
          <w:b w:val="false"/>
          <w:i w:val="false"/>
          <w:color w:val="000000"/>
          <w:sz w:val="28"/>
        </w:rPr>
        <w:t>
      величина риска позиции в сделке секьюритизации, удерживаемой на балансе, равна своей балансовой стоимости;</w:t>
      </w:r>
    </w:p>
    <w:bookmarkEnd w:id="432"/>
    <w:bookmarkStart w:name="z442" w:id="433"/>
    <w:p>
      <w:pPr>
        <w:spacing w:after="0"/>
        <w:ind w:left="0"/>
        <w:jc w:val="both"/>
      </w:pPr>
      <w:r>
        <w:rPr>
          <w:rFonts w:ascii="Times New Roman"/>
          <w:b w:val="false"/>
          <w:i w:val="false"/>
          <w:color w:val="000000"/>
          <w:sz w:val="28"/>
        </w:rPr>
        <w:t>
      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 если иное не установлено Нормативами для банков.</w:t>
      </w:r>
    </w:p>
    <w:bookmarkEnd w:id="433"/>
    <w:bookmarkStart w:name="z443" w:id="434"/>
    <w:p>
      <w:pPr>
        <w:spacing w:after="0"/>
        <w:ind w:left="0"/>
        <w:jc w:val="both"/>
      </w:pPr>
      <w:r>
        <w:rPr>
          <w:rFonts w:ascii="Times New Roman"/>
          <w:b w:val="false"/>
          <w:i w:val="false"/>
          <w:color w:val="000000"/>
          <w:sz w:val="28"/>
        </w:rPr>
        <w:t>
      53. Для расчета взвешенной величины риска позиции секьюритизации не имеющей кредитного рейтинга, банк применяет к такой позиции подразумеваемый рейтинг.</w:t>
      </w:r>
    </w:p>
    <w:bookmarkEnd w:id="434"/>
    <w:bookmarkStart w:name="z444" w:id="435"/>
    <w:p>
      <w:pPr>
        <w:spacing w:after="0"/>
        <w:ind w:left="0"/>
        <w:jc w:val="both"/>
      </w:pPr>
      <w:r>
        <w:rPr>
          <w:rFonts w:ascii="Times New Roman"/>
          <w:b w:val="false"/>
          <w:i w:val="false"/>
          <w:color w:val="000000"/>
          <w:sz w:val="28"/>
        </w:rPr>
        <w:t>
      Подразумеваемый рейтинг применяется в следующем порядке:</w:t>
      </w:r>
    </w:p>
    <w:bookmarkEnd w:id="435"/>
    <w:bookmarkStart w:name="z445" w:id="436"/>
    <w:p>
      <w:pPr>
        <w:spacing w:after="0"/>
        <w:ind w:left="0"/>
        <w:jc w:val="both"/>
      </w:pPr>
      <w:r>
        <w:rPr>
          <w:rFonts w:ascii="Times New Roman"/>
          <w:b w:val="false"/>
          <w:i w:val="false"/>
          <w:color w:val="000000"/>
          <w:sz w:val="28"/>
        </w:rPr>
        <w:t>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или;</w:t>
      </w:r>
    </w:p>
    <w:bookmarkEnd w:id="436"/>
    <w:bookmarkStart w:name="z446" w:id="437"/>
    <w:p>
      <w:pPr>
        <w:spacing w:after="0"/>
        <w:ind w:left="0"/>
        <w:jc w:val="both"/>
      </w:pPr>
      <w:r>
        <w:rPr>
          <w:rFonts w:ascii="Times New Roman"/>
          <w:b w:val="false"/>
          <w:i w:val="false"/>
          <w:color w:val="000000"/>
          <w:sz w:val="28"/>
        </w:rPr>
        <w:t>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bookmarkEnd w:id="437"/>
    <w:bookmarkStart w:name="z447" w:id="438"/>
    <w:p>
      <w:pPr>
        <w:spacing w:after="0"/>
        <w:ind w:left="0"/>
        <w:jc w:val="both"/>
      </w:pPr>
      <w:r>
        <w:rPr>
          <w:rFonts w:ascii="Times New Roman"/>
          <w:b w:val="false"/>
          <w:i w:val="false"/>
          <w:color w:val="000000"/>
          <w:sz w:val="28"/>
        </w:rPr>
        <w:t>
      При применении подразумеваемого рейтинга учитываются все позиции секьюритизации, имеющие кредитный рейтинг.</w:t>
      </w:r>
    </w:p>
    <w:bookmarkEnd w:id="438"/>
    <w:bookmarkStart w:name="z448" w:id="439"/>
    <w:p>
      <w:pPr>
        <w:spacing w:after="0"/>
        <w:ind w:left="0"/>
        <w:jc w:val="both"/>
      </w:pPr>
      <w:r>
        <w:rPr>
          <w:rFonts w:ascii="Times New Roman"/>
          <w:b w:val="false"/>
          <w:i w:val="false"/>
          <w:color w:val="000000"/>
          <w:sz w:val="28"/>
        </w:rPr>
        <w:t>
      54. Если при секьюритизации банк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применяется конверсионный фактор, равный 20 (двадцати) процентам к размеру инструментов ликвидности с первоначальным сроком погашения до 1 (одного) года включительно, или конверсионный фактор, равный 50 (пятидесяти) процентам, если инструмент имеет первоначальный срок погашения свыше 1 (одного) года.</w:t>
      </w:r>
    </w:p>
    <w:bookmarkEnd w:id="439"/>
    <w:bookmarkStart w:name="z449" w:id="440"/>
    <w:p>
      <w:pPr>
        <w:spacing w:after="0"/>
        <w:ind w:left="0"/>
        <w:jc w:val="both"/>
      </w:pPr>
      <w:r>
        <w:rPr>
          <w:rFonts w:ascii="Times New Roman"/>
          <w:b w:val="false"/>
          <w:i w:val="false"/>
          <w:color w:val="000000"/>
          <w:sz w:val="28"/>
        </w:rPr>
        <w:t>
      55. Инструменты ликвидности - это меры, позволяющие повысить ликвидность секьюритизированных активов. Инструменты ликвидности соответствуют следующим требованиям:</w:t>
      </w:r>
    </w:p>
    <w:bookmarkEnd w:id="440"/>
    <w:bookmarkStart w:name="z450" w:id="441"/>
    <w:p>
      <w:pPr>
        <w:spacing w:after="0"/>
        <w:ind w:left="0"/>
        <w:jc w:val="both"/>
      </w:pPr>
      <w:r>
        <w:rPr>
          <w:rFonts w:ascii="Times New Roman"/>
          <w:b w:val="false"/>
          <w:i w:val="false"/>
          <w:color w:val="000000"/>
          <w:sz w:val="28"/>
        </w:rPr>
        <w:t>
      1) условия инструмента ликвидности четко определяют и ограничивают обстоятельства, при которых его можно использовать. Возможность получения средств в рамках инструмента ликвидности ограничивается суммой, которая полностью погашается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w:t>
      </w:r>
    </w:p>
    <w:bookmarkEnd w:id="441"/>
    <w:bookmarkStart w:name="z451" w:id="442"/>
    <w:p>
      <w:pPr>
        <w:spacing w:after="0"/>
        <w:ind w:left="0"/>
        <w:jc w:val="both"/>
      </w:pPr>
      <w:r>
        <w:rPr>
          <w:rFonts w:ascii="Times New Roman"/>
          <w:b w:val="false"/>
          <w:i w:val="false"/>
          <w:color w:val="000000"/>
          <w:sz w:val="28"/>
        </w:rPr>
        <w:t>
      2) инструмент ликвидности не используется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w:t>
      </w:r>
    </w:p>
    <w:bookmarkEnd w:id="442"/>
    <w:bookmarkStart w:name="z452" w:id="443"/>
    <w:p>
      <w:pPr>
        <w:spacing w:after="0"/>
        <w:ind w:left="0"/>
        <w:jc w:val="both"/>
      </w:pPr>
      <w:r>
        <w:rPr>
          <w:rFonts w:ascii="Times New Roman"/>
          <w:b w:val="false"/>
          <w:i w:val="false"/>
          <w:color w:val="000000"/>
          <w:sz w:val="28"/>
        </w:rPr>
        <w:t>
      3) инструмент ликвидности не используется для обеспечения постоянного или периодического финансирования секьюритизации;</w:t>
      </w:r>
    </w:p>
    <w:bookmarkEnd w:id="443"/>
    <w:bookmarkStart w:name="z453" w:id="444"/>
    <w:p>
      <w:pPr>
        <w:spacing w:after="0"/>
        <w:ind w:left="0"/>
        <w:jc w:val="both"/>
      </w:pPr>
      <w:r>
        <w:rPr>
          <w:rFonts w:ascii="Times New Roman"/>
          <w:b w:val="false"/>
          <w:i w:val="false"/>
          <w:color w:val="000000"/>
          <w:sz w:val="28"/>
        </w:rPr>
        <w:t>
      4) погашение средств, полученных при использовании инструмента ликвидности, не является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отменяется и не откладывается на более поздний срок;</w:t>
      </w:r>
    </w:p>
    <w:bookmarkEnd w:id="444"/>
    <w:bookmarkStart w:name="z454" w:id="445"/>
    <w:p>
      <w:pPr>
        <w:spacing w:after="0"/>
        <w:ind w:left="0"/>
        <w:jc w:val="both"/>
      </w:pPr>
      <w:r>
        <w:rPr>
          <w:rFonts w:ascii="Times New Roman"/>
          <w:b w:val="false"/>
          <w:i w:val="false"/>
          <w:color w:val="000000"/>
          <w:sz w:val="28"/>
        </w:rPr>
        <w:t>
      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w:t>
      </w:r>
    </w:p>
    <w:bookmarkEnd w:id="445"/>
    <w:bookmarkStart w:name="z455" w:id="446"/>
    <w:p>
      <w:pPr>
        <w:spacing w:after="0"/>
        <w:ind w:left="0"/>
        <w:jc w:val="both"/>
      </w:pPr>
      <w:r>
        <w:rPr>
          <w:rFonts w:ascii="Times New Roman"/>
          <w:b w:val="false"/>
          <w:i w:val="false"/>
          <w:color w:val="000000"/>
          <w:sz w:val="28"/>
        </w:rPr>
        <w:t>
      6) инструмент ликвидности должен содержать условие об автоматическом уменьшении суммы средств, которые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p>
    <w:bookmarkEnd w:id="446"/>
    <w:bookmarkStart w:name="z456" w:id="447"/>
    <w:p>
      <w:pPr>
        <w:spacing w:after="0"/>
        <w:ind w:left="0"/>
        <w:jc w:val="both"/>
      </w:pPr>
      <w:r>
        <w:rPr>
          <w:rFonts w:ascii="Times New Roman"/>
          <w:b w:val="false"/>
          <w:i w:val="false"/>
          <w:color w:val="000000"/>
          <w:sz w:val="28"/>
        </w:rPr>
        <w:t>
      56. Банк, обслуживающий секьюритизированные активы и предоставивший инструмент ликвидности, применяет конверсионный фактор, равный 0 (нулю) процентов, в случае соблюдения всех нижеследующих условий:</w:t>
      </w:r>
    </w:p>
    <w:bookmarkEnd w:id="447"/>
    <w:bookmarkStart w:name="z457" w:id="448"/>
    <w:p>
      <w:pPr>
        <w:spacing w:after="0"/>
        <w:ind w:left="0"/>
        <w:jc w:val="both"/>
      </w:pPr>
      <w:r>
        <w:rPr>
          <w:rFonts w:ascii="Times New Roman"/>
          <w:b w:val="false"/>
          <w:i w:val="false"/>
          <w:color w:val="000000"/>
          <w:sz w:val="28"/>
        </w:rPr>
        <w:t>
      1) в соответствии с соглашением о предоставлении средств банк имеет безусловное право на полное возмещение средств;</w:t>
      </w:r>
    </w:p>
    <w:bookmarkEnd w:id="448"/>
    <w:bookmarkStart w:name="z458" w:id="449"/>
    <w:p>
      <w:pPr>
        <w:spacing w:after="0"/>
        <w:ind w:left="0"/>
        <w:jc w:val="both"/>
      </w:pPr>
      <w:r>
        <w:rPr>
          <w:rFonts w:ascii="Times New Roman"/>
          <w:b w:val="false"/>
          <w:i w:val="false"/>
          <w:color w:val="000000"/>
          <w:sz w:val="28"/>
        </w:rPr>
        <w:t>
      2) право требования банка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w:t>
      </w:r>
    </w:p>
    <w:bookmarkEnd w:id="449"/>
    <w:bookmarkStart w:name="z459" w:id="450"/>
    <w:p>
      <w:pPr>
        <w:spacing w:after="0"/>
        <w:ind w:left="0"/>
        <w:jc w:val="both"/>
      </w:pPr>
      <w:r>
        <w:rPr>
          <w:rFonts w:ascii="Times New Roman"/>
          <w:b w:val="false"/>
          <w:i w:val="false"/>
          <w:color w:val="000000"/>
          <w:sz w:val="28"/>
        </w:rPr>
        <w:t>
      3) банк имеет безусловное право расторгнуть соглашение без предварительного уведомления;</w:t>
      </w:r>
    </w:p>
    <w:bookmarkEnd w:id="450"/>
    <w:bookmarkStart w:name="z460" w:id="451"/>
    <w:p>
      <w:pPr>
        <w:spacing w:after="0"/>
        <w:ind w:left="0"/>
        <w:jc w:val="both"/>
      </w:pPr>
      <w:r>
        <w:rPr>
          <w:rFonts w:ascii="Times New Roman"/>
          <w:b w:val="false"/>
          <w:i w:val="false"/>
          <w:color w:val="000000"/>
          <w:sz w:val="28"/>
        </w:rPr>
        <w:t>
      4) при условии, что это соглашение удовлетворяет требованиям, установленным в пункте 55 Нормативов для банков.</w:t>
      </w:r>
    </w:p>
    <w:bookmarkEnd w:id="451"/>
    <w:bookmarkStart w:name="z461" w:id="452"/>
    <w:p>
      <w:pPr>
        <w:spacing w:after="0"/>
        <w:ind w:left="0"/>
        <w:jc w:val="left"/>
      </w:pPr>
      <w:r>
        <w:rPr>
          <w:rFonts w:ascii="Times New Roman"/>
          <w:b/>
          <w:i w:val="false"/>
          <w:color w:val="000000"/>
        </w:rPr>
        <w:t xml:space="preserve"> Глава 4. Максимальный размер риска на одного заемщика</w:t>
      </w:r>
    </w:p>
    <w:bookmarkEnd w:id="452"/>
    <w:bookmarkStart w:name="z462" w:id="453"/>
    <w:p>
      <w:pPr>
        <w:spacing w:after="0"/>
        <w:ind w:left="0"/>
        <w:jc w:val="both"/>
      </w:pPr>
      <w:r>
        <w:rPr>
          <w:rFonts w:ascii="Times New Roman"/>
          <w:b w:val="false"/>
          <w:i w:val="false"/>
          <w:color w:val="000000"/>
          <w:sz w:val="28"/>
        </w:rPr>
        <w:t>
      57. Для банка с универсальной банковской лицензией, банка с базовой банковской лицензией отношение размера риска банка на одного заемщика по его обязательствам к собственному капиталу банка не превышает:</w:t>
      </w:r>
    </w:p>
    <w:bookmarkEnd w:id="453"/>
    <w:bookmarkStart w:name="z463" w:id="454"/>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превышает размера собственного капитала банка;</w:t>
      </w:r>
    </w:p>
    <w:bookmarkEnd w:id="454"/>
    <w:bookmarkStart w:name="z464" w:id="455"/>
    <w:p>
      <w:pPr>
        <w:spacing w:after="0"/>
        <w:ind w:left="0"/>
        <w:jc w:val="both"/>
      </w:pPr>
      <w:r>
        <w:rPr>
          <w:rFonts w:ascii="Times New Roman"/>
          <w:b w:val="false"/>
          <w:i w:val="false"/>
          <w:color w:val="000000"/>
          <w:sz w:val="28"/>
        </w:rPr>
        <w:t>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возникают требования к заемщику в течение текущего и 2 (двух) последующих месяцев, по обязательствам соответствующих заемщиков, указанных в пункте 59 Нормативов для банков,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рейтингов аналогичного уровня рейтинговых агентств Moody's Investors Service (Мудис Инвесторс Сервис), Fitch (Фич),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455"/>
    <w:bookmarkStart w:name="z465" w:id="456"/>
    <w:p>
      <w:pPr>
        <w:spacing w:after="0"/>
        <w:ind w:left="0"/>
        <w:jc w:val="both"/>
      </w:pPr>
      <w:r>
        <w:rPr>
          <w:rFonts w:ascii="Times New Roman"/>
          <w:b w:val="false"/>
          <w:i w:val="false"/>
          <w:color w:val="000000"/>
          <w:sz w:val="28"/>
        </w:rPr>
        <w:t>
      Отношение размера риска банка на одного заемщика по бланковым займам к собственному капиталу банка не распространяется на юридическое лицо-резидент Республики Казахстан, соответствующее всем нижеперечисленным условиям:</w:t>
      </w:r>
    </w:p>
    <w:bookmarkEnd w:id="456"/>
    <w:bookmarkStart w:name="z466" w:id="457"/>
    <w:p>
      <w:pPr>
        <w:spacing w:after="0"/>
        <w:ind w:left="0"/>
        <w:jc w:val="both"/>
      </w:pPr>
      <w:r>
        <w:rPr>
          <w:rFonts w:ascii="Times New Roman"/>
          <w:b w:val="false"/>
          <w:i w:val="false"/>
          <w:color w:val="000000"/>
          <w:sz w:val="28"/>
        </w:rPr>
        <w:t>
      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bookmarkEnd w:id="457"/>
    <w:bookmarkStart w:name="z467" w:id="458"/>
    <w:p>
      <w:pPr>
        <w:spacing w:after="0"/>
        <w:ind w:left="0"/>
        <w:jc w:val="both"/>
      </w:pPr>
      <w:r>
        <w:rPr>
          <w:rFonts w:ascii="Times New Roman"/>
          <w:b w:val="false"/>
          <w:i w:val="false"/>
          <w:color w:val="000000"/>
          <w:sz w:val="28"/>
        </w:rPr>
        <w:t>
      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(РЕЙТЕРС), Bloomberg (Блумберг) или на официальном интернет-ресурсе юридического лица;</w:t>
      </w:r>
    </w:p>
    <w:bookmarkEnd w:id="458"/>
    <w:bookmarkStart w:name="z468" w:id="459"/>
    <w:p>
      <w:pPr>
        <w:spacing w:after="0"/>
        <w:ind w:left="0"/>
        <w:jc w:val="both"/>
      </w:pPr>
      <w:r>
        <w:rPr>
          <w:rFonts w:ascii="Times New Roman"/>
          <w:b w:val="false"/>
          <w:i w:val="false"/>
          <w:color w:val="000000"/>
          <w:sz w:val="28"/>
        </w:rPr>
        <w:t>
      финансовая отчетность юридического лица за последние 3 (три) года подтверждена международной аудиторской организацией.</w:t>
      </w:r>
    </w:p>
    <w:bookmarkEnd w:id="459"/>
    <w:bookmarkStart w:name="z469" w:id="460"/>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460"/>
    <w:bookmarkStart w:name="z470" w:id="461"/>
    <w:p>
      <w:pPr>
        <w:spacing w:after="0"/>
        <w:ind w:left="0"/>
        <w:jc w:val="both"/>
      </w:pPr>
      <w:r>
        <w:rPr>
          <w:rFonts w:ascii="Times New Roman"/>
          <w:b w:val="false"/>
          <w:i w:val="false"/>
          <w:color w:val="000000"/>
          <w:sz w:val="28"/>
        </w:rPr>
        <w:t>
      Совокупная сумма рисков банка на одного заемщика, размер риска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bookmarkEnd w:id="461"/>
    <w:bookmarkStart w:name="z471" w:id="462"/>
    <w:p>
      <w:pPr>
        <w:spacing w:after="0"/>
        <w:ind w:left="0"/>
        <w:jc w:val="both"/>
      </w:pPr>
      <w:r>
        <w:rPr>
          <w:rFonts w:ascii="Times New Roman"/>
          <w:b w:val="false"/>
          <w:i w:val="false"/>
          <w:color w:val="000000"/>
          <w:sz w:val="28"/>
        </w:rPr>
        <w:t>
      58. Для целей пункта 57 Нормативов для банков под соответствующими заемщиками понимаются все заемщики - юридические лица.</w:t>
      </w:r>
    </w:p>
    <w:bookmarkEnd w:id="462"/>
    <w:bookmarkStart w:name="z472" w:id="463"/>
    <w:p>
      <w:pPr>
        <w:spacing w:after="0"/>
        <w:ind w:left="0"/>
        <w:jc w:val="both"/>
      </w:pPr>
      <w:r>
        <w:rPr>
          <w:rFonts w:ascii="Times New Roman"/>
          <w:b w:val="false"/>
          <w:i w:val="false"/>
          <w:color w:val="000000"/>
          <w:sz w:val="28"/>
        </w:rPr>
        <w:t>
      59.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пункте 62 Нормативов для банков.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463"/>
    <w:bookmarkStart w:name="z473" w:id="464"/>
    <w:p>
      <w:pPr>
        <w:spacing w:after="0"/>
        <w:ind w:left="0"/>
        <w:jc w:val="both"/>
      </w:pPr>
      <w:r>
        <w:rPr>
          <w:rFonts w:ascii="Times New Roman"/>
          <w:b w:val="false"/>
          <w:i w:val="false"/>
          <w:color w:val="000000"/>
          <w:sz w:val="28"/>
        </w:rPr>
        <w:t>
      1) один из заемщиков является крупным участником (физическим или юридическим лицом, которое владеет прямо или косвенно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464"/>
    <w:bookmarkStart w:name="z474" w:id="465"/>
    <w:p>
      <w:pPr>
        <w:spacing w:after="0"/>
        <w:ind w:left="0"/>
        <w:jc w:val="both"/>
      </w:pPr>
      <w:r>
        <w:rPr>
          <w:rFonts w:ascii="Times New Roman"/>
          <w:b w:val="false"/>
          <w:i w:val="false"/>
          <w:color w:val="000000"/>
          <w:sz w:val="28"/>
        </w:rPr>
        <w:t>
      2)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w:t>
      </w:r>
    </w:p>
    <w:bookmarkEnd w:id="465"/>
    <w:bookmarkStart w:name="z475" w:id="466"/>
    <w:p>
      <w:pPr>
        <w:spacing w:after="0"/>
        <w:ind w:left="0"/>
        <w:jc w:val="both"/>
      </w:pPr>
      <w:r>
        <w:rPr>
          <w:rFonts w:ascii="Times New Roman"/>
          <w:b w:val="false"/>
          <w:i w:val="false"/>
          <w:color w:val="000000"/>
          <w:sz w:val="28"/>
        </w:rPr>
        <w:t>
      3)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крупного участника, близкого родственника, супруга (супруги), близкого родственника супруга (супруги) или первого руководителя другого заемщика;</w:t>
      </w:r>
    </w:p>
    <w:bookmarkEnd w:id="466"/>
    <w:bookmarkStart w:name="z476" w:id="467"/>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467"/>
    <w:bookmarkStart w:name="z477" w:id="468"/>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468"/>
    <w:bookmarkStart w:name="z478" w:id="469"/>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469"/>
    <w:bookmarkStart w:name="z479" w:id="470"/>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bookmarkEnd w:id="470"/>
    <w:bookmarkStart w:name="z480" w:id="471"/>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471"/>
    <w:bookmarkStart w:name="z481" w:id="472"/>
    <w:p>
      <w:pPr>
        <w:spacing w:after="0"/>
        <w:ind w:left="0"/>
        <w:jc w:val="both"/>
      </w:pPr>
      <w:r>
        <w:rPr>
          <w:rFonts w:ascii="Times New Roman"/>
          <w:b w:val="false"/>
          <w:i w:val="false"/>
          <w:color w:val="000000"/>
          <w:sz w:val="28"/>
        </w:rPr>
        <w:t>
      9)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инвестиционный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472"/>
    <w:bookmarkStart w:name="z482" w:id="473"/>
    <w:p>
      <w:pPr>
        <w:spacing w:after="0"/>
        <w:ind w:left="0"/>
        <w:jc w:val="both"/>
      </w:pPr>
      <w:r>
        <w:rPr>
          <w:rFonts w:ascii="Times New Roman"/>
          <w:b w:val="false"/>
          <w:i w:val="false"/>
          <w:color w:val="000000"/>
          <w:sz w:val="28"/>
        </w:rPr>
        <w:t>
      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инвестиционный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473"/>
    <w:bookmarkStart w:name="z483" w:id="474"/>
    <w:p>
      <w:pPr>
        <w:spacing w:after="0"/>
        <w:ind w:left="0"/>
        <w:jc w:val="both"/>
      </w:pPr>
      <w:r>
        <w:rPr>
          <w:rFonts w:ascii="Times New Roman"/>
          <w:b w:val="false"/>
          <w:i w:val="false"/>
          <w:color w:val="000000"/>
          <w:sz w:val="28"/>
        </w:rPr>
        <w:t>
      11) заемщики:</w:t>
      </w:r>
    </w:p>
    <w:bookmarkEnd w:id="474"/>
    <w:bookmarkStart w:name="z484" w:id="475"/>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bookmarkEnd w:id="475"/>
    <w:bookmarkStart w:name="z485" w:id="476"/>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либо;</w:t>
      </w:r>
    </w:p>
    <w:bookmarkEnd w:id="476"/>
    <w:bookmarkStart w:name="z486" w:id="477"/>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bookmarkEnd w:id="477"/>
    <w:bookmarkStart w:name="z487" w:id="478"/>
    <w:p>
      <w:pPr>
        <w:spacing w:after="0"/>
        <w:ind w:left="0"/>
        <w:jc w:val="both"/>
      </w:pPr>
      <w:r>
        <w:rPr>
          <w:rFonts w:ascii="Times New Roman"/>
          <w:b w:val="false"/>
          <w:i w:val="false"/>
          <w:color w:val="000000"/>
          <w:sz w:val="28"/>
        </w:rPr>
        <w:t>
      12) заемщики связаны между собой по другим основаниям, предусмотренным Законом о банках;</w:t>
      </w:r>
    </w:p>
    <w:bookmarkEnd w:id="478"/>
    <w:bookmarkStart w:name="z488" w:id="479"/>
    <w:p>
      <w:pPr>
        <w:spacing w:after="0"/>
        <w:ind w:left="0"/>
        <w:jc w:val="both"/>
      </w:pPr>
      <w:r>
        <w:rPr>
          <w:rFonts w:ascii="Times New Roman"/>
          <w:b w:val="false"/>
          <w:i w:val="false"/>
          <w:color w:val="000000"/>
          <w:sz w:val="28"/>
        </w:rPr>
        <w:t>
      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479"/>
    <w:bookmarkStart w:name="z489" w:id="480"/>
    <w:p>
      <w:pPr>
        <w:spacing w:after="0"/>
        <w:ind w:left="0"/>
        <w:jc w:val="both"/>
      </w:pPr>
      <w:r>
        <w:rPr>
          <w:rFonts w:ascii="Times New Roman"/>
          <w:b w:val="false"/>
          <w:i w:val="false"/>
          <w:color w:val="000000"/>
          <w:sz w:val="28"/>
        </w:rPr>
        <w:t>
      60.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пунктом 59 Нормативов для банков, по которым размер риска в отношении данной группы заемщиков следует рассчитывать в совокупности как размер риска на одного заемщика.</w:t>
      </w:r>
    </w:p>
    <w:bookmarkEnd w:id="480"/>
    <w:bookmarkStart w:name="z490" w:id="481"/>
    <w:p>
      <w:pPr>
        <w:spacing w:after="0"/>
        <w:ind w:left="0"/>
        <w:jc w:val="both"/>
      </w:pPr>
      <w:r>
        <w:rPr>
          <w:rFonts w:ascii="Times New Roman"/>
          <w:b w:val="false"/>
          <w:i w:val="false"/>
          <w:color w:val="000000"/>
          <w:sz w:val="28"/>
        </w:rPr>
        <w:t>
      61. Требования пункта 59 Нормативов для банков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инвестиционный холдинг "Байтерек".</w:t>
      </w:r>
    </w:p>
    <w:bookmarkEnd w:id="481"/>
    <w:bookmarkStart w:name="z491" w:id="482"/>
    <w:p>
      <w:pPr>
        <w:spacing w:after="0"/>
        <w:ind w:left="0"/>
        <w:jc w:val="both"/>
      </w:pPr>
      <w:r>
        <w:rPr>
          <w:rFonts w:ascii="Times New Roman"/>
          <w:b w:val="false"/>
          <w:i w:val="false"/>
          <w:color w:val="000000"/>
          <w:sz w:val="28"/>
        </w:rPr>
        <w:t>
      Не признаются в качестве одного заемщика и (или) лица, связанного с банком особыми отношениями, 2 (две) и более организации (в том числе банки), являющихся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инвестиционный холдинг "Байтерек".</w:t>
      </w:r>
    </w:p>
    <w:bookmarkEnd w:id="482"/>
    <w:bookmarkStart w:name="z492" w:id="483"/>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bookmarkEnd w:id="483"/>
    <w:bookmarkStart w:name="z493" w:id="484"/>
    <w:p>
      <w:pPr>
        <w:spacing w:after="0"/>
        <w:ind w:left="0"/>
        <w:jc w:val="both"/>
      </w:pPr>
      <w:r>
        <w:rPr>
          <w:rFonts w:ascii="Times New Roman"/>
          <w:b w:val="false"/>
          <w:i w:val="false"/>
          <w:color w:val="000000"/>
          <w:sz w:val="28"/>
        </w:rPr>
        <w:t>
      62. Размер риска на одного заемщика, в том числе банка, рассчитывается как сумма требований в виде:</w:t>
      </w:r>
    </w:p>
    <w:bookmarkEnd w:id="484"/>
    <w:bookmarkStart w:name="z494" w:id="485"/>
    <w:p>
      <w:pPr>
        <w:spacing w:after="0"/>
        <w:ind w:left="0"/>
        <w:jc w:val="both"/>
      </w:pP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16 Нормативов для банков), цифровых финансовых инструментов и цифровых финансовых активов;</w:t>
      </w:r>
    </w:p>
    <w:bookmarkEnd w:id="485"/>
    <w:bookmarkStart w:name="z495" w:id="486"/>
    <w:p>
      <w:pPr>
        <w:spacing w:after="0"/>
        <w:ind w:left="0"/>
        <w:jc w:val="both"/>
      </w:pPr>
      <w:r>
        <w:rPr>
          <w:rFonts w:ascii="Times New Roman"/>
          <w:b w:val="false"/>
          <w:i w:val="false"/>
          <w:color w:val="000000"/>
          <w:sz w:val="28"/>
        </w:rPr>
        <w:t>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6 к Нормативам для банков;</w:t>
      </w:r>
    </w:p>
    <w:bookmarkEnd w:id="486"/>
    <w:bookmarkStart w:name="z496" w:id="487"/>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487"/>
    <w:bookmarkStart w:name="z497" w:id="488"/>
    <w:p>
      <w:pPr>
        <w:spacing w:after="0"/>
        <w:ind w:left="0"/>
        <w:jc w:val="both"/>
      </w:pPr>
      <w:r>
        <w:rPr>
          <w:rFonts w:ascii="Times New Roman"/>
          <w:b w:val="false"/>
          <w:i w:val="false"/>
          <w:color w:val="000000"/>
          <w:sz w:val="28"/>
        </w:rPr>
        <w:t>
      4) позиций секьюритизации;</w:t>
      </w:r>
    </w:p>
    <w:bookmarkEnd w:id="488"/>
    <w:bookmarkStart w:name="z498" w:id="489"/>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489"/>
    <w:bookmarkStart w:name="z499" w:id="490"/>
    <w:p>
      <w:pPr>
        <w:spacing w:after="0"/>
        <w:ind w:left="0"/>
        <w:jc w:val="both"/>
      </w:pP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для банков и определяемый сроком погашения указанных финансовых инструментов.</w:t>
      </w:r>
    </w:p>
    <w:bookmarkEnd w:id="490"/>
    <w:bookmarkStart w:name="z500" w:id="491"/>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491"/>
    <w:bookmarkStart w:name="z501" w:id="492"/>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492"/>
    <w:bookmarkStart w:name="z502" w:id="493"/>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493"/>
    <w:bookmarkStart w:name="z503" w:id="494"/>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494"/>
    <w:bookmarkStart w:name="z504" w:id="495"/>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495"/>
    <w:bookmarkStart w:name="z505" w:id="496"/>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496"/>
    <w:bookmarkStart w:name="z506" w:id="497"/>
    <w:p>
      <w:pPr>
        <w:spacing w:after="0"/>
        <w:ind w:left="0"/>
        <w:jc w:val="both"/>
      </w:pPr>
      <w:r>
        <w:rPr>
          <w:rFonts w:ascii="Times New Roman"/>
          <w:b w:val="false"/>
          <w:i w:val="false"/>
          <w:color w:val="000000"/>
          <w:sz w:val="28"/>
        </w:rPr>
        <w:t>
      Cпот сделки по ценным бумагам, расчет по которым осуществляется по принципу "поставка против платежа", и (или) спот сделки на валютном рынке с иностранной валютой, расчет по которым осуществляется по принципу "платеж против платежа", в том числе с участием центрального контрагента, включаются в расчет риска на одного заемщика, в случае если платежи не произведены в течение пяти рабочих дней после даты расчета.</w:t>
      </w:r>
    </w:p>
    <w:bookmarkEnd w:id="497"/>
    <w:bookmarkStart w:name="z507" w:id="498"/>
    <w:p>
      <w:pPr>
        <w:spacing w:after="0"/>
        <w:ind w:left="0"/>
        <w:jc w:val="both"/>
      </w:pPr>
      <w:r>
        <w:rPr>
          <w:rFonts w:ascii="Times New Roman"/>
          <w:b w:val="false"/>
          <w:i w:val="false"/>
          <w:color w:val="000000"/>
          <w:sz w:val="28"/>
        </w:rPr>
        <w:t>
      Cпот сделки по ценным бумагам, расчет по которым осуществляется не по принципу "поставка против платежа", и (или) спот сделки на валютном рынке с иностранной валютой, расчет по которым осуществляется не по принципу "платеж против платежа", включаются в расчет риска на одного заемщика,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w:t>
      </w:r>
    </w:p>
    <w:bookmarkEnd w:id="498"/>
    <w:bookmarkStart w:name="z508" w:id="499"/>
    <w:p>
      <w:pPr>
        <w:spacing w:after="0"/>
        <w:ind w:left="0"/>
        <w:jc w:val="both"/>
      </w:pPr>
      <w:r>
        <w:rPr>
          <w:rFonts w:ascii="Times New Roman"/>
          <w:b w:val="false"/>
          <w:i w:val="false"/>
          <w:color w:val="000000"/>
          <w:sz w:val="28"/>
        </w:rPr>
        <w:t>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4 к Нормативам для банков;</w:t>
      </w:r>
    </w:p>
    <w:bookmarkEnd w:id="499"/>
    <w:bookmarkStart w:name="z509" w:id="500"/>
    <w:p>
      <w:pPr>
        <w:spacing w:after="0"/>
        <w:ind w:left="0"/>
        <w:jc w:val="both"/>
      </w:pPr>
      <w:r>
        <w:rPr>
          <w:rFonts w:ascii="Times New Roman"/>
          <w:b w:val="false"/>
          <w:i w:val="false"/>
          <w:color w:val="000000"/>
          <w:sz w:val="28"/>
        </w:rPr>
        <w:t>
      7) требований по металлическим счетам;</w:t>
      </w:r>
    </w:p>
    <w:bookmarkEnd w:id="500"/>
    <w:bookmarkStart w:name="z510" w:id="501"/>
    <w:p>
      <w:pPr>
        <w:spacing w:after="0"/>
        <w:ind w:left="0"/>
        <w:jc w:val="both"/>
      </w:pPr>
      <w:r>
        <w:rPr>
          <w:rFonts w:ascii="Times New Roman"/>
          <w:b w:val="false"/>
          <w:i w:val="false"/>
          <w:color w:val="000000"/>
          <w:sz w:val="28"/>
        </w:rPr>
        <w:t>
      за минусом требований к заемщику в виде:</w:t>
      </w:r>
    </w:p>
    <w:bookmarkEnd w:id="501"/>
    <w:bookmarkStart w:name="z511" w:id="502"/>
    <w:p>
      <w:pPr>
        <w:spacing w:after="0"/>
        <w:ind w:left="0"/>
        <w:jc w:val="both"/>
      </w:pPr>
      <w:r>
        <w:rPr>
          <w:rFonts w:ascii="Times New Roman"/>
          <w:b w:val="false"/>
          <w:i w:val="false"/>
          <w:color w:val="000000"/>
          <w:sz w:val="28"/>
        </w:rPr>
        <w:t xml:space="preserve">
      активов, финансируемых за счет средств, привлеченных по договору об инвестиционном депозите в рамках исламского финансирования, за исключением таких активов, находящихся на балансе банка или финансирование которых гарантировано к возврату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56 Закона о банках;</w:t>
      </w:r>
    </w:p>
    <w:bookmarkEnd w:id="502"/>
    <w:bookmarkStart w:name="z512" w:id="503"/>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503"/>
    <w:bookmarkStart w:name="z513" w:id="504"/>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 за исключением исламских банковских депозитов;</w:t>
      </w:r>
    </w:p>
    <w:bookmarkEnd w:id="504"/>
    <w:bookmarkStart w:name="z514" w:id="505"/>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в том числе в виде цифровых финансовых инструментов, либо цифровых финансовых активов с таким базовым активом;</w:t>
      </w:r>
    </w:p>
    <w:bookmarkEnd w:id="505"/>
    <w:bookmarkStart w:name="z515" w:id="506"/>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 аналогичного уровня рейтинговых агентств Moody's Investors Service (Мудис Инвесторс Сервис), Fitch (Фич), одного из других рейтинговых агентств, либо цифровых финансовых активов с таким базовым активом;</w:t>
      </w:r>
    </w:p>
    <w:bookmarkEnd w:id="506"/>
    <w:bookmarkStart w:name="z516" w:id="507"/>
    <w:p>
      <w:pPr>
        <w:spacing w:after="0"/>
        <w:ind w:left="0"/>
        <w:jc w:val="both"/>
      </w:pPr>
      <w:r>
        <w:rPr>
          <w:rFonts w:ascii="Times New Roman"/>
          <w:b w:val="false"/>
          <w:i w:val="false"/>
          <w:color w:val="000000"/>
          <w:sz w:val="28"/>
        </w:rPr>
        <w:t>
      аффинированных драгоценных металлов;</w:t>
      </w:r>
    </w:p>
    <w:bookmarkEnd w:id="507"/>
    <w:bookmarkStart w:name="z517" w:id="508"/>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508"/>
    <w:bookmarkStart w:name="z518" w:id="509"/>
    <w:p>
      <w:pPr>
        <w:spacing w:after="0"/>
        <w:ind w:left="0"/>
        <w:jc w:val="both"/>
      </w:pPr>
      <w:r>
        <w:rPr>
          <w:rFonts w:ascii="Times New Roman"/>
          <w:b w:val="false"/>
          <w:i w:val="false"/>
          <w:color w:val="000000"/>
          <w:sz w:val="28"/>
        </w:rPr>
        <w:t>
      гарантий Правительства Республики Казахстан;</w:t>
      </w:r>
    </w:p>
    <w:bookmarkEnd w:id="509"/>
    <w:bookmarkStart w:name="z519" w:id="510"/>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инвестиционный холдинг "Байтерек", акционерного общества "Фонд развития предпринимательства "ДАМУ", акционерного общества "Банк Развития Казахстана";</w:t>
      </w:r>
    </w:p>
    <w:bookmarkEnd w:id="510"/>
    <w:bookmarkStart w:name="z520" w:id="511"/>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511"/>
    <w:bookmarkStart w:name="z521" w:id="512"/>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512"/>
    <w:bookmarkStart w:name="z522" w:id="513"/>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инвестиционный холдинг "Байтерек", либо их дочерние организации и по которым у банка имеется право на безусловное взыскание такого обеспечения;</w:t>
      </w:r>
    </w:p>
    <w:bookmarkEnd w:id="513"/>
    <w:bookmarkStart w:name="z523" w:id="514"/>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Экспортно-кредитным агентством Казахстана, имеющим государственную гарантию по поддержке экспорта.</w:t>
      </w:r>
    </w:p>
    <w:bookmarkEnd w:id="514"/>
    <w:bookmarkStart w:name="z524" w:id="515"/>
    <w:p>
      <w:pPr>
        <w:spacing w:after="0"/>
        <w:ind w:left="0"/>
        <w:jc w:val="both"/>
      </w:pPr>
      <w:r>
        <w:rPr>
          <w:rFonts w:ascii="Times New Roman"/>
          <w:b w:val="false"/>
          <w:i w:val="false"/>
          <w:color w:val="000000"/>
          <w:sz w:val="28"/>
        </w:rPr>
        <w:t>
      В расчет риска на одного заемщика не включаются:</w:t>
      </w:r>
    </w:p>
    <w:bookmarkEnd w:id="515"/>
    <w:bookmarkStart w:name="z525" w:id="516"/>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инвестиционный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516"/>
    <w:bookmarkStart w:name="z526" w:id="517"/>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517"/>
    <w:bookmarkStart w:name="z527" w:id="518"/>
    <w:p>
      <w:pPr>
        <w:spacing w:after="0"/>
        <w:ind w:left="0"/>
        <w:jc w:val="both"/>
      </w:pPr>
      <w:r>
        <w:rPr>
          <w:rFonts w:ascii="Times New Roman"/>
          <w:b w:val="false"/>
          <w:i w:val="false"/>
          <w:color w:val="000000"/>
          <w:sz w:val="28"/>
        </w:rPr>
        <w:t>
      требования банка к дочерней организации;</w:t>
      </w:r>
    </w:p>
    <w:bookmarkEnd w:id="518"/>
    <w:bookmarkStart w:name="z528" w:id="519"/>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519"/>
    <w:bookmarkStart w:name="z529" w:id="520"/>
    <w:p>
      <w:pPr>
        <w:spacing w:after="0"/>
        <w:ind w:left="0"/>
        <w:jc w:val="both"/>
      </w:pPr>
      <w:r>
        <w:rPr>
          <w:rFonts w:ascii="Times New Roman"/>
          <w:b w:val="false"/>
          <w:i w:val="false"/>
          <w:color w:val="000000"/>
          <w:sz w:val="28"/>
        </w:rPr>
        <w:t>
      63. В случаях, когда общий объем требований банка к заемщику на дату их возникновения находился в пределах ограничений, установленных Нормативами для банков,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520"/>
    <w:bookmarkStart w:name="z530" w:id="521"/>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521"/>
    <w:bookmarkStart w:name="z531" w:id="522"/>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bookmarkEnd w:id="522"/>
    <w:bookmarkStart w:name="z532" w:id="523"/>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523"/>
    <w:bookmarkStart w:name="z533" w:id="524"/>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524"/>
    <w:bookmarkStart w:name="z534" w:id="525"/>
    <w:p>
      <w:pPr>
        <w:spacing w:after="0"/>
        <w:ind w:left="0"/>
        <w:jc w:val="both"/>
      </w:pPr>
      <w:r>
        <w:rPr>
          <w:rFonts w:ascii="Times New Roman"/>
          <w:b w:val="false"/>
          <w:i w:val="false"/>
          <w:color w:val="000000"/>
          <w:sz w:val="28"/>
        </w:rPr>
        <w:t>
      64.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пункта 57 Нормативов для банков, указанное превышение не будет рассматриваться как нарушение при условии соответствия следующему требованию:</w:t>
      </w:r>
    </w:p>
    <w:bookmarkEnd w:id="525"/>
    <w:bookmarkStart w:name="z535" w:id="526"/>
    <w:p>
      <w:pPr>
        <w:spacing w:after="0"/>
        <w:ind w:left="0"/>
        <w:jc w:val="both"/>
      </w:pPr>
      <w:r>
        <w:rPr>
          <w:rFonts w:ascii="Times New Roman"/>
          <w:b w:val="false"/>
          <w:i w:val="false"/>
          <w:color w:val="000000"/>
          <w:sz w:val="28"/>
        </w:rPr>
        <w:t>
      банк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6) пункта 62 Нормативов для банков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526"/>
    <w:bookmarkStart w:name="z536" w:id="527"/>
    <w:p>
      <w:pPr>
        <w:spacing w:after="0"/>
        <w:ind w:left="0"/>
        <w:jc w:val="both"/>
      </w:pPr>
      <w:r>
        <w:rPr>
          <w:rFonts w:ascii="Times New Roman"/>
          <w:b w:val="false"/>
          <w:i w:val="false"/>
          <w:color w:val="000000"/>
          <w:sz w:val="28"/>
        </w:rPr>
        <w:t>
      65. Условия пункта 64 Нормативов для банков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527"/>
    <w:bookmarkStart w:name="z537" w:id="528"/>
    <w:p>
      <w:pPr>
        <w:spacing w:after="0"/>
        <w:ind w:left="0"/>
        <w:jc w:val="left"/>
      </w:pPr>
      <w:r>
        <w:rPr>
          <w:rFonts w:ascii="Times New Roman"/>
          <w:b/>
          <w:i w:val="false"/>
          <w:color w:val="000000"/>
        </w:rPr>
        <w:t xml:space="preserve"> Глава 5. Коэффициенты ликвидности</w:t>
      </w:r>
    </w:p>
    <w:bookmarkEnd w:id="528"/>
    <w:bookmarkStart w:name="z538" w:id="529"/>
    <w:p>
      <w:pPr>
        <w:spacing w:after="0"/>
        <w:ind w:left="0"/>
        <w:jc w:val="both"/>
      </w:pPr>
      <w:r>
        <w:rPr>
          <w:rFonts w:ascii="Times New Roman"/>
          <w:b w:val="false"/>
          <w:i w:val="false"/>
          <w:color w:val="000000"/>
          <w:sz w:val="28"/>
        </w:rPr>
        <w:t>
      66. Ликвидность характеризуется следующими коэффициентами:</w:t>
      </w:r>
    </w:p>
    <w:bookmarkEnd w:id="529"/>
    <w:bookmarkStart w:name="z539" w:id="530"/>
    <w:p>
      <w:pPr>
        <w:spacing w:after="0"/>
        <w:ind w:left="0"/>
        <w:jc w:val="both"/>
      </w:pPr>
      <w:r>
        <w:rPr>
          <w:rFonts w:ascii="Times New Roman"/>
          <w:b w:val="false"/>
          <w:i w:val="false"/>
          <w:color w:val="000000"/>
          <w:sz w:val="28"/>
        </w:rPr>
        <w:t>
      коэффициентом текущей ликвидности банка k4;</w:t>
      </w:r>
    </w:p>
    <w:bookmarkEnd w:id="530"/>
    <w:bookmarkStart w:name="z540" w:id="531"/>
    <w:p>
      <w:pPr>
        <w:spacing w:after="0"/>
        <w:ind w:left="0"/>
        <w:jc w:val="both"/>
      </w:pPr>
      <w:r>
        <w:rPr>
          <w:rFonts w:ascii="Times New Roman"/>
          <w:b w:val="false"/>
          <w:i w:val="false"/>
          <w:color w:val="000000"/>
          <w:sz w:val="28"/>
        </w:rPr>
        <w:t>
      коэффициентами срочной ликвидности k4-1, k4-2 и k4-3;</w:t>
      </w:r>
    </w:p>
    <w:bookmarkEnd w:id="531"/>
    <w:bookmarkStart w:name="z541" w:id="532"/>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532"/>
    <w:bookmarkStart w:name="z542" w:id="533"/>
    <w:p>
      <w:pPr>
        <w:spacing w:after="0"/>
        <w:ind w:left="0"/>
        <w:jc w:val="both"/>
      </w:pPr>
      <w:r>
        <w:rPr>
          <w:rFonts w:ascii="Times New Roman"/>
          <w:b w:val="false"/>
          <w:i w:val="false"/>
          <w:color w:val="000000"/>
          <w:sz w:val="28"/>
        </w:rPr>
        <w:t>
      Ликвидность банка с универсальной банковской лицензией, осуществляющего исламские банковские операции, по активам и обязательствам, отнесенным к исламским банковским операциям, характеризуется следующими коэффициентами:</w:t>
      </w:r>
    </w:p>
    <w:bookmarkEnd w:id="533"/>
    <w:bookmarkStart w:name="z543" w:id="534"/>
    <w:p>
      <w:pPr>
        <w:spacing w:after="0"/>
        <w:ind w:left="0"/>
        <w:jc w:val="both"/>
      </w:pPr>
      <w:r>
        <w:rPr>
          <w:rFonts w:ascii="Times New Roman"/>
          <w:b w:val="false"/>
          <w:i w:val="false"/>
          <w:color w:val="000000"/>
          <w:sz w:val="28"/>
        </w:rPr>
        <w:t>
      коэффициентом текущей ликвидности банка k4-и;</w:t>
      </w:r>
    </w:p>
    <w:bookmarkEnd w:id="534"/>
    <w:bookmarkStart w:name="z544" w:id="535"/>
    <w:p>
      <w:pPr>
        <w:spacing w:after="0"/>
        <w:ind w:left="0"/>
        <w:jc w:val="both"/>
      </w:pPr>
      <w:r>
        <w:rPr>
          <w:rFonts w:ascii="Times New Roman"/>
          <w:b w:val="false"/>
          <w:i w:val="false"/>
          <w:color w:val="000000"/>
          <w:sz w:val="28"/>
        </w:rPr>
        <w:t>
      коэффициентами срочной ликвидности k4-1и, k4-2и и k4-3и;</w:t>
      </w:r>
    </w:p>
    <w:bookmarkEnd w:id="535"/>
    <w:bookmarkStart w:name="z545" w:id="536"/>
    <w:p>
      <w:pPr>
        <w:spacing w:after="0"/>
        <w:ind w:left="0"/>
        <w:jc w:val="both"/>
      </w:pPr>
      <w:r>
        <w:rPr>
          <w:rFonts w:ascii="Times New Roman"/>
          <w:b w:val="false"/>
          <w:i w:val="false"/>
          <w:color w:val="000000"/>
          <w:sz w:val="28"/>
        </w:rPr>
        <w:t>
      коэффициентами срочной валютной ликвидности k4-4и, k4-5и и k4-6и.</w:t>
      </w:r>
    </w:p>
    <w:bookmarkEnd w:id="536"/>
    <w:bookmarkStart w:name="z546" w:id="537"/>
    <w:p>
      <w:pPr>
        <w:spacing w:after="0"/>
        <w:ind w:left="0"/>
        <w:jc w:val="both"/>
      </w:pPr>
      <w:r>
        <w:rPr>
          <w:rFonts w:ascii="Times New Roman"/>
          <w:b w:val="false"/>
          <w:i w:val="false"/>
          <w:color w:val="000000"/>
          <w:sz w:val="28"/>
        </w:rPr>
        <w:t>
      Банк с универсальной банковской лицензией, осуществляющий исламские банковские операции, рассчитывает коэффициенты ликвидности раздельно по активам и обязательствам, формируемым (учитываемым) в рамках исламских банковских операций.</w:t>
      </w:r>
    </w:p>
    <w:bookmarkEnd w:id="537"/>
    <w:bookmarkStart w:name="z547" w:id="538"/>
    <w:p>
      <w:pPr>
        <w:spacing w:after="0"/>
        <w:ind w:left="0"/>
        <w:jc w:val="both"/>
      </w:pPr>
      <w:r>
        <w:rPr>
          <w:rFonts w:ascii="Times New Roman"/>
          <w:b w:val="false"/>
          <w:i w:val="false"/>
          <w:color w:val="000000"/>
          <w:sz w:val="28"/>
        </w:rPr>
        <w:t xml:space="preserve">
      Минимальное значение коэффициентов срочной ликвидности и срочной валютной ликвидности устанавливается в размере: </w:t>
      </w:r>
    </w:p>
    <w:bookmarkEnd w:id="538"/>
    <w:bookmarkStart w:name="z548" w:id="539"/>
    <w:p>
      <w:pPr>
        <w:spacing w:after="0"/>
        <w:ind w:left="0"/>
        <w:jc w:val="both"/>
      </w:pPr>
      <w:r>
        <w:rPr>
          <w:rFonts w:ascii="Times New Roman"/>
          <w:b w:val="false"/>
          <w:i w:val="false"/>
          <w:color w:val="000000"/>
          <w:sz w:val="28"/>
        </w:rPr>
        <w:t>
      k4, k4-и - 0,3;</w:t>
      </w:r>
    </w:p>
    <w:bookmarkEnd w:id="539"/>
    <w:bookmarkStart w:name="z549" w:id="540"/>
    <w:p>
      <w:pPr>
        <w:spacing w:after="0"/>
        <w:ind w:left="0"/>
        <w:jc w:val="both"/>
      </w:pPr>
      <w:r>
        <w:rPr>
          <w:rFonts w:ascii="Times New Roman"/>
          <w:b w:val="false"/>
          <w:i w:val="false"/>
          <w:color w:val="000000"/>
          <w:sz w:val="28"/>
        </w:rPr>
        <w:t>
      k4-1, k4-1и - 1;</w:t>
      </w:r>
    </w:p>
    <w:bookmarkEnd w:id="540"/>
    <w:bookmarkStart w:name="z550" w:id="541"/>
    <w:p>
      <w:pPr>
        <w:spacing w:after="0"/>
        <w:ind w:left="0"/>
        <w:jc w:val="both"/>
      </w:pPr>
      <w:r>
        <w:rPr>
          <w:rFonts w:ascii="Times New Roman"/>
          <w:b w:val="false"/>
          <w:i w:val="false"/>
          <w:color w:val="000000"/>
          <w:sz w:val="28"/>
        </w:rPr>
        <w:t>
      k4-2, k4-2и - 0,9;</w:t>
      </w:r>
    </w:p>
    <w:bookmarkEnd w:id="541"/>
    <w:bookmarkStart w:name="z551" w:id="542"/>
    <w:p>
      <w:pPr>
        <w:spacing w:after="0"/>
        <w:ind w:left="0"/>
        <w:jc w:val="both"/>
      </w:pPr>
      <w:r>
        <w:rPr>
          <w:rFonts w:ascii="Times New Roman"/>
          <w:b w:val="false"/>
          <w:i w:val="false"/>
          <w:color w:val="000000"/>
          <w:sz w:val="28"/>
        </w:rPr>
        <w:t>
      k4-3, k4-3и - 0,8;</w:t>
      </w:r>
    </w:p>
    <w:bookmarkEnd w:id="542"/>
    <w:bookmarkStart w:name="z552" w:id="543"/>
    <w:p>
      <w:pPr>
        <w:spacing w:after="0"/>
        <w:ind w:left="0"/>
        <w:jc w:val="both"/>
      </w:pPr>
      <w:r>
        <w:rPr>
          <w:rFonts w:ascii="Times New Roman"/>
          <w:b w:val="false"/>
          <w:i w:val="false"/>
          <w:color w:val="000000"/>
          <w:sz w:val="28"/>
        </w:rPr>
        <w:t>
      k4-4, k4-4и - 1;</w:t>
      </w:r>
    </w:p>
    <w:bookmarkEnd w:id="543"/>
    <w:bookmarkStart w:name="z553" w:id="544"/>
    <w:p>
      <w:pPr>
        <w:spacing w:after="0"/>
        <w:ind w:left="0"/>
        <w:jc w:val="both"/>
      </w:pPr>
      <w:r>
        <w:rPr>
          <w:rFonts w:ascii="Times New Roman"/>
          <w:b w:val="false"/>
          <w:i w:val="false"/>
          <w:color w:val="000000"/>
          <w:sz w:val="28"/>
        </w:rPr>
        <w:t>
      k4-5, k4-5и - 0,9;</w:t>
      </w:r>
    </w:p>
    <w:bookmarkEnd w:id="544"/>
    <w:bookmarkStart w:name="z554" w:id="545"/>
    <w:p>
      <w:pPr>
        <w:spacing w:after="0"/>
        <w:ind w:left="0"/>
        <w:jc w:val="both"/>
      </w:pPr>
      <w:r>
        <w:rPr>
          <w:rFonts w:ascii="Times New Roman"/>
          <w:b w:val="false"/>
          <w:i w:val="false"/>
          <w:color w:val="000000"/>
          <w:sz w:val="28"/>
        </w:rPr>
        <w:t>
      k4-6, k4-6и - 0,8.</w:t>
      </w:r>
    </w:p>
    <w:bookmarkEnd w:id="545"/>
    <w:bookmarkStart w:name="z555" w:id="546"/>
    <w:p>
      <w:pPr>
        <w:spacing w:after="0"/>
        <w:ind w:left="0"/>
        <w:jc w:val="both"/>
      </w:pPr>
      <w:r>
        <w:rPr>
          <w:rFonts w:ascii="Times New Roman"/>
          <w:b w:val="false"/>
          <w:i w:val="false"/>
          <w:color w:val="000000"/>
          <w:sz w:val="28"/>
        </w:rPr>
        <w:t>
      67. Коэффициент текущей ликвидности банка k4 рассчитываются как отношение среднемесячных высоколиквидных активов банка к среднемесячному размеру обязательств до востребования с учетом начисленного вознаграждения.</w:t>
      </w:r>
    </w:p>
    <w:bookmarkEnd w:id="546"/>
    <w:bookmarkStart w:name="z556" w:id="547"/>
    <w:p>
      <w:pPr>
        <w:spacing w:after="0"/>
        <w:ind w:left="0"/>
        <w:jc w:val="both"/>
      </w:pPr>
      <w:r>
        <w:rPr>
          <w:rFonts w:ascii="Times New Roman"/>
          <w:b w:val="false"/>
          <w:i w:val="false"/>
          <w:color w:val="000000"/>
          <w:sz w:val="28"/>
        </w:rPr>
        <w:t>
      При расчете коэффициента текущей ликвидности в размер обязательств до востребования включаются все обязательства до востребования, в том числе обязательства, по которым не установлен срок осуществления расчетов,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в том числе:</w:t>
      </w:r>
    </w:p>
    <w:bookmarkEnd w:id="547"/>
    <w:bookmarkStart w:name="z557" w:id="548"/>
    <w:p>
      <w:pPr>
        <w:spacing w:after="0"/>
        <w:ind w:left="0"/>
        <w:jc w:val="both"/>
      </w:pPr>
      <w:r>
        <w:rPr>
          <w:rFonts w:ascii="Times New Roman"/>
          <w:b w:val="false"/>
          <w:i w:val="false"/>
          <w:color w:val="000000"/>
          <w:sz w:val="28"/>
        </w:rPr>
        <w:t>
      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собственного капитала банка k2;</w:t>
      </w:r>
    </w:p>
    <w:bookmarkEnd w:id="548"/>
    <w:bookmarkStart w:name="z558" w:id="549"/>
    <w:p>
      <w:pPr>
        <w:spacing w:after="0"/>
        <w:ind w:left="0"/>
        <w:jc w:val="both"/>
      </w:pPr>
      <w:r>
        <w:rPr>
          <w:rFonts w:ascii="Times New Roman"/>
          <w:b w:val="false"/>
          <w:i w:val="false"/>
          <w:color w:val="000000"/>
          <w:sz w:val="28"/>
        </w:rPr>
        <w:t>
      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 а также займы "овернайт", полученные от банков, и вклады, привлеченные банком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bookmarkEnd w:id="549"/>
    <w:bookmarkStart w:name="z559" w:id="550"/>
    <w:p>
      <w:pPr>
        <w:spacing w:after="0"/>
        <w:ind w:left="0"/>
        <w:jc w:val="both"/>
      </w:pPr>
      <w:r>
        <w:rPr>
          <w:rFonts w:ascii="Times New Roman"/>
          <w:b w:val="false"/>
          <w:i w:val="false"/>
          <w:color w:val="000000"/>
          <w:sz w:val="28"/>
        </w:rPr>
        <w:t>
      Коэффициент текущей ликвидности банка k4-и рассчитывается как отношение среднемесячных высоколиквидных активов банка к среднемесячному размеру обязательств до востребования.</w:t>
      </w:r>
    </w:p>
    <w:bookmarkEnd w:id="550"/>
    <w:bookmarkStart w:name="z560" w:id="551"/>
    <w:p>
      <w:pPr>
        <w:spacing w:after="0"/>
        <w:ind w:left="0"/>
        <w:jc w:val="both"/>
      </w:pPr>
      <w:r>
        <w:rPr>
          <w:rFonts w:ascii="Times New Roman"/>
          <w:b w:val="false"/>
          <w:i w:val="false"/>
          <w:color w:val="000000"/>
          <w:sz w:val="28"/>
        </w:rPr>
        <w:t>
      Коэффициенты срочной ликвидности k4-1 и k4-1и рассчитываются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bookmarkEnd w:id="551"/>
    <w:bookmarkStart w:name="z561" w:id="552"/>
    <w:p>
      <w:pPr>
        <w:spacing w:after="0"/>
        <w:ind w:left="0"/>
        <w:jc w:val="both"/>
      </w:pPr>
      <w:r>
        <w:rPr>
          <w:rFonts w:ascii="Times New Roman"/>
          <w:b w:val="false"/>
          <w:i w:val="false"/>
          <w:color w:val="000000"/>
          <w:sz w:val="28"/>
        </w:rPr>
        <w:t>
      Коэффициенты срочной ликвидности k4-2 и k4-2и рассчитываются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bookmarkEnd w:id="552"/>
    <w:bookmarkStart w:name="z562" w:id="553"/>
    <w:p>
      <w:pPr>
        <w:spacing w:after="0"/>
        <w:ind w:left="0"/>
        <w:jc w:val="both"/>
      </w:pPr>
      <w:r>
        <w:rPr>
          <w:rFonts w:ascii="Times New Roman"/>
          <w:b w:val="false"/>
          <w:i w:val="false"/>
          <w:color w:val="000000"/>
          <w:sz w:val="28"/>
        </w:rPr>
        <w:t>
      Коэффициенты срочной ликвидности k4-3 и k4-3и рассчитываются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bookmarkEnd w:id="553"/>
    <w:bookmarkStart w:name="z563" w:id="554"/>
    <w:p>
      <w:pPr>
        <w:spacing w:after="0"/>
        <w:ind w:left="0"/>
        <w:jc w:val="both"/>
      </w:pPr>
      <w:r>
        <w:rPr>
          <w:rFonts w:ascii="Times New Roman"/>
          <w:b w:val="false"/>
          <w:i w:val="false"/>
          <w:color w:val="000000"/>
          <w:sz w:val="28"/>
        </w:rPr>
        <w:t>
      При расчете коэффициентов ликвидности k4, k4-1, k4-2, k4-3 из размера обязательств до востребования и размера высоколиквидных активов исключаются неинвестированные остатки средств, принятых банком на хранение на основании кастодиального договора.</w:t>
      </w:r>
    </w:p>
    <w:bookmarkEnd w:id="554"/>
    <w:bookmarkStart w:name="z564" w:id="555"/>
    <w:p>
      <w:pPr>
        <w:spacing w:after="0"/>
        <w:ind w:left="0"/>
        <w:jc w:val="both"/>
      </w:pPr>
      <w:r>
        <w:rPr>
          <w:rFonts w:ascii="Times New Roman"/>
          <w:b w:val="false"/>
          <w:i w:val="false"/>
          <w:color w:val="000000"/>
          <w:sz w:val="28"/>
        </w:rPr>
        <w:t>
      68. Коэффициенты срочной валютной ликвидности k4-4 и k4-4и рассчитываются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 включительно.</w:t>
      </w:r>
    </w:p>
    <w:bookmarkEnd w:id="555"/>
    <w:bookmarkStart w:name="z565" w:id="556"/>
    <w:p>
      <w:pPr>
        <w:spacing w:after="0"/>
        <w:ind w:left="0"/>
        <w:jc w:val="both"/>
      </w:pPr>
      <w:r>
        <w:rPr>
          <w:rFonts w:ascii="Times New Roman"/>
          <w:b w:val="false"/>
          <w:i w:val="false"/>
          <w:color w:val="000000"/>
          <w:sz w:val="28"/>
        </w:rPr>
        <w:t>
      При расчете коэффициентов срочной валютной ликвидности k4-4 и k4-4и в размер обязательств в иностранной валюте с оставшимся сроком до погашения до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bookmarkEnd w:id="556"/>
    <w:bookmarkStart w:name="z566" w:id="557"/>
    <w:p>
      <w:pPr>
        <w:spacing w:after="0"/>
        <w:ind w:left="0"/>
        <w:jc w:val="both"/>
      </w:pPr>
      <w:r>
        <w:rPr>
          <w:rFonts w:ascii="Times New Roman"/>
          <w:b w:val="false"/>
          <w:i w:val="false"/>
          <w:color w:val="000000"/>
          <w:sz w:val="28"/>
        </w:rPr>
        <w:t>
      Коэффициенты срочной валютной ликвидности k4-5 и k4-5и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bookmarkEnd w:id="557"/>
    <w:bookmarkStart w:name="z567" w:id="558"/>
    <w:p>
      <w:pPr>
        <w:spacing w:after="0"/>
        <w:ind w:left="0"/>
        <w:jc w:val="both"/>
      </w:pPr>
      <w:r>
        <w:rPr>
          <w:rFonts w:ascii="Times New Roman"/>
          <w:b w:val="false"/>
          <w:i w:val="false"/>
          <w:color w:val="000000"/>
          <w:sz w:val="28"/>
        </w:rPr>
        <w:t>
      При расчете коэффициентов срочной валютной ликвидности k4-5 и k4-5и в размер обязательств в иностранной валюте с оставшимся сроком до погашения до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bookmarkEnd w:id="558"/>
    <w:bookmarkStart w:name="z568" w:id="559"/>
    <w:p>
      <w:pPr>
        <w:spacing w:after="0"/>
        <w:ind w:left="0"/>
        <w:jc w:val="both"/>
      </w:pPr>
      <w:r>
        <w:rPr>
          <w:rFonts w:ascii="Times New Roman"/>
          <w:b w:val="false"/>
          <w:i w:val="false"/>
          <w:color w:val="000000"/>
          <w:sz w:val="28"/>
        </w:rPr>
        <w:t>
      Коэффициенты срочной валютной ликвидности k4-6 и k4-6и рассчитываются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bookmarkEnd w:id="559"/>
    <w:bookmarkStart w:name="z569" w:id="560"/>
    <w:p>
      <w:pPr>
        <w:spacing w:after="0"/>
        <w:ind w:left="0"/>
        <w:jc w:val="both"/>
      </w:pPr>
      <w:r>
        <w:rPr>
          <w:rFonts w:ascii="Times New Roman"/>
          <w:b w:val="false"/>
          <w:i w:val="false"/>
          <w:color w:val="000000"/>
          <w:sz w:val="28"/>
        </w:rPr>
        <w:t>
      При расчете коэффициентов срочной валютной ликвидности k4-6 и k4-6и в размер обязательств в иностранной валюте с оставшимся сроком до погашения до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bookmarkEnd w:id="560"/>
    <w:bookmarkStart w:name="z570" w:id="561"/>
    <w:p>
      <w:pPr>
        <w:spacing w:after="0"/>
        <w:ind w:left="0"/>
        <w:jc w:val="both"/>
      </w:pPr>
      <w:r>
        <w:rPr>
          <w:rFonts w:ascii="Times New Roman"/>
          <w:b w:val="false"/>
          <w:i w:val="false"/>
          <w:color w:val="000000"/>
          <w:sz w:val="28"/>
        </w:rPr>
        <w:t>
      69.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561"/>
    <w:bookmarkStart w:name="z571" w:id="562"/>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562"/>
    <w:bookmarkStart w:name="z572" w:id="563"/>
    <w:p>
      <w:pPr>
        <w:spacing w:after="0"/>
        <w:ind w:left="0"/>
        <w:jc w:val="both"/>
      </w:pPr>
      <w:r>
        <w:rPr>
          <w:rFonts w:ascii="Times New Roman"/>
          <w:b w:val="false"/>
          <w:i w:val="false"/>
          <w:color w:val="000000"/>
          <w:sz w:val="28"/>
        </w:rPr>
        <w:t>
      70. В расчет высоколиквидных активов включаются:</w:t>
      </w:r>
    </w:p>
    <w:bookmarkEnd w:id="563"/>
    <w:bookmarkStart w:name="z573" w:id="564"/>
    <w:p>
      <w:pPr>
        <w:spacing w:after="0"/>
        <w:ind w:left="0"/>
        <w:jc w:val="both"/>
      </w:pPr>
      <w:r>
        <w:rPr>
          <w:rFonts w:ascii="Times New Roman"/>
          <w:b w:val="false"/>
          <w:i w:val="false"/>
          <w:color w:val="000000"/>
          <w:sz w:val="28"/>
        </w:rPr>
        <w:t>
      1) наличные деньги;</w:t>
      </w:r>
    </w:p>
    <w:bookmarkEnd w:id="564"/>
    <w:bookmarkStart w:name="z574" w:id="565"/>
    <w:p>
      <w:pPr>
        <w:spacing w:after="0"/>
        <w:ind w:left="0"/>
        <w:jc w:val="both"/>
      </w:pPr>
      <w:r>
        <w:rPr>
          <w:rFonts w:ascii="Times New Roman"/>
          <w:b w:val="false"/>
          <w:i w:val="false"/>
          <w:color w:val="000000"/>
          <w:sz w:val="28"/>
        </w:rPr>
        <w:t>
      2) деньги на счетах в центральном депозитарии;</w:t>
      </w:r>
    </w:p>
    <w:bookmarkEnd w:id="565"/>
    <w:bookmarkStart w:name="z575" w:id="566"/>
    <w:p>
      <w:pPr>
        <w:spacing w:after="0"/>
        <w:ind w:left="0"/>
        <w:jc w:val="both"/>
      </w:pPr>
      <w:r>
        <w:rPr>
          <w:rFonts w:ascii="Times New Roman"/>
          <w:b w:val="false"/>
          <w:i w:val="false"/>
          <w:color w:val="000000"/>
          <w:sz w:val="28"/>
        </w:rPr>
        <w:t>
      3)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566"/>
    <w:bookmarkStart w:name="z576" w:id="567"/>
    <w:p>
      <w:pPr>
        <w:spacing w:after="0"/>
        <w:ind w:left="0"/>
        <w:jc w:val="both"/>
      </w:pPr>
      <w:r>
        <w:rPr>
          <w:rFonts w:ascii="Times New Roman"/>
          <w:b w:val="false"/>
          <w:i w:val="false"/>
          <w:color w:val="000000"/>
          <w:sz w:val="28"/>
        </w:rPr>
        <w:t>
      4) аффинированные драгоценные металлы;</w:t>
      </w:r>
    </w:p>
    <w:bookmarkEnd w:id="567"/>
    <w:bookmarkStart w:name="z577" w:id="568"/>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акционерным обществом "Национальный инвестиционный холдинг "Байтерек" и Евразийским банком развития,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568"/>
    <w:bookmarkStart w:name="z578" w:id="569"/>
    <w:p>
      <w:pPr>
        <w:spacing w:after="0"/>
        <w:ind w:left="0"/>
        <w:jc w:val="both"/>
      </w:pPr>
      <w:r>
        <w:rPr>
          <w:rFonts w:ascii="Times New Roman"/>
          <w:b w:val="false"/>
          <w:i w:val="false"/>
          <w:color w:val="000000"/>
          <w:sz w:val="28"/>
        </w:rPr>
        <w:t>
      6) ценные бумаги, по которым имеется государственная гарантия Правительства Республики Казахстан;</w:t>
      </w:r>
    </w:p>
    <w:bookmarkEnd w:id="569"/>
    <w:bookmarkStart w:name="z579" w:id="570"/>
    <w:p>
      <w:pPr>
        <w:spacing w:after="0"/>
        <w:ind w:left="0"/>
        <w:jc w:val="both"/>
      </w:pPr>
      <w:r>
        <w:rPr>
          <w:rFonts w:ascii="Times New Roman"/>
          <w:b w:val="false"/>
          <w:i w:val="false"/>
          <w:color w:val="000000"/>
          <w:sz w:val="28"/>
        </w:rPr>
        <w:t>
      7)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570"/>
    <w:bookmarkStart w:name="z580" w:id="571"/>
    <w:p>
      <w:pPr>
        <w:spacing w:after="0"/>
        <w:ind w:left="0"/>
        <w:jc w:val="both"/>
      </w:pPr>
      <w:r>
        <w:rPr>
          <w:rFonts w:ascii="Times New Roman"/>
          <w:b w:val="false"/>
          <w:i w:val="false"/>
          <w:color w:val="000000"/>
          <w:sz w:val="28"/>
        </w:rPr>
        <w:t>
      8) вклады, размещенные на одну ночь в банках Республики Казахстан, а также в банках-нерезидентах, имеющих долгосрочный долговой рейтинг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571"/>
    <w:bookmarkStart w:name="z581" w:id="572"/>
    <w:p>
      <w:pPr>
        <w:spacing w:after="0"/>
        <w:ind w:left="0"/>
        <w:jc w:val="both"/>
      </w:pPr>
      <w:r>
        <w:rPr>
          <w:rFonts w:ascii="Times New Roman"/>
          <w:b w:val="false"/>
          <w:i w:val="false"/>
          <w:color w:val="000000"/>
          <w:sz w:val="28"/>
        </w:rPr>
        <w:t xml:space="preserve">
      9)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bookmarkEnd w:id="572"/>
    <w:bookmarkStart w:name="z582" w:id="573"/>
    <w:p>
      <w:pPr>
        <w:spacing w:after="0"/>
        <w:ind w:left="0"/>
        <w:jc w:val="both"/>
      </w:pPr>
      <w:r>
        <w:rPr>
          <w:rFonts w:ascii="Times New Roman"/>
          <w:b w:val="false"/>
          <w:i w:val="false"/>
          <w:color w:val="000000"/>
          <w:sz w:val="28"/>
        </w:rPr>
        <w:t>
      10) облигации иностранных эмитентов, имеющие рейтинг не ниже "ВВВ-" (по классификации рейтинговых агентств Standard &amp; Poor's (Стандард энд Пурс) или рейтингов аналогичного уровня рейтинговых агентств Moody's Investors Service (Мудис Инвесторс Сервис), Fitch (Фич);</w:t>
      </w:r>
    </w:p>
    <w:bookmarkEnd w:id="573"/>
    <w:bookmarkStart w:name="z583" w:id="574"/>
    <w:p>
      <w:pPr>
        <w:spacing w:after="0"/>
        <w:ind w:left="0"/>
        <w:jc w:val="both"/>
      </w:pPr>
      <w:r>
        <w:rPr>
          <w:rFonts w:ascii="Times New Roman"/>
          <w:b w:val="false"/>
          <w:i w:val="false"/>
          <w:color w:val="000000"/>
          <w:sz w:val="28"/>
        </w:rPr>
        <w:t>
      11) срочные депозиты в Национальном Банке со сроком погашения до 7 (семи) календарных дней;</w:t>
      </w:r>
    </w:p>
    <w:bookmarkEnd w:id="574"/>
    <w:bookmarkStart w:name="z584" w:id="575"/>
    <w:p>
      <w:pPr>
        <w:spacing w:after="0"/>
        <w:ind w:left="0"/>
        <w:jc w:val="both"/>
      </w:pPr>
      <w:r>
        <w:rPr>
          <w:rFonts w:ascii="Times New Roman"/>
          <w:b w:val="false"/>
          <w:i w:val="false"/>
          <w:color w:val="000000"/>
          <w:sz w:val="28"/>
        </w:rPr>
        <w:t>
      12)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575"/>
    <w:bookmarkStart w:name="z585" w:id="576"/>
    <w:p>
      <w:pPr>
        <w:spacing w:after="0"/>
        <w:ind w:left="0"/>
        <w:jc w:val="both"/>
      </w:pPr>
      <w:r>
        <w:rPr>
          <w:rFonts w:ascii="Times New Roman"/>
          <w:b w:val="false"/>
          <w:i w:val="false"/>
          <w:color w:val="000000"/>
          <w:sz w:val="28"/>
        </w:rPr>
        <w:t>
      13)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bookmarkEnd w:id="576"/>
    <w:bookmarkStart w:name="z586" w:id="577"/>
    <w:p>
      <w:pPr>
        <w:spacing w:after="0"/>
        <w:ind w:left="0"/>
        <w:jc w:val="both"/>
      </w:pPr>
      <w:r>
        <w:rPr>
          <w:rFonts w:ascii="Times New Roman"/>
          <w:b w:val="false"/>
          <w:i w:val="false"/>
          <w:color w:val="000000"/>
          <w:sz w:val="28"/>
        </w:rPr>
        <w:t>
      14) исламские ценные бумаги стран, имеющих суверенный долгосрочный рейтинг в иностранной валюте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577"/>
    <w:bookmarkStart w:name="z587" w:id="578"/>
    <w:p>
      <w:pPr>
        <w:spacing w:after="0"/>
        <w:ind w:left="0"/>
        <w:jc w:val="both"/>
      </w:pPr>
      <w:r>
        <w:rPr>
          <w:rFonts w:ascii="Times New Roman"/>
          <w:b w:val="false"/>
          <w:i w:val="false"/>
          <w:color w:val="000000"/>
          <w:sz w:val="28"/>
        </w:rPr>
        <w:t>
      15) исламские ценные бумаги иностранных эмитентов, имеющие рейтинг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578"/>
    <w:bookmarkStart w:name="z588" w:id="579"/>
    <w:p>
      <w:pPr>
        <w:spacing w:after="0"/>
        <w:ind w:left="0"/>
        <w:jc w:val="both"/>
      </w:pPr>
      <w:r>
        <w:rPr>
          <w:rFonts w:ascii="Times New Roman"/>
          <w:b w:val="false"/>
          <w:i w:val="false"/>
          <w:color w:val="000000"/>
          <w:sz w:val="28"/>
        </w:rPr>
        <w:t>
      71. Ценные бумаги, указанные в пункте 70 Нормативов для банков,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579"/>
    <w:bookmarkStart w:name="z589" w:id="580"/>
    <w:p>
      <w:pPr>
        <w:spacing w:after="0"/>
        <w:ind w:left="0"/>
        <w:jc w:val="both"/>
      </w:pPr>
      <w:r>
        <w:rPr>
          <w:rFonts w:ascii="Times New Roman"/>
          <w:b w:val="false"/>
          <w:i w:val="false"/>
          <w:color w:val="000000"/>
          <w:sz w:val="28"/>
        </w:rPr>
        <w:t>
      72. В расчет высоколиквидных активов включается сумма требований по операциям валютный своп, учитываемых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580"/>
    <w:bookmarkStart w:name="z590" w:id="581"/>
    <w:p>
      <w:pPr>
        <w:spacing w:after="0"/>
        <w:ind w:left="0"/>
        <w:jc w:val="both"/>
      </w:pPr>
      <w:r>
        <w:rPr>
          <w:rFonts w:ascii="Times New Roman"/>
          <w:b w:val="false"/>
          <w:i w:val="false"/>
          <w:color w:val="000000"/>
          <w:sz w:val="28"/>
        </w:rPr>
        <w:t>
      73. В расчет ликвидных активов включаются все финансовые активы, включая высоколиквидные активы, за минусом резервов, сформированных в соответствии с МСФО,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офшорных зон. Займы включаются по графикам погашения в соответствии с договором займа.</w:t>
      </w:r>
    </w:p>
    <w:bookmarkEnd w:id="581"/>
    <w:bookmarkStart w:name="z591" w:id="582"/>
    <w:p>
      <w:pPr>
        <w:spacing w:after="0"/>
        <w:ind w:left="0"/>
        <w:jc w:val="both"/>
      </w:pPr>
      <w:r>
        <w:rPr>
          <w:rFonts w:ascii="Times New Roman"/>
          <w:b w:val="false"/>
          <w:i w:val="false"/>
          <w:color w:val="000000"/>
          <w:sz w:val="28"/>
        </w:rPr>
        <w:t>
      Ценные бумаги, указанные в подпунктах 5), 8) и 9) пункта 70 Нормативов для банков,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bookmarkEnd w:id="582"/>
    <w:bookmarkStart w:name="z592" w:id="583"/>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End w:id="583"/>
    <w:bookmarkStart w:name="z593" w:id="584"/>
    <w:p>
      <w:pPr>
        <w:spacing w:after="0"/>
        <w:ind w:left="0"/>
        <w:jc w:val="both"/>
      </w:pPr>
      <w:r>
        <w:rPr>
          <w:rFonts w:ascii="Times New Roman"/>
          <w:b w:val="false"/>
          <w:i w:val="false"/>
          <w:color w:val="000000"/>
          <w:sz w:val="28"/>
        </w:rPr>
        <w:t>
      74.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584"/>
    <w:bookmarkStart w:name="z594" w:id="585"/>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bookmarkEnd w:id="585"/>
    <w:bookmarkStart w:name="z595" w:id="586"/>
    <w:p>
      <w:pPr>
        <w:spacing w:after="0"/>
        <w:ind w:left="0"/>
        <w:jc w:val="both"/>
      </w:pPr>
      <w:r>
        <w:rPr>
          <w:rFonts w:ascii="Times New Roman"/>
          <w:b w:val="false"/>
          <w:i w:val="false"/>
          <w:color w:val="000000"/>
          <w:sz w:val="28"/>
        </w:rPr>
        <w:t>
      75.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bookmarkEnd w:id="586"/>
    <w:bookmarkStart w:name="z596" w:id="587"/>
    <w:p>
      <w:pPr>
        <w:spacing w:after="0"/>
        <w:ind w:left="0"/>
        <w:jc w:val="both"/>
      </w:pPr>
      <w:r>
        <w:rPr>
          <w:rFonts w:ascii="Times New Roman"/>
          <w:b w:val="false"/>
          <w:i w:val="false"/>
          <w:color w:val="000000"/>
          <w:sz w:val="28"/>
        </w:rPr>
        <w:t>
      76.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банка в течение отчетного периода просроченных обязательств перед кредиторами и вкладчиками.</w:t>
      </w:r>
    </w:p>
    <w:bookmarkEnd w:id="587"/>
    <w:bookmarkStart w:name="z597" w:id="588"/>
    <w:p>
      <w:pPr>
        <w:spacing w:after="0"/>
        <w:ind w:left="0"/>
        <w:jc w:val="left"/>
      </w:pPr>
      <w:r>
        <w:rPr>
          <w:rFonts w:ascii="Times New Roman"/>
          <w:b/>
          <w:i w:val="false"/>
          <w:color w:val="000000"/>
        </w:rPr>
        <w:t xml:space="preserve"> Глава 6. Коэффициенты покрытия ликвидности и нетто стабильного фондирования</w:t>
      </w:r>
    </w:p>
    <w:bookmarkEnd w:id="588"/>
    <w:bookmarkStart w:name="z598" w:id="589"/>
    <w:p>
      <w:pPr>
        <w:spacing w:after="0"/>
        <w:ind w:left="0"/>
        <w:jc w:val="both"/>
      </w:pPr>
      <w:r>
        <w:rPr>
          <w:rFonts w:ascii="Times New Roman"/>
          <w:b w:val="false"/>
          <w:i w:val="false"/>
          <w:color w:val="000000"/>
          <w:sz w:val="28"/>
        </w:rPr>
        <w:t>
      77. Коэффициент покрытия ликвидности рассчитывается как отношение высококачественных ликвидных активов по состоянию на дату расчета к нетто оттоку денежных средств по операциям банка в течение календарного месяца, следующего за датой расчета коэффициента покрытия ликвидности.</w:t>
      </w:r>
    </w:p>
    <w:bookmarkEnd w:id="589"/>
    <w:bookmarkStart w:name="z599" w:id="590"/>
    <w:p>
      <w:pPr>
        <w:spacing w:after="0"/>
        <w:ind w:left="0"/>
        <w:jc w:val="both"/>
      </w:pPr>
      <w:r>
        <w:rPr>
          <w:rFonts w:ascii="Times New Roman"/>
          <w:b w:val="false"/>
          <w:i w:val="false"/>
          <w:color w:val="000000"/>
          <w:sz w:val="28"/>
        </w:rPr>
        <w:t>
      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bookmarkEnd w:id="590"/>
    <w:bookmarkStart w:name="z600" w:id="591"/>
    <w:p>
      <w:pPr>
        <w:spacing w:after="0"/>
        <w:ind w:left="0"/>
        <w:jc w:val="both"/>
      </w:pPr>
      <w:r>
        <w:rPr>
          <w:rFonts w:ascii="Times New Roman"/>
          <w:b w:val="false"/>
          <w:i w:val="false"/>
          <w:color w:val="000000"/>
          <w:sz w:val="28"/>
        </w:rPr>
        <w:t>
      находятся в распоряжении банка и обеспечивают возможность незамедлительного получения денежных средств посредством проведения операций с активами (продажа, передача по операциям репо, своп и в обеспечение по привлекаемым средствам);</w:t>
      </w:r>
    </w:p>
    <w:bookmarkEnd w:id="591"/>
    <w:bookmarkStart w:name="z601" w:id="592"/>
    <w:p>
      <w:pPr>
        <w:spacing w:after="0"/>
        <w:ind w:left="0"/>
        <w:jc w:val="both"/>
      </w:pPr>
      <w:r>
        <w:rPr>
          <w:rFonts w:ascii="Times New Roman"/>
          <w:b w:val="false"/>
          <w:i w:val="false"/>
          <w:color w:val="000000"/>
          <w:sz w:val="28"/>
        </w:rPr>
        <w:t>
      не являются обеспечением по обязательствам банка и не включают ценные бумаги, переданные по операциям репо, своп и иным операциям, совершаемым на возвратной основе;</w:t>
      </w:r>
    </w:p>
    <w:bookmarkEnd w:id="592"/>
    <w:bookmarkStart w:name="z602" w:id="593"/>
    <w:p>
      <w:pPr>
        <w:spacing w:after="0"/>
        <w:ind w:left="0"/>
        <w:jc w:val="both"/>
      </w:pPr>
      <w:r>
        <w:rPr>
          <w:rFonts w:ascii="Times New Roman"/>
          <w:b w:val="false"/>
          <w:i w:val="false"/>
          <w:color w:val="000000"/>
          <w:sz w:val="28"/>
        </w:rPr>
        <w:t>
      не предназначены для обеспечения минимального остатка хранения наличных денег в кассе или осуществления расходов по обеспечению деятельности банка;</w:t>
      </w:r>
    </w:p>
    <w:bookmarkEnd w:id="593"/>
    <w:bookmarkStart w:name="z603" w:id="594"/>
    <w:p>
      <w:pPr>
        <w:spacing w:after="0"/>
        <w:ind w:left="0"/>
        <w:jc w:val="both"/>
      </w:pPr>
      <w:r>
        <w:rPr>
          <w:rFonts w:ascii="Times New Roman"/>
          <w:b w:val="false"/>
          <w:i w:val="false"/>
          <w:color w:val="000000"/>
          <w:sz w:val="28"/>
        </w:rPr>
        <w:t>
      находятся в собственности банка,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банка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банком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bookmarkEnd w:id="594"/>
    <w:bookmarkStart w:name="z604" w:id="595"/>
    <w:p>
      <w:pPr>
        <w:spacing w:after="0"/>
        <w:ind w:left="0"/>
        <w:jc w:val="both"/>
      </w:pPr>
      <w:r>
        <w:rPr>
          <w:rFonts w:ascii="Times New Roman"/>
          <w:b w:val="false"/>
          <w:i w:val="false"/>
          <w:color w:val="000000"/>
          <w:sz w:val="28"/>
        </w:rPr>
        <w:t>
      78. Высококачественные ликвидные активы рассчитываются как сумма высококачественных ликвидных активов первого уровня, умноженных на коэффициенты, установленные в Таблице высококачественных ликвидных активов банка согласно приложению 14 к Нормативам для банков, и высококачественных ликвидных активов второго уровня, умноженных на коэффициенты, установленные в Таблице высококачественных ликвидных активов банка согласно приложению 14 к Нормативам для банков.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bookmarkEnd w:id="595"/>
    <w:bookmarkStart w:name="z605" w:id="596"/>
    <w:p>
      <w:pPr>
        <w:spacing w:after="0"/>
        <w:ind w:left="0"/>
        <w:jc w:val="both"/>
      </w:pPr>
      <w:r>
        <w:rPr>
          <w:rFonts w:ascii="Times New Roman"/>
          <w:b w:val="false"/>
          <w:i w:val="false"/>
          <w:color w:val="000000"/>
          <w:sz w:val="28"/>
        </w:rPr>
        <w:t>
      79. Высококачественными ликвидными активами первого уровня признаются активы, удовлетворяющие условиям, установленным в пункте 77 Нормативов для банков и являющиеся:</w:t>
      </w:r>
    </w:p>
    <w:bookmarkEnd w:id="596"/>
    <w:bookmarkStart w:name="z606" w:id="597"/>
    <w:p>
      <w:pPr>
        <w:spacing w:after="0"/>
        <w:ind w:left="0"/>
        <w:jc w:val="both"/>
      </w:pPr>
      <w:r>
        <w:rPr>
          <w:rFonts w:ascii="Times New Roman"/>
          <w:b w:val="false"/>
          <w:i w:val="false"/>
          <w:color w:val="000000"/>
          <w:sz w:val="28"/>
        </w:rPr>
        <w:t>
      1) наличными деньгами;</w:t>
      </w:r>
    </w:p>
    <w:bookmarkEnd w:id="597"/>
    <w:bookmarkStart w:name="z607" w:id="598"/>
    <w:p>
      <w:pPr>
        <w:spacing w:after="0"/>
        <w:ind w:left="0"/>
        <w:jc w:val="both"/>
      </w:pPr>
      <w:r>
        <w:rPr>
          <w:rFonts w:ascii="Times New Roman"/>
          <w:b w:val="false"/>
          <w:i w:val="false"/>
          <w:color w:val="000000"/>
          <w:sz w:val="28"/>
        </w:rPr>
        <w:t>
      2) депозитами в Национальном Банке;</w:t>
      </w:r>
    </w:p>
    <w:bookmarkEnd w:id="598"/>
    <w:bookmarkStart w:name="z608" w:id="599"/>
    <w:p>
      <w:pPr>
        <w:spacing w:after="0"/>
        <w:ind w:left="0"/>
        <w:jc w:val="both"/>
      </w:pP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599"/>
    <w:bookmarkStart w:name="z609" w:id="600"/>
    <w:p>
      <w:pPr>
        <w:spacing w:after="0"/>
        <w:ind w:left="0"/>
        <w:jc w:val="both"/>
      </w:pPr>
      <w:r>
        <w:rPr>
          <w:rFonts w:ascii="Times New Roman"/>
          <w:b w:val="false"/>
          <w:i w:val="false"/>
          <w:color w:val="000000"/>
          <w:sz w:val="28"/>
        </w:rPr>
        <w:t>
      4) требованиями в виде государственных ценных бумаг, выпущенных местными исполнительными органами городов Астаны, Алматы и Шымкента, требования к которым взвешиваются по степени кредитного риска 0 (ноль) процентов в соответствии с Таблицей активов банка, взвешенных по степени кредитного риска вложений, согласно приложению 4 к Нормативам для банков;</w:t>
      </w:r>
    </w:p>
    <w:bookmarkEnd w:id="600"/>
    <w:bookmarkStart w:name="z610" w:id="601"/>
    <w:p>
      <w:pPr>
        <w:spacing w:after="0"/>
        <w:ind w:left="0"/>
        <w:jc w:val="both"/>
      </w:pPr>
      <w:r>
        <w:rPr>
          <w:rFonts w:ascii="Times New Roman"/>
          <w:b w:val="false"/>
          <w:i w:val="false"/>
          <w:color w:val="000000"/>
          <w:sz w:val="28"/>
        </w:rPr>
        <w:t>
      5)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9 к Нормативам для банков и удовлетворяющими каждому из следующих условий:</w:t>
      </w:r>
    </w:p>
    <w:bookmarkEnd w:id="601"/>
    <w:bookmarkStart w:name="z611" w:id="602"/>
    <w:p>
      <w:pPr>
        <w:spacing w:after="0"/>
        <w:ind w:left="0"/>
        <w:jc w:val="both"/>
      </w:pPr>
      <w:r>
        <w:rPr>
          <w:rFonts w:ascii="Times New Roman"/>
          <w:b w:val="false"/>
          <w:i w:val="false"/>
          <w:color w:val="000000"/>
          <w:sz w:val="28"/>
        </w:rPr>
        <w:t>
      относятся к первой группе активов, взвешиваемых по степени кредитного риска 0 (ноль) процентов в соответствии с Таблицей активов банка, взвешенных по степени кредитного риска вложений, согласно приложению 4 к Нормативам для банков;</w:t>
      </w:r>
    </w:p>
    <w:bookmarkEnd w:id="602"/>
    <w:bookmarkStart w:name="z612" w:id="603"/>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603"/>
    <w:bookmarkStart w:name="z613" w:id="604"/>
    <w:p>
      <w:pPr>
        <w:spacing w:after="0"/>
        <w:ind w:left="0"/>
        <w:jc w:val="both"/>
      </w:pPr>
      <w:r>
        <w:rPr>
          <w:rFonts w:ascii="Times New Roman"/>
          <w:b w:val="false"/>
          <w:i w:val="false"/>
          <w:color w:val="000000"/>
          <w:sz w:val="28"/>
        </w:rPr>
        <w:t>
      6)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банка, взвешенных по степени кредитного риска вложений, согласно приложению 4 к Нормативам для банков.</w:t>
      </w:r>
    </w:p>
    <w:bookmarkEnd w:id="604"/>
    <w:bookmarkStart w:name="z614" w:id="605"/>
    <w:p>
      <w:pPr>
        <w:spacing w:after="0"/>
        <w:ind w:left="0"/>
        <w:jc w:val="both"/>
      </w:pPr>
      <w:r>
        <w:rPr>
          <w:rFonts w:ascii="Times New Roman"/>
          <w:b w:val="false"/>
          <w:i w:val="false"/>
          <w:color w:val="000000"/>
          <w:sz w:val="28"/>
        </w:rPr>
        <w:t>
      80. Высококачественные ликвидные активы второго уровня состоят из активов категории А и активов категории Б.</w:t>
      </w:r>
    </w:p>
    <w:bookmarkEnd w:id="605"/>
    <w:bookmarkStart w:name="z615" w:id="606"/>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606"/>
    <w:bookmarkStart w:name="z616" w:id="607"/>
    <w:p>
      <w:pPr>
        <w:spacing w:after="0"/>
        <w:ind w:left="0"/>
        <w:jc w:val="both"/>
      </w:pPr>
      <w:r>
        <w:rPr>
          <w:rFonts w:ascii="Times New Roman"/>
          <w:b w:val="false"/>
          <w:i w:val="false"/>
          <w:color w:val="000000"/>
          <w:sz w:val="28"/>
        </w:rPr>
        <w:t>
      Высококачественными ликвидными активами второго уровня категории А признаются активы, удовлетворяющие условиям, установленным в пункте 77 Нормативов для банков, и являющиеся:</w:t>
      </w:r>
    </w:p>
    <w:bookmarkEnd w:id="607"/>
    <w:bookmarkStart w:name="z617" w:id="608"/>
    <w:p>
      <w:pPr>
        <w:spacing w:after="0"/>
        <w:ind w:left="0"/>
        <w:jc w:val="both"/>
      </w:pPr>
      <w:r>
        <w:rPr>
          <w:rFonts w:ascii="Times New Roman"/>
          <w:b w:val="false"/>
          <w:i w:val="false"/>
          <w:color w:val="000000"/>
          <w:sz w:val="28"/>
        </w:rPr>
        <w:t>
      1) требованиями в виде государственных ценных бумаг, выпущенными местными исполнительными органами Республики Казахстан (за исключением выпущенными местными исполнительными органами городов Астаны, Алматы и Шымкента), требования к которым взвешиваются по степени кредитного риска 20 (двадцать) процентов в соответствии с Таблицей активов банка, взвешенных по степени кредитного риска вложений, согласно приложению 4 к Нормативам для банков;</w:t>
      </w:r>
    </w:p>
    <w:bookmarkEnd w:id="608"/>
    <w:bookmarkStart w:name="z618" w:id="609"/>
    <w:p>
      <w:pPr>
        <w:spacing w:after="0"/>
        <w:ind w:left="0"/>
        <w:jc w:val="both"/>
      </w:pPr>
      <w:r>
        <w:rPr>
          <w:rFonts w:ascii="Times New Roman"/>
          <w:b w:val="false"/>
          <w:i w:val="false"/>
          <w:color w:val="000000"/>
          <w:sz w:val="28"/>
        </w:rPr>
        <w:t>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9 к Нормативам для банков, удовлетворяющих каждому из следующих условий:</w:t>
      </w:r>
    </w:p>
    <w:bookmarkEnd w:id="609"/>
    <w:bookmarkStart w:name="z619" w:id="610"/>
    <w:p>
      <w:pPr>
        <w:spacing w:after="0"/>
        <w:ind w:left="0"/>
        <w:jc w:val="both"/>
      </w:pPr>
      <w:r>
        <w:rPr>
          <w:rFonts w:ascii="Times New Roman"/>
          <w:b w:val="false"/>
          <w:i w:val="false"/>
          <w:color w:val="000000"/>
          <w:sz w:val="28"/>
        </w:rPr>
        <w:t>
      относятся ко второй группе активов, взвешиваемых по степени кредитного риска 20 (двадцать) процентов в соответствии с Таблицей активов банка, взвешенных по степени кредитного риска вложений, согласно приложению 4 к Нормативам для банков;</w:t>
      </w:r>
    </w:p>
    <w:bookmarkEnd w:id="610"/>
    <w:bookmarkStart w:name="z620" w:id="611"/>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11"/>
    <w:bookmarkStart w:name="z621" w:id="612"/>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612"/>
    <w:bookmarkStart w:name="z622" w:id="613"/>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613"/>
    <w:bookmarkStart w:name="z623" w:id="614"/>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bookmarkEnd w:id="614"/>
    <w:bookmarkStart w:name="z624" w:id="615"/>
    <w:p>
      <w:pPr>
        <w:spacing w:after="0"/>
        <w:ind w:left="0"/>
        <w:jc w:val="both"/>
      </w:pPr>
      <w:r>
        <w:rPr>
          <w:rFonts w:ascii="Times New Roman"/>
          <w:b w:val="false"/>
          <w:i w:val="false"/>
          <w:color w:val="000000"/>
          <w:sz w:val="28"/>
        </w:rPr>
        <w:t>
      Требования, указанные в подпунктах 3) и 4) части третьей настоящего пункта Нормативов для банков, удовлетворяют каждому из следующих условий:</w:t>
      </w:r>
    </w:p>
    <w:bookmarkEnd w:id="615"/>
    <w:bookmarkStart w:name="z625" w:id="616"/>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либо соответствующий краткосрочный рейтинг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616"/>
    <w:bookmarkStart w:name="z626" w:id="617"/>
    <w:p>
      <w:pPr>
        <w:spacing w:after="0"/>
        <w:ind w:left="0"/>
        <w:jc w:val="both"/>
      </w:pPr>
      <w:r>
        <w:rPr>
          <w:rFonts w:ascii="Times New Roman"/>
          <w:b w:val="false"/>
          <w:i w:val="false"/>
          <w:color w:val="000000"/>
          <w:sz w:val="28"/>
        </w:rPr>
        <w:t>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9 к Нормативам для банков;</w:t>
      </w:r>
    </w:p>
    <w:bookmarkEnd w:id="617"/>
    <w:bookmarkStart w:name="z627" w:id="618"/>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18"/>
    <w:bookmarkStart w:name="z628" w:id="619"/>
    <w:p>
      <w:pPr>
        <w:spacing w:after="0"/>
        <w:ind w:left="0"/>
        <w:jc w:val="both"/>
      </w:pPr>
      <w:r>
        <w:rPr>
          <w:rFonts w:ascii="Times New Roman"/>
          <w:b w:val="false"/>
          <w:i w:val="false"/>
          <w:color w:val="000000"/>
          <w:sz w:val="28"/>
        </w:rPr>
        <w:t>
      Высококачественными ликвидными активами второго уровня категории Б признаются активы, удовлетворяющие условиям, установленным в пункте 77 Нормативов для банков, и являющиеся:</w:t>
      </w:r>
    </w:p>
    <w:bookmarkEnd w:id="619"/>
    <w:bookmarkStart w:name="z629" w:id="620"/>
    <w:p>
      <w:pPr>
        <w:spacing w:after="0"/>
        <w:ind w:left="0"/>
        <w:jc w:val="both"/>
      </w:pPr>
      <w:r>
        <w:rPr>
          <w:rFonts w:ascii="Times New Roman"/>
          <w:b w:val="false"/>
          <w:i w:val="false"/>
          <w:color w:val="000000"/>
          <w:sz w:val="28"/>
        </w:rPr>
        <w:t>
      1) требованиями в виде ценных бумаг, обеспеченных ипотечными жилищными займами, эмитентами которых не является сам банк или его аффилиированная организация и базовые активы таких ценных бумаг не были выпущены банком или аффилиированными с ним организациями, удовлетворяющих каждому из следующих условий:</w:t>
      </w:r>
    </w:p>
    <w:bookmarkEnd w:id="620"/>
    <w:bookmarkStart w:name="z630" w:id="621"/>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либо соответствующий краткосрочный рейтинг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621"/>
    <w:bookmarkStart w:name="z631" w:id="622"/>
    <w:p>
      <w:pPr>
        <w:spacing w:after="0"/>
        <w:ind w:left="0"/>
        <w:jc w:val="both"/>
      </w:pPr>
      <w:r>
        <w:rPr>
          <w:rFonts w:ascii="Times New Roman"/>
          <w:b w:val="false"/>
          <w:i w:val="false"/>
          <w:color w:val="000000"/>
          <w:sz w:val="28"/>
        </w:rPr>
        <w:t>
      базовые активы таких ценных бумаг сформированы исключительно из ипотечных жилищных займов и не могут содержать иные виды структурированных продуктов;</w:t>
      </w:r>
    </w:p>
    <w:bookmarkEnd w:id="622"/>
    <w:bookmarkStart w:name="z632" w:id="623"/>
    <w:p>
      <w:pPr>
        <w:spacing w:after="0"/>
        <w:ind w:left="0"/>
        <w:jc w:val="both"/>
      </w:pPr>
      <w:r>
        <w:rPr>
          <w:rFonts w:ascii="Times New Roman"/>
          <w:b w:val="false"/>
          <w:i w:val="false"/>
          <w:color w:val="000000"/>
          <w:sz w:val="28"/>
        </w:rPr>
        <w:t>
      базовый актив в виде ипотечного жилищного займа является займом с полным правом требования (в случае обращения взыскания собственник залога остается ответственным за любую недостающую сумму выручки от продажи имущества) и имеет максимальное соотношение кредита к стоимости залогового обеспечения в среднем 80 (восемьдесят) процентов при выдаче ипотечного жилищного займа;</w:t>
      </w:r>
    </w:p>
    <w:bookmarkEnd w:id="623"/>
    <w:bookmarkStart w:name="z633" w:id="624"/>
    <w:p>
      <w:pPr>
        <w:spacing w:after="0"/>
        <w:ind w:left="0"/>
        <w:jc w:val="both"/>
      </w:pPr>
      <w:r>
        <w:rPr>
          <w:rFonts w:ascii="Times New Roman"/>
          <w:b w:val="false"/>
          <w:i w:val="false"/>
          <w:color w:val="000000"/>
          <w:sz w:val="28"/>
        </w:rPr>
        <w:t>
      такая секьюритизация требует от эмитентов сохранять долю в секьюритизированных активах;</w:t>
      </w:r>
    </w:p>
    <w:bookmarkEnd w:id="624"/>
    <w:bookmarkStart w:name="z634" w:id="625"/>
    <w:p>
      <w:pPr>
        <w:spacing w:after="0"/>
        <w:ind w:left="0"/>
        <w:jc w:val="both"/>
      </w:pPr>
      <w:r>
        <w:rPr>
          <w:rFonts w:ascii="Times New Roman"/>
          <w:b w:val="false"/>
          <w:i w:val="false"/>
          <w:color w:val="000000"/>
          <w:sz w:val="28"/>
        </w:rPr>
        <w:t>
      2) требованиями в виде ценных бумаг, за исключением производных финансовых инструментов и субординированного долга, эмитентами которых не являются финансовые организации или аффилиированные с ними организации, и имеющих долгосрочные кредитные рейтинги не ниже "ВВВ-"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625"/>
    <w:bookmarkStart w:name="z635" w:id="626"/>
    <w:p>
      <w:pPr>
        <w:spacing w:after="0"/>
        <w:ind w:left="0"/>
        <w:jc w:val="both"/>
      </w:pPr>
      <w:r>
        <w:rPr>
          <w:rFonts w:ascii="Times New Roman"/>
          <w:b w:val="false"/>
          <w:i w:val="false"/>
          <w:color w:val="000000"/>
          <w:sz w:val="28"/>
        </w:rPr>
        <w:t>
      3) требованиями в виде простых акций, эмитентами которых не являются финансовые организации или аффилиированные с ними организации, удовлетворяющих каждому из следующих условий:</w:t>
      </w:r>
    </w:p>
    <w:bookmarkEnd w:id="626"/>
    <w:bookmarkStart w:name="z636" w:id="627"/>
    <w:p>
      <w:pPr>
        <w:spacing w:after="0"/>
        <w:ind w:left="0"/>
        <w:jc w:val="both"/>
      </w:pPr>
      <w:r>
        <w:rPr>
          <w:rFonts w:ascii="Times New Roman"/>
          <w:b w:val="false"/>
          <w:i w:val="false"/>
          <w:color w:val="000000"/>
          <w:sz w:val="28"/>
        </w:rPr>
        <w:t>
      обращаются на фондовой бирже, сделки по которым заключаются с участим центрального контрагента;</w:t>
      </w:r>
    </w:p>
    <w:bookmarkEnd w:id="627"/>
    <w:bookmarkStart w:name="z637" w:id="628"/>
    <w:p>
      <w:pPr>
        <w:spacing w:after="0"/>
        <w:ind w:left="0"/>
        <w:jc w:val="both"/>
      </w:pPr>
      <w:r>
        <w:rPr>
          <w:rFonts w:ascii="Times New Roman"/>
          <w:b w:val="false"/>
          <w:i w:val="false"/>
          <w:color w:val="000000"/>
          <w:sz w:val="28"/>
        </w:rPr>
        <w:t>
      выражены в национальной валюте или в иностранной валюте, по которой банк принимает на себя риск ликвидности;</w:t>
      </w:r>
    </w:p>
    <w:bookmarkEnd w:id="628"/>
    <w:bookmarkStart w:name="z638" w:id="629"/>
    <w:p>
      <w:pPr>
        <w:spacing w:after="0"/>
        <w:ind w:left="0"/>
        <w:jc w:val="both"/>
      </w:pPr>
      <w:r>
        <w:rPr>
          <w:rFonts w:ascii="Times New Roman"/>
          <w:b w:val="false"/>
          <w:i w:val="false"/>
          <w:color w:val="000000"/>
          <w:sz w:val="28"/>
        </w:rPr>
        <w:t>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9 к Нормативам для банков;</w:t>
      </w:r>
    </w:p>
    <w:bookmarkEnd w:id="629"/>
    <w:bookmarkStart w:name="z639" w:id="630"/>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40 (сорок) и более процентов.</w:t>
      </w:r>
    </w:p>
    <w:bookmarkEnd w:id="630"/>
    <w:bookmarkStart w:name="z640" w:id="631"/>
    <w:p>
      <w:pPr>
        <w:spacing w:after="0"/>
        <w:ind w:left="0"/>
        <w:jc w:val="both"/>
      </w:pPr>
      <w:r>
        <w:rPr>
          <w:rFonts w:ascii="Times New Roman"/>
          <w:b w:val="false"/>
          <w:i w:val="false"/>
          <w:color w:val="000000"/>
          <w:sz w:val="28"/>
        </w:rPr>
        <w:t>
      Требования, указанные в подпунктах 1) и 2) части пятой настоящего пункта Нормативов для банков, удовлетворяют каждому из следующих условий:</w:t>
      </w:r>
    </w:p>
    <w:bookmarkEnd w:id="631"/>
    <w:bookmarkStart w:name="z641" w:id="632"/>
    <w:p>
      <w:pPr>
        <w:spacing w:after="0"/>
        <w:ind w:left="0"/>
        <w:jc w:val="both"/>
      </w:pPr>
      <w:r>
        <w:rPr>
          <w:rFonts w:ascii="Times New Roman"/>
          <w:b w:val="false"/>
          <w:i w:val="false"/>
          <w:color w:val="000000"/>
          <w:sz w:val="28"/>
        </w:rPr>
        <w:t>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согласно приложению 9 к Нормативам для банков;</w:t>
      </w:r>
    </w:p>
    <w:bookmarkEnd w:id="632"/>
    <w:bookmarkStart w:name="z642" w:id="633"/>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20 (двадцать) и более процентов.</w:t>
      </w:r>
    </w:p>
    <w:bookmarkEnd w:id="633"/>
    <w:bookmarkStart w:name="z643" w:id="634"/>
    <w:p>
      <w:pPr>
        <w:spacing w:after="0"/>
        <w:ind w:left="0"/>
        <w:jc w:val="both"/>
      </w:pPr>
      <w:r>
        <w:rPr>
          <w:rFonts w:ascii="Times New Roman"/>
          <w:b w:val="false"/>
          <w:i w:val="false"/>
          <w:color w:val="000000"/>
          <w:sz w:val="28"/>
        </w:rPr>
        <w:t>
      Доля высококачественных ликвидных активов второго уровня категории Б не превышает 15 (пятнадцати) процентов общего объема высококачественных ликвидных активов и включается в общий лимит высококачественных ликвидных активов второго уровня, который не превышает 40 (сорока) процентов высококачественных ликвидных активов.</w:t>
      </w:r>
    </w:p>
    <w:bookmarkEnd w:id="634"/>
    <w:bookmarkStart w:name="z644" w:id="635"/>
    <w:p>
      <w:pPr>
        <w:spacing w:after="0"/>
        <w:ind w:left="0"/>
        <w:jc w:val="both"/>
      </w:pPr>
      <w:r>
        <w:rPr>
          <w:rFonts w:ascii="Times New Roman"/>
          <w:b w:val="false"/>
          <w:i w:val="false"/>
          <w:color w:val="000000"/>
          <w:sz w:val="28"/>
        </w:rPr>
        <w:t>
      Если активы, включенные в расчет высококачественных ликвидных активов, перестают удовлетворять условиям, установленным в пунктах 79 и (или) 80 Нормативов для банков,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635"/>
    <w:bookmarkStart w:name="z645" w:id="636"/>
    <w:p>
      <w:pPr>
        <w:spacing w:after="0"/>
        <w:ind w:left="0"/>
        <w:jc w:val="both"/>
      </w:pPr>
      <w:r>
        <w:rPr>
          <w:rFonts w:ascii="Times New Roman"/>
          <w:b w:val="false"/>
          <w:i w:val="false"/>
          <w:color w:val="000000"/>
          <w:sz w:val="28"/>
        </w:rPr>
        <w:t>
      81. Нетто отток денежных средств рассчитывается по следующей формуле:</w:t>
      </w:r>
    </w:p>
    <w:bookmarkEnd w:id="636"/>
    <w:bookmarkStart w:name="z646" w:id="637"/>
    <w:p>
      <w:pPr>
        <w:spacing w:after="0"/>
        <w:ind w:left="0"/>
        <w:jc w:val="both"/>
      </w:pPr>
      <w:r>
        <w:rPr>
          <w:rFonts w:ascii="Times New Roman"/>
          <w:b w:val="false"/>
          <w:i w:val="false"/>
          <w:color w:val="000000"/>
          <w:sz w:val="28"/>
        </w:rPr>
        <w:t>
      НОДС=ДО-0,75хДО, в случае если ДП&gt;0,75хДО;</w:t>
      </w:r>
    </w:p>
    <w:bookmarkEnd w:id="637"/>
    <w:bookmarkStart w:name="z647" w:id="638"/>
    <w:p>
      <w:pPr>
        <w:spacing w:after="0"/>
        <w:ind w:left="0"/>
        <w:jc w:val="both"/>
      </w:pPr>
      <w:r>
        <w:rPr>
          <w:rFonts w:ascii="Times New Roman"/>
          <w:b w:val="false"/>
          <w:i w:val="false"/>
          <w:color w:val="000000"/>
          <w:sz w:val="28"/>
        </w:rPr>
        <w:t>
      НОДС=ДО-ДП, в случае если ДП&lt;0,75хДО, где:</w:t>
      </w:r>
    </w:p>
    <w:bookmarkEnd w:id="638"/>
    <w:bookmarkStart w:name="z648" w:id="639"/>
    <w:p>
      <w:pPr>
        <w:spacing w:after="0"/>
        <w:ind w:left="0"/>
        <w:jc w:val="both"/>
      </w:pPr>
      <w:r>
        <w:rPr>
          <w:rFonts w:ascii="Times New Roman"/>
          <w:b w:val="false"/>
          <w:i w:val="false"/>
          <w:color w:val="000000"/>
          <w:sz w:val="28"/>
        </w:rPr>
        <w:t>
      НОДС - нетто отток денежных средств;</w:t>
      </w:r>
    </w:p>
    <w:bookmarkEnd w:id="639"/>
    <w:bookmarkStart w:name="z649" w:id="640"/>
    <w:p>
      <w:pPr>
        <w:spacing w:after="0"/>
        <w:ind w:left="0"/>
        <w:jc w:val="both"/>
      </w:pPr>
      <w:r>
        <w:rPr>
          <w:rFonts w:ascii="Times New Roman"/>
          <w:b w:val="false"/>
          <w:i w:val="false"/>
          <w:color w:val="000000"/>
          <w:sz w:val="28"/>
        </w:rPr>
        <w:t>
      ДО - денежный отток;</w:t>
      </w:r>
    </w:p>
    <w:bookmarkEnd w:id="640"/>
    <w:bookmarkStart w:name="z650" w:id="641"/>
    <w:p>
      <w:pPr>
        <w:spacing w:after="0"/>
        <w:ind w:left="0"/>
        <w:jc w:val="both"/>
      </w:pPr>
      <w:r>
        <w:rPr>
          <w:rFonts w:ascii="Times New Roman"/>
          <w:b w:val="false"/>
          <w:i w:val="false"/>
          <w:color w:val="000000"/>
          <w:sz w:val="28"/>
        </w:rPr>
        <w:t>
      ДП - денежный приток.</w:t>
      </w:r>
    </w:p>
    <w:bookmarkEnd w:id="641"/>
    <w:bookmarkStart w:name="z651" w:id="642"/>
    <w:p>
      <w:pPr>
        <w:spacing w:after="0"/>
        <w:ind w:left="0"/>
        <w:jc w:val="both"/>
      </w:pPr>
      <w:r>
        <w:rPr>
          <w:rFonts w:ascii="Times New Roman"/>
          <w:b w:val="false"/>
          <w:i w:val="false"/>
          <w:color w:val="000000"/>
          <w:sz w:val="28"/>
        </w:rPr>
        <w:t>
      Денежный отток рассчитывается согласно пункту 82 Нормативов для банков, денежный приток рассчитывается согласно пункту 83 Нормативов для банков.</w:t>
      </w:r>
    </w:p>
    <w:bookmarkEnd w:id="642"/>
    <w:bookmarkStart w:name="z652" w:id="643"/>
    <w:p>
      <w:pPr>
        <w:spacing w:after="0"/>
        <w:ind w:left="0"/>
        <w:jc w:val="both"/>
      </w:pPr>
      <w:r>
        <w:rPr>
          <w:rFonts w:ascii="Times New Roman"/>
          <w:b w:val="false"/>
          <w:i w:val="false"/>
          <w:color w:val="000000"/>
          <w:sz w:val="28"/>
        </w:rPr>
        <w:t>
      82.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приложению 15 к Нормативам для банков, по следующим обязательствам банка:</w:t>
      </w:r>
    </w:p>
    <w:bookmarkEnd w:id="643"/>
    <w:bookmarkStart w:name="z653" w:id="644"/>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644"/>
    <w:bookmarkStart w:name="z654" w:id="645"/>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цифровым финансовым активам, цифровым финансовым инструментам,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645"/>
    <w:bookmarkStart w:name="z655" w:id="646"/>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цифровым финансовым активам, цифровым финансовым инструментам,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646"/>
    <w:bookmarkStart w:name="z656" w:id="647"/>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647"/>
    <w:bookmarkStart w:name="z657" w:id="648"/>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648"/>
    <w:bookmarkStart w:name="z658" w:id="649"/>
    <w:p>
      <w:pPr>
        <w:spacing w:after="0"/>
        <w:ind w:left="0"/>
        <w:jc w:val="both"/>
      </w:pPr>
      <w:r>
        <w:rPr>
          <w:rFonts w:ascii="Times New Roman"/>
          <w:b w:val="false"/>
          <w:i w:val="false"/>
          <w:color w:val="000000"/>
          <w:sz w:val="28"/>
        </w:rPr>
        <w:t>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статьей 18 Закона об обязательном гарантировании депозитов.</w:t>
      </w:r>
    </w:p>
    <w:bookmarkEnd w:id="649"/>
    <w:bookmarkStart w:name="z659" w:id="650"/>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650"/>
    <w:bookmarkStart w:name="z660" w:id="651"/>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 и срочные вклады нефинансовых организаций.</w:t>
      </w:r>
    </w:p>
    <w:bookmarkEnd w:id="651"/>
    <w:bookmarkStart w:name="z661" w:id="652"/>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652"/>
    <w:bookmarkStart w:name="z662" w:id="653"/>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bookmarkEnd w:id="653"/>
    <w:bookmarkStart w:name="z663" w:id="654"/>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654"/>
    <w:bookmarkStart w:name="z664" w:id="655"/>
    <w:p>
      <w:pPr>
        <w:spacing w:after="0"/>
        <w:ind w:left="0"/>
        <w:jc w:val="both"/>
      </w:pPr>
      <w:r>
        <w:rPr>
          <w:rFonts w:ascii="Times New Roman"/>
          <w:b w:val="false"/>
          <w:i w:val="false"/>
          <w:color w:val="000000"/>
          <w:sz w:val="28"/>
        </w:rPr>
        <w:t>
      счет открыт и используется клиентом для платежей и (или) переводов не менее или менее 24 (двадцати четырех) месяцев;</w:t>
      </w:r>
    </w:p>
    <w:bookmarkEnd w:id="655"/>
    <w:bookmarkStart w:name="z665" w:id="656"/>
    <w:p>
      <w:pPr>
        <w:spacing w:after="0"/>
        <w:ind w:left="0"/>
        <w:jc w:val="both"/>
      </w:pPr>
      <w:r>
        <w:rPr>
          <w:rFonts w:ascii="Times New Roman"/>
          <w:b w:val="false"/>
          <w:i w:val="false"/>
          <w:color w:val="000000"/>
          <w:sz w:val="28"/>
        </w:rPr>
        <w:t>
      ставка вознаграждения по привлеченным средствам не превышает:</w:t>
      </w:r>
    </w:p>
    <w:bookmarkEnd w:id="656"/>
    <w:bookmarkStart w:name="z666" w:id="657"/>
    <w:p>
      <w:pPr>
        <w:spacing w:after="0"/>
        <w:ind w:left="0"/>
        <w:jc w:val="both"/>
      </w:pPr>
      <w:r>
        <w:rPr>
          <w:rFonts w:ascii="Times New Roman"/>
          <w:b w:val="false"/>
          <w:i w:val="false"/>
          <w:color w:val="000000"/>
          <w:sz w:val="28"/>
        </w:rPr>
        <w:t>
      по текущим счетам - 0 (ноль) процента;</w:t>
      </w:r>
    </w:p>
    <w:bookmarkEnd w:id="657"/>
    <w:bookmarkStart w:name="z667" w:id="658"/>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658"/>
    <w:bookmarkStart w:name="z668" w:id="659"/>
    <w:p>
      <w:pPr>
        <w:spacing w:after="0"/>
        <w:ind w:left="0"/>
        <w:jc w:val="both"/>
      </w:pPr>
      <w:r>
        <w:rPr>
          <w:rFonts w:ascii="Times New Roman"/>
          <w:b w:val="false"/>
          <w:i w:val="false"/>
          <w:color w:val="000000"/>
          <w:sz w:val="28"/>
        </w:rPr>
        <w:t>
      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659"/>
    <w:bookmarkStart w:name="z669" w:id="660"/>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660"/>
    <w:bookmarkStart w:name="z670" w:id="661"/>
    <w:p>
      <w:pPr>
        <w:spacing w:after="0"/>
        <w:ind w:left="0"/>
        <w:jc w:val="both"/>
      </w:pPr>
      <w:r>
        <w:rPr>
          <w:rFonts w:ascii="Times New Roman"/>
          <w:b w:val="false"/>
          <w:i w:val="false"/>
          <w:color w:val="000000"/>
          <w:sz w:val="28"/>
        </w:rPr>
        <w:t>
      имеется обязательство перед банком по поддержанию оборотов и (или) минимального остатка денег на счете.</w:t>
      </w:r>
    </w:p>
    <w:bookmarkEnd w:id="661"/>
    <w:bookmarkStart w:name="z671" w:id="662"/>
    <w:p>
      <w:pPr>
        <w:spacing w:after="0"/>
        <w:ind w:left="0"/>
        <w:jc w:val="both"/>
      </w:pPr>
      <w:r>
        <w:rPr>
          <w:rFonts w:ascii="Times New Roman"/>
          <w:b w:val="false"/>
          <w:i w:val="false"/>
          <w:color w:val="000000"/>
          <w:sz w:val="28"/>
        </w:rPr>
        <w:t>
      В случае, когда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662"/>
    <w:bookmarkStart w:name="z672" w:id="663"/>
    <w:p>
      <w:pPr>
        <w:spacing w:after="0"/>
        <w:ind w:left="0"/>
        <w:jc w:val="both"/>
      </w:pPr>
      <w:r>
        <w:rPr>
          <w:rFonts w:ascii="Times New Roman"/>
          <w:b w:val="false"/>
          <w:i w:val="false"/>
          <w:color w:val="000000"/>
          <w:sz w:val="28"/>
        </w:rPr>
        <w:t>
      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663"/>
    <w:bookmarkStart w:name="z673" w:id="664"/>
    <w:p>
      <w:pPr>
        <w:spacing w:after="0"/>
        <w:ind w:left="0"/>
        <w:jc w:val="both"/>
      </w:pPr>
      <w:r>
        <w:rPr>
          <w:rFonts w:ascii="Times New Roman"/>
          <w:b w:val="false"/>
          <w:i w:val="false"/>
          <w:color w:val="000000"/>
          <w:sz w:val="28"/>
        </w:rPr>
        <w:t>
      По обязательствам по срочным вкладам нефинансовых организаций определяется минимальный стабильный остаток денег на банковском счете, если договор срочного вклада предусматривает:</w:t>
      </w:r>
    </w:p>
    <w:bookmarkEnd w:id="664"/>
    <w:bookmarkStart w:name="z674" w:id="665"/>
    <w:p>
      <w:pPr>
        <w:spacing w:after="0"/>
        <w:ind w:left="0"/>
        <w:jc w:val="both"/>
      </w:pPr>
      <w:r>
        <w:rPr>
          <w:rFonts w:ascii="Times New Roman"/>
          <w:b w:val="false"/>
          <w:i w:val="false"/>
          <w:color w:val="000000"/>
          <w:sz w:val="28"/>
        </w:rPr>
        <w:t>
      открытие вклада на определенный срок;</w:t>
      </w:r>
    </w:p>
    <w:bookmarkEnd w:id="665"/>
    <w:bookmarkStart w:name="z675" w:id="666"/>
    <w:p>
      <w:pPr>
        <w:spacing w:after="0"/>
        <w:ind w:left="0"/>
        <w:jc w:val="both"/>
      </w:pPr>
      <w:r>
        <w:rPr>
          <w:rFonts w:ascii="Times New Roman"/>
          <w:b w:val="false"/>
          <w:i w:val="false"/>
          <w:color w:val="000000"/>
          <w:sz w:val="28"/>
        </w:rPr>
        <w:t>
      условие предварительного уведомления о расторжении договора не менее чем за 7 (семь)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666"/>
    <w:bookmarkStart w:name="z676" w:id="667"/>
    <w:p>
      <w:pPr>
        <w:spacing w:after="0"/>
        <w:ind w:left="0"/>
        <w:jc w:val="both"/>
      </w:pPr>
      <w:r>
        <w:rPr>
          <w:rFonts w:ascii="Times New Roman"/>
          <w:b w:val="false"/>
          <w:i w:val="false"/>
          <w:color w:val="000000"/>
          <w:sz w:val="28"/>
        </w:rPr>
        <w:t>
      имеется обязательство перед банком по поддержанию минимального остатка денег на счете.</w:t>
      </w:r>
    </w:p>
    <w:bookmarkEnd w:id="667"/>
    <w:bookmarkStart w:name="z677" w:id="668"/>
    <w:p>
      <w:pPr>
        <w:spacing w:after="0"/>
        <w:ind w:left="0"/>
        <w:jc w:val="both"/>
      </w:pPr>
      <w:r>
        <w:rPr>
          <w:rFonts w:ascii="Times New Roman"/>
          <w:b w:val="false"/>
          <w:i w:val="false"/>
          <w:color w:val="000000"/>
          <w:sz w:val="28"/>
        </w:rPr>
        <w:t>
      При наличии обязательств по срочным вкладам нефинансовых организаций, соответствующих условиям, указанным в настоящем пункте, Банк разрабатывает методику определения минимального стабильного остатка денег на банковском счете, которая основана на расчете средних величин остатков на срочных вкладах с использованием исторических данных и статистики отсутствия движения денежных средств по остатку денег на счете клиента, а также с учетом риска изъятия денег при стрессовых ситуациях, подлежащую согласованию с уполномоченным органом.</w:t>
      </w:r>
    </w:p>
    <w:bookmarkEnd w:id="668"/>
    <w:bookmarkStart w:name="z678" w:id="669"/>
    <w:p>
      <w:pPr>
        <w:spacing w:after="0"/>
        <w:ind w:left="0"/>
        <w:jc w:val="both"/>
      </w:pPr>
      <w:r>
        <w:rPr>
          <w:rFonts w:ascii="Times New Roman"/>
          <w:b w:val="false"/>
          <w:i w:val="false"/>
          <w:color w:val="000000"/>
          <w:sz w:val="28"/>
        </w:rPr>
        <w:t xml:space="preserve">
      Срочные вклады нефинансовых организаций, по которым не была разработана методика определения минимального стабильного остатка денег на банковском счете, учитываются в качестве вкладов юридических лиц в приложениях 15 и 16 к Нормативам для банков. </w:t>
      </w:r>
    </w:p>
    <w:bookmarkEnd w:id="669"/>
    <w:bookmarkStart w:name="z679" w:id="670"/>
    <w:p>
      <w:pPr>
        <w:spacing w:after="0"/>
        <w:ind w:left="0"/>
        <w:jc w:val="both"/>
      </w:pPr>
      <w:r>
        <w:rPr>
          <w:rFonts w:ascii="Times New Roman"/>
          <w:b w:val="false"/>
          <w:i w:val="false"/>
          <w:color w:val="000000"/>
          <w:sz w:val="28"/>
        </w:rPr>
        <w:t>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приложению 4 к Нормативам для банков, и иные обязательства, обеспечение по которым не является высококачественным ликвидным активом первого или второго уровней.</w:t>
      </w:r>
    </w:p>
    <w:bookmarkEnd w:id="670"/>
    <w:bookmarkStart w:name="z680" w:id="671"/>
    <w:p>
      <w:pPr>
        <w:spacing w:after="0"/>
        <w:ind w:left="0"/>
        <w:jc w:val="both"/>
      </w:pPr>
      <w:r>
        <w:rPr>
          <w:rFonts w:ascii="Times New Roman"/>
          <w:b w:val="false"/>
          <w:i w:val="false"/>
          <w:color w:val="000000"/>
          <w:sz w:val="28"/>
        </w:rPr>
        <w:t>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приложению 15 к Нормативам для банков. Дополнительный денежный отток по условным обязательствам, сделкам с производными финансовыми инструментами и иным операциям включает:</w:t>
      </w:r>
    </w:p>
    <w:bookmarkEnd w:id="671"/>
    <w:bookmarkStart w:name="z681" w:id="672"/>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672"/>
    <w:bookmarkStart w:name="z682" w:id="673"/>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673"/>
    <w:bookmarkStart w:name="z683" w:id="674"/>
    <w:p>
      <w:pPr>
        <w:spacing w:after="0"/>
        <w:ind w:left="0"/>
        <w:jc w:val="both"/>
      </w:pPr>
      <w:r>
        <w:rPr>
          <w:rFonts w:ascii="Times New Roman"/>
          <w:b w:val="false"/>
          <w:i w:val="false"/>
          <w:color w:val="000000"/>
          <w:sz w:val="28"/>
        </w:rPr>
        <w:t>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приложению 14 к Нормативам для банков,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674"/>
    <w:bookmarkStart w:name="z684" w:id="675"/>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675"/>
    <w:bookmarkStart w:name="z685" w:id="676"/>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676"/>
    <w:bookmarkStart w:name="z686" w:id="677"/>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677"/>
    <w:bookmarkStart w:name="z687" w:id="678"/>
    <w:p>
      <w:pPr>
        <w:spacing w:after="0"/>
        <w:ind w:left="0"/>
        <w:jc w:val="both"/>
      </w:pPr>
      <w:r>
        <w:rPr>
          <w:rFonts w:ascii="Times New Roman"/>
          <w:b w:val="false"/>
          <w:i w:val="false"/>
          <w:color w:val="000000"/>
          <w:sz w:val="28"/>
        </w:rPr>
        <w:t>
      отток по ценным бумагам или цифровым финансовым активам,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678"/>
    <w:bookmarkStart w:name="z688" w:id="679"/>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679"/>
    <w:bookmarkStart w:name="z689" w:id="680"/>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680"/>
    <w:bookmarkStart w:name="z690" w:id="681"/>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681"/>
    <w:bookmarkStart w:name="z691" w:id="682"/>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682"/>
    <w:bookmarkStart w:name="z692" w:id="683"/>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683"/>
    <w:bookmarkStart w:name="z693" w:id="684"/>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684"/>
    <w:bookmarkStart w:name="z694" w:id="685"/>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685"/>
    <w:bookmarkStart w:name="z695" w:id="686"/>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686"/>
    <w:bookmarkStart w:name="z696" w:id="687"/>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687"/>
    <w:bookmarkStart w:name="z697" w:id="688"/>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688"/>
    <w:bookmarkStart w:name="z698" w:id="689"/>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689"/>
    <w:bookmarkStart w:name="z699" w:id="690"/>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690"/>
    <w:bookmarkStart w:name="z700" w:id="691"/>
    <w:p>
      <w:pPr>
        <w:spacing w:after="0"/>
        <w:ind w:left="0"/>
        <w:jc w:val="both"/>
      </w:pPr>
      <w:r>
        <w:rPr>
          <w:rFonts w:ascii="Times New Roman"/>
          <w:b w:val="false"/>
          <w:i w:val="false"/>
          <w:color w:val="000000"/>
          <w:sz w:val="28"/>
        </w:rPr>
        <w:t>
      Если дополнительные денежные оттоки по обязательствам перед физическими лицами и нефинансовыми организациями, не учтенные в строках 21, 22, 23, 24, 25, 26 и 27 Таблицы денежных оттоков и притоков банка согласно приложению 15 к Нормативам для банков,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30 Таблицы денежных оттоков и притоков банка согласно приложению 15 к Нормативам для банков.</w:t>
      </w:r>
    </w:p>
    <w:bookmarkEnd w:id="691"/>
    <w:bookmarkStart w:name="z701" w:id="692"/>
    <w:p>
      <w:pPr>
        <w:spacing w:after="0"/>
        <w:ind w:left="0"/>
        <w:jc w:val="both"/>
      </w:pPr>
      <w:r>
        <w:rPr>
          <w:rFonts w:ascii="Times New Roman"/>
          <w:b w:val="false"/>
          <w:i w:val="false"/>
          <w:color w:val="000000"/>
          <w:sz w:val="28"/>
        </w:rPr>
        <w:t>
      83.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притоков банка согласно приложению 15 к Нормативам для банков, по следующим активам банка:</w:t>
      </w:r>
    </w:p>
    <w:bookmarkEnd w:id="692"/>
    <w:bookmarkStart w:name="z702" w:id="693"/>
    <w:p>
      <w:pPr>
        <w:spacing w:after="0"/>
        <w:ind w:left="0"/>
        <w:jc w:val="both"/>
      </w:pPr>
      <w:r>
        <w:rPr>
          <w:rFonts w:ascii="Times New Roman"/>
          <w:b w:val="false"/>
          <w:i w:val="false"/>
          <w:color w:val="000000"/>
          <w:sz w:val="28"/>
        </w:rPr>
        <w:t>
      обеспеченные заемные операции, включая операции, совершаемые на возвратной основе (операции обратного репо, своп и иные операции);</w:t>
      </w:r>
    </w:p>
    <w:bookmarkEnd w:id="693"/>
    <w:bookmarkStart w:name="z703" w:id="694"/>
    <w:p>
      <w:pPr>
        <w:spacing w:after="0"/>
        <w:ind w:left="0"/>
        <w:jc w:val="both"/>
      </w:pPr>
      <w:r>
        <w:rPr>
          <w:rFonts w:ascii="Times New Roman"/>
          <w:b w:val="false"/>
          <w:i w:val="false"/>
          <w:color w:val="000000"/>
          <w:sz w:val="28"/>
        </w:rPr>
        <w:t>
      кредиты,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bookmarkEnd w:id="694"/>
    <w:bookmarkStart w:name="z704" w:id="695"/>
    <w:p>
      <w:pPr>
        <w:spacing w:after="0"/>
        <w:ind w:left="0"/>
        <w:jc w:val="both"/>
      </w:pPr>
      <w:r>
        <w:rPr>
          <w:rFonts w:ascii="Times New Roman"/>
          <w:b w:val="false"/>
          <w:i w:val="false"/>
          <w:color w:val="000000"/>
          <w:sz w:val="28"/>
        </w:rPr>
        <w:t>
      производные финансовые инструменты;</w:t>
      </w:r>
    </w:p>
    <w:bookmarkEnd w:id="695"/>
    <w:bookmarkStart w:name="z705" w:id="696"/>
    <w:p>
      <w:pPr>
        <w:spacing w:after="0"/>
        <w:ind w:left="0"/>
        <w:jc w:val="both"/>
      </w:pPr>
      <w:r>
        <w:rPr>
          <w:rFonts w:ascii="Times New Roman"/>
          <w:b w:val="false"/>
          <w:i w:val="false"/>
          <w:color w:val="000000"/>
          <w:sz w:val="28"/>
        </w:rPr>
        <w:t>
      иные денежные притоки.</w:t>
      </w:r>
    </w:p>
    <w:bookmarkEnd w:id="696"/>
    <w:bookmarkStart w:name="z706" w:id="697"/>
    <w:p>
      <w:pPr>
        <w:spacing w:after="0"/>
        <w:ind w:left="0"/>
        <w:jc w:val="both"/>
      </w:pPr>
      <w:r>
        <w:rPr>
          <w:rFonts w:ascii="Times New Roman"/>
          <w:b w:val="false"/>
          <w:i w:val="false"/>
          <w:color w:val="000000"/>
          <w:sz w:val="28"/>
        </w:rPr>
        <w:t>
      Поступления по высококачественным ликвидным активам не учитываются при расчете денежного притока.</w:t>
      </w:r>
    </w:p>
    <w:bookmarkEnd w:id="697"/>
    <w:bookmarkStart w:name="z707" w:id="698"/>
    <w:p>
      <w:pPr>
        <w:spacing w:after="0"/>
        <w:ind w:left="0"/>
        <w:jc w:val="both"/>
      </w:pPr>
      <w:r>
        <w:rPr>
          <w:rFonts w:ascii="Times New Roman"/>
          <w:b w:val="false"/>
          <w:i w:val="false"/>
          <w:color w:val="000000"/>
          <w:sz w:val="28"/>
        </w:rPr>
        <w:t>
      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bookmarkEnd w:id="698"/>
    <w:bookmarkStart w:name="z708" w:id="699"/>
    <w:p>
      <w:pPr>
        <w:spacing w:after="0"/>
        <w:ind w:left="0"/>
        <w:jc w:val="both"/>
      </w:pPr>
      <w:r>
        <w:rPr>
          <w:rFonts w:ascii="Times New Roman"/>
          <w:b w:val="false"/>
          <w:i w:val="false"/>
          <w:color w:val="000000"/>
          <w:sz w:val="28"/>
        </w:rPr>
        <w:t>
      84. Выделенные активы, а также денежные притоки и оттоки, возникающие в рамках исламских банковских операций банка с универсальной банковской лицензией, не принимаются в расчет коэффициента покрытия ликвидности банка.</w:t>
      </w:r>
    </w:p>
    <w:bookmarkEnd w:id="699"/>
    <w:bookmarkStart w:name="z709" w:id="700"/>
    <w:p>
      <w:pPr>
        <w:spacing w:after="0"/>
        <w:ind w:left="0"/>
        <w:jc w:val="both"/>
      </w:pPr>
      <w:r>
        <w:rPr>
          <w:rFonts w:ascii="Times New Roman"/>
          <w:b w:val="false"/>
          <w:i w:val="false"/>
          <w:color w:val="000000"/>
          <w:sz w:val="28"/>
        </w:rPr>
        <w:t>
      85.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для банка устанавливается в размере:</w:t>
      </w:r>
    </w:p>
    <w:bookmarkEnd w:id="700"/>
    <w:bookmarkStart w:name="z710" w:id="701"/>
    <w:p>
      <w:pPr>
        <w:spacing w:after="0"/>
        <w:ind w:left="0"/>
        <w:jc w:val="both"/>
      </w:pPr>
      <w:r>
        <w:rPr>
          <w:rFonts w:ascii="Times New Roman"/>
          <w:b w:val="false"/>
          <w:i w:val="false"/>
          <w:color w:val="000000"/>
          <w:sz w:val="28"/>
        </w:rPr>
        <w:t>
      c 1 января 2026 года по 31 декабря 2027 года - 0,9;</w:t>
      </w:r>
    </w:p>
    <w:bookmarkEnd w:id="701"/>
    <w:bookmarkStart w:name="z711" w:id="702"/>
    <w:p>
      <w:pPr>
        <w:spacing w:after="0"/>
        <w:ind w:left="0"/>
        <w:jc w:val="both"/>
      </w:pPr>
      <w:r>
        <w:rPr>
          <w:rFonts w:ascii="Times New Roman"/>
          <w:b w:val="false"/>
          <w:i w:val="false"/>
          <w:color w:val="000000"/>
          <w:sz w:val="28"/>
        </w:rPr>
        <w:t>
      с 1 января 2028 года - 1.</w:t>
      </w:r>
    </w:p>
    <w:bookmarkEnd w:id="702"/>
    <w:bookmarkStart w:name="z712" w:id="703"/>
    <w:p>
      <w:pPr>
        <w:spacing w:after="0"/>
        <w:ind w:left="0"/>
        <w:jc w:val="both"/>
      </w:pPr>
      <w:r>
        <w:rPr>
          <w:rFonts w:ascii="Times New Roman"/>
          <w:b w:val="false"/>
          <w:i w:val="false"/>
          <w:color w:val="000000"/>
          <w:sz w:val="28"/>
        </w:rPr>
        <w:t>
      Минимальное значение коэффициента покрытия ликвидности для банка с базовой банковской лицензией устанавливается в размере 0,9.</w:t>
      </w:r>
    </w:p>
    <w:bookmarkEnd w:id="703"/>
    <w:bookmarkStart w:name="z713" w:id="704"/>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704"/>
    <w:bookmarkStart w:name="z714" w:id="705"/>
    <w:p>
      <w:pPr>
        <w:spacing w:after="0"/>
        <w:ind w:left="0"/>
        <w:jc w:val="both"/>
      </w:pPr>
      <w:r>
        <w:rPr>
          <w:rFonts w:ascii="Times New Roman"/>
          <w:b w:val="false"/>
          <w:i w:val="false"/>
          <w:color w:val="000000"/>
          <w:sz w:val="28"/>
        </w:rPr>
        <w:t>
      для банка с универсальной банковской лицензией:</w:t>
      </w:r>
    </w:p>
    <w:bookmarkEnd w:id="705"/>
    <w:bookmarkStart w:name="z715" w:id="706"/>
    <w:p>
      <w:pPr>
        <w:spacing w:after="0"/>
        <w:ind w:left="0"/>
        <w:jc w:val="both"/>
      </w:pPr>
      <w:r>
        <w:rPr>
          <w:rFonts w:ascii="Times New Roman"/>
          <w:b w:val="false"/>
          <w:i w:val="false"/>
          <w:color w:val="000000"/>
          <w:sz w:val="28"/>
        </w:rPr>
        <w:t>
      c 1 января 2026 года по 31 декабря 2027 года - 0,77;</w:t>
      </w:r>
    </w:p>
    <w:bookmarkEnd w:id="706"/>
    <w:bookmarkStart w:name="z716" w:id="707"/>
    <w:p>
      <w:pPr>
        <w:spacing w:after="0"/>
        <w:ind w:left="0"/>
        <w:jc w:val="both"/>
      </w:pPr>
      <w:r>
        <w:rPr>
          <w:rFonts w:ascii="Times New Roman"/>
          <w:b w:val="false"/>
          <w:i w:val="false"/>
          <w:color w:val="000000"/>
          <w:sz w:val="28"/>
        </w:rPr>
        <w:t>
      с 1 января 2028 года - 0,85;</w:t>
      </w:r>
    </w:p>
    <w:bookmarkEnd w:id="707"/>
    <w:bookmarkStart w:name="z717" w:id="708"/>
    <w:p>
      <w:pPr>
        <w:spacing w:after="0"/>
        <w:ind w:left="0"/>
        <w:jc w:val="both"/>
      </w:pPr>
      <w:r>
        <w:rPr>
          <w:rFonts w:ascii="Times New Roman"/>
          <w:b w:val="false"/>
          <w:i w:val="false"/>
          <w:color w:val="000000"/>
          <w:sz w:val="28"/>
        </w:rPr>
        <w:t>
      для банка с базовой банковской лицензией – 0,77;</w:t>
      </w:r>
    </w:p>
    <w:bookmarkEnd w:id="708"/>
    <w:bookmarkStart w:name="z718" w:id="709"/>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709"/>
    <w:bookmarkStart w:name="z719" w:id="710"/>
    <w:p>
      <w:pPr>
        <w:spacing w:after="0"/>
        <w:ind w:left="0"/>
        <w:jc w:val="both"/>
      </w:pPr>
      <w:r>
        <w:rPr>
          <w:rFonts w:ascii="Times New Roman"/>
          <w:b w:val="false"/>
          <w:i w:val="false"/>
          <w:color w:val="000000"/>
          <w:sz w:val="28"/>
        </w:rPr>
        <w:t>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bookmarkEnd w:id="710"/>
    <w:bookmarkStart w:name="z720" w:id="711"/>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711"/>
    <w:bookmarkStart w:name="z721" w:id="712"/>
    <w:p>
      <w:pPr>
        <w:spacing w:after="0"/>
        <w:ind w:left="0"/>
        <w:jc w:val="both"/>
      </w:pPr>
      <w:r>
        <w:rPr>
          <w:rFonts w:ascii="Times New Roman"/>
          <w:b w:val="false"/>
          <w:i w:val="false"/>
          <w:color w:val="000000"/>
          <w:sz w:val="28"/>
        </w:rPr>
        <w:t>
      Коэффициент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712"/>
    <w:bookmarkStart w:name="z722" w:id="713"/>
    <w:p>
      <w:pPr>
        <w:spacing w:after="0"/>
        <w:ind w:left="0"/>
        <w:jc w:val="both"/>
      </w:pPr>
      <w:r>
        <w:rPr>
          <w:rFonts w:ascii="Times New Roman"/>
          <w:b w:val="false"/>
          <w:i w:val="false"/>
          <w:color w:val="000000"/>
          <w:sz w:val="28"/>
        </w:rPr>
        <w:t>
      Коэффициент считается нарушенным в следующих случаях:</w:t>
      </w:r>
    </w:p>
    <w:bookmarkEnd w:id="713"/>
    <w:bookmarkStart w:name="z723" w:id="714"/>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третьем, четвертом и пятом части третьей настоящего пункта;</w:t>
      </w:r>
    </w:p>
    <w:bookmarkEnd w:id="714"/>
    <w:bookmarkStart w:name="z724" w:id="715"/>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третьем, четвертом и пятом части третьей настоящего пункта, три и более раза за последние 6 (шесть) месяцев;</w:t>
      </w:r>
    </w:p>
    <w:bookmarkEnd w:id="715"/>
    <w:bookmarkStart w:name="z725" w:id="716"/>
    <w:p>
      <w:pPr>
        <w:spacing w:after="0"/>
        <w:ind w:left="0"/>
        <w:jc w:val="both"/>
      </w:pPr>
      <w:r>
        <w:rPr>
          <w:rFonts w:ascii="Times New Roman"/>
          <w:b w:val="false"/>
          <w:i w:val="false"/>
          <w:color w:val="000000"/>
          <w:sz w:val="28"/>
        </w:rPr>
        <w:t>
      не исполнение плана мероприятий по повышению коэффициента покрытия ликвидности до уровня не менее установленных минимальных значений;</w:t>
      </w:r>
    </w:p>
    <w:bookmarkEnd w:id="716"/>
    <w:bookmarkStart w:name="z726" w:id="717"/>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717"/>
    <w:bookmarkStart w:name="z727" w:id="718"/>
    <w:p>
      <w:pPr>
        <w:spacing w:after="0"/>
        <w:ind w:left="0"/>
        <w:jc w:val="both"/>
      </w:pPr>
      <w:r>
        <w:rPr>
          <w:rFonts w:ascii="Times New Roman"/>
          <w:b w:val="false"/>
          <w:i w:val="false"/>
          <w:color w:val="000000"/>
          <w:sz w:val="28"/>
        </w:rPr>
        <w:t>
      86.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bookmarkEnd w:id="718"/>
    <w:bookmarkStart w:name="z728" w:id="719"/>
    <w:p>
      <w:pPr>
        <w:spacing w:after="0"/>
        <w:ind w:left="0"/>
        <w:jc w:val="both"/>
      </w:pPr>
      <w:r>
        <w:rPr>
          <w:rFonts w:ascii="Times New Roman"/>
          <w:b w:val="false"/>
          <w:i w:val="false"/>
          <w:color w:val="000000"/>
          <w:sz w:val="28"/>
        </w:rPr>
        <w:t>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пункте 16 Нормативов для банков,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приложением 16 к Нормативам для банков.</w:t>
      </w:r>
    </w:p>
    <w:bookmarkEnd w:id="719"/>
    <w:bookmarkStart w:name="z729" w:id="720"/>
    <w:p>
      <w:pPr>
        <w:spacing w:after="0"/>
        <w:ind w:left="0"/>
        <w:jc w:val="both"/>
      </w:pPr>
      <w:r>
        <w:rPr>
          <w:rFonts w:ascii="Times New Roman"/>
          <w:b w:val="false"/>
          <w:i w:val="false"/>
          <w:color w:val="000000"/>
          <w:sz w:val="28"/>
        </w:rPr>
        <w:t>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82 Нормативов для банков.</w:t>
      </w:r>
    </w:p>
    <w:bookmarkEnd w:id="720"/>
    <w:bookmarkStart w:name="z730" w:id="721"/>
    <w:p>
      <w:pPr>
        <w:spacing w:after="0"/>
        <w:ind w:left="0"/>
        <w:jc w:val="both"/>
      </w:pPr>
      <w:r>
        <w:rPr>
          <w:rFonts w:ascii="Times New Roman"/>
          <w:b w:val="false"/>
          <w:i w:val="false"/>
          <w:color w:val="000000"/>
          <w:sz w:val="28"/>
        </w:rPr>
        <w:t>
      Размер доступного стабильного фондирования по обязательствам по срочным вкладам нефинансовых организаций не превышает размера минимального стабильного остатка денег на банковском счете, определенного в соответствии с методикой определения минимального стабильного остатка денег на банковском счете, указанной в части тринадцатой пункта 82 Нормативов для банков.</w:t>
      </w:r>
    </w:p>
    <w:bookmarkEnd w:id="721"/>
    <w:bookmarkStart w:name="z731" w:id="722"/>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82 Нормативов для банков.</w:t>
      </w:r>
    </w:p>
    <w:bookmarkEnd w:id="722"/>
    <w:bookmarkStart w:name="z732" w:id="723"/>
    <w:p>
      <w:pPr>
        <w:spacing w:after="0"/>
        <w:ind w:left="0"/>
        <w:jc w:val="both"/>
      </w:pPr>
      <w:r>
        <w:rPr>
          <w:rFonts w:ascii="Times New Roman"/>
          <w:b w:val="false"/>
          <w:i w:val="false"/>
          <w:color w:val="000000"/>
          <w:sz w:val="28"/>
        </w:rPr>
        <w:t>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согласно приложению 17 к Нормативам для банков,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приложению 18 к Нормативам для банков.</w:t>
      </w:r>
    </w:p>
    <w:bookmarkEnd w:id="723"/>
    <w:bookmarkStart w:name="z733" w:id="724"/>
    <w:p>
      <w:pPr>
        <w:spacing w:after="0"/>
        <w:ind w:left="0"/>
        <w:jc w:val="both"/>
      </w:pPr>
      <w:r>
        <w:rPr>
          <w:rFonts w:ascii="Times New Roman"/>
          <w:b w:val="false"/>
          <w:i w:val="false"/>
          <w:color w:val="000000"/>
          <w:sz w:val="28"/>
        </w:rPr>
        <w:t>
      Доступное и требуемое стабильное фондирование в рамках исламских банковских операций банка с универсальной банковской лицензией не учитываются при расчете коэффициента нетто стабильного фондирования.</w:t>
      </w:r>
    </w:p>
    <w:bookmarkEnd w:id="724"/>
    <w:bookmarkStart w:name="z734" w:id="725"/>
    <w:p>
      <w:pPr>
        <w:spacing w:after="0"/>
        <w:ind w:left="0"/>
        <w:jc w:val="both"/>
      </w:pPr>
      <w:r>
        <w:rPr>
          <w:rFonts w:ascii="Times New Roman"/>
          <w:b w:val="false"/>
          <w:i w:val="false"/>
          <w:color w:val="000000"/>
          <w:sz w:val="28"/>
        </w:rPr>
        <w:t>
      87.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w:t>
      </w:r>
    </w:p>
    <w:bookmarkEnd w:id="725"/>
    <w:bookmarkStart w:name="z735" w:id="726"/>
    <w:p>
      <w:pPr>
        <w:spacing w:after="0"/>
        <w:ind w:left="0"/>
        <w:jc w:val="both"/>
      </w:pPr>
      <w:r>
        <w:rPr>
          <w:rFonts w:ascii="Times New Roman"/>
          <w:b w:val="false"/>
          <w:i w:val="false"/>
          <w:color w:val="000000"/>
          <w:sz w:val="28"/>
        </w:rPr>
        <w:t>
      Минимальное значение коэффициента нетто стабильного фондирования для банка устанавливается в размере:</w:t>
      </w:r>
    </w:p>
    <w:bookmarkEnd w:id="726"/>
    <w:bookmarkStart w:name="z736" w:id="727"/>
    <w:p>
      <w:pPr>
        <w:spacing w:after="0"/>
        <w:ind w:left="0"/>
        <w:jc w:val="both"/>
      </w:pPr>
      <w:r>
        <w:rPr>
          <w:rFonts w:ascii="Times New Roman"/>
          <w:b w:val="false"/>
          <w:i w:val="false"/>
          <w:color w:val="000000"/>
          <w:sz w:val="28"/>
        </w:rPr>
        <w:t>
      c 1 января 2026 года по 31 декабря 2027 года - 0,9;</w:t>
      </w:r>
    </w:p>
    <w:bookmarkEnd w:id="727"/>
    <w:bookmarkStart w:name="z737" w:id="728"/>
    <w:p>
      <w:pPr>
        <w:spacing w:after="0"/>
        <w:ind w:left="0"/>
        <w:jc w:val="both"/>
      </w:pPr>
      <w:r>
        <w:rPr>
          <w:rFonts w:ascii="Times New Roman"/>
          <w:b w:val="false"/>
          <w:i w:val="false"/>
          <w:color w:val="000000"/>
          <w:sz w:val="28"/>
        </w:rPr>
        <w:t>
      с 1 января 2028 года - 1.</w:t>
      </w:r>
    </w:p>
    <w:bookmarkEnd w:id="728"/>
    <w:bookmarkStart w:name="z738" w:id="729"/>
    <w:p>
      <w:pPr>
        <w:spacing w:after="0"/>
        <w:ind w:left="0"/>
        <w:jc w:val="left"/>
      </w:pPr>
      <w:r>
        <w:rPr>
          <w:rFonts w:ascii="Times New Roman"/>
          <w:b/>
          <w:i w:val="false"/>
          <w:color w:val="000000"/>
        </w:rPr>
        <w:t xml:space="preserve"> Глава 7. Капитализация банков к обязательствам перед нерезидентами Республики Казахстан</w:t>
      </w:r>
    </w:p>
    <w:bookmarkEnd w:id="729"/>
    <w:bookmarkStart w:name="z739" w:id="730"/>
    <w:p>
      <w:pPr>
        <w:spacing w:after="0"/>
        <w:ind w:left="0"/>
        <w:jc w:val="both"/>
      </w:pPr>
      <w:r>
        <w:rPr>
          <w:rFonts w:ascii="Times New Roman"/>
          <w:b w:val="false"/>
          <w:i w:val="false"/>
          <w:color w:val="000000"/>
          <w:sz w:val="28"/>
        </w:rPr>
        <w:t>
      88.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bookmarkEnd w:id="730"/>
    <w:bookmarkStart w:name="z740" w:id="731"/>
    <w:p>
      <w:pPr>
        <w:spacing w:after="0"/>
        <w:ind w:left="0"/>
        <w:jc w:val="both"/>
      </w:pPr>
      <w:r>
        <w:rPr>
          <w:rFonts w:ascii="Times New Roman"/>
          <w:b w:val="false"/>
          <w:i w:val="false"/>
          <w:color w:val="000000"/>
          <w:sz w:val="28"/>
        </w:rPr>
        <w:t>
      89.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731"/>
    <w:bookmarkStart w:name="z741" w:id="732"/>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bookmarkEnd w:id="732"/>
    <w:bookmarkStart w:name="z742" w:id="733"/>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733"/>
    <w:bookmarkStart w:name="z743" w:id="734"/>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bookmarkEnd w:id="734"/>
    <w:bookmarkStart w:name="z744" w:id="735"/>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bookmarkEnd w:id="735"/>
    <w:bookmarkStart w:name="z745" w:id="736"/>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bookmarkEnd w:id="736"/>
    <w:bookmarkStart w:name="z746" w:id="737"/>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bookmarkEnd w:id="737"/>
    <w:bookmarkStart w:name="z747" w:id="738"/>
    <w:p>
      <w:pPr>
        <w:spacing w:after="0"/>
        <w:ind w:left="0"/>
        <w:jc w:val="both"/>
      </w:pPr>
      <w:r>
        <w:rPr>
          <w:rFonts w:ascii="Times New Roman"/>
          <w:b w:val="false"/>
          <w:i w:val="false"/>
          <w:color w:val="000000"/>
          <w:sz w:val="28"/>
        </w:rPr>
        <w:t>
      обязательства перед родительским банком-нерезидентом Республики Казахстан и его группой в виде кредитов;</w:t>
      </w:r>
    </w:p>
    <w:bookmarkEnd w:id="738"/>
    <w:bookmarkStart w:name="z748" w:id="739"/>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739"/>
    <w:bookmarkStart w:name="z749" w:id="740"/>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bookmarkEnd w:id="740"/>
    <w:bookmarkStart w:name="z750" w:id="741"/>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bookmarkEnd w:id="741"/>
    <w:bookmarkStart w:name="z751" w:id="742"/>
    <w:p>
      <w:pPr>
        <w:spacing w:after="0"/>
        <w:ind w:left="0"/>
        <w:jc w:val="both"/>
      </w:pPr>
      <w:r>
        <w:rPr>
          <w:rFonts w:ascii="Times New Roman"/>
          <w:b w:val="false"/>
          <w:i w:val="false"/>
          <w:color w:val="000000"/>
          <w:sz w:val="28"/>
        </w:rPr>
        <w:t>
      неинвестированные остатки средств, принятые банком на хранение на основании кастодиального договора;</w:t>
      </w:r>
    </w:p>
    <w:bookmarkEnd w:id="742"/>
    <w:bookmarkStart w:name="z752" w:id="743"/>
    <w:p>
      <w:pPr>
        <w:spacing w:after="0"/>
        <w:ind w:left="0"/>
        <w:jc w:val="both"/>
      </w:pPr>
      <w:r>
        <w:rPr>
          <w:rFonts w:ascii="Times New Roman"/>
          <w:b w:val="false"/>
          <w:i w:val="false"/>
          <w:color w:val="000000"/>
          <w:sz w:val="28"/>
        </w:rPr>
        <w:t>
      субординированные долговые обязательства перед родительским банком - нерезидентом Республики Казахстан;</w:t>
      </w:r>
    </w:p>
    <w:bookmarkEnd w:id="743"/>
    <w:bookmarkStart w:name="z753" w:id="744"/>
    <w:p>
      <w:pPr>
        <w:spacing w:after="0"/>
        <w:ind w:left="0"/>
        <w:jc w:val="left"/>
      </w:pPr>
      <w:r>
        <w:rPr>
          <w:rFonts w:ascii="Times New Roman"/>
          <w:b/>
          <w:i w:val="false"/>
          <w:color w:val="000000"/>
        </w:rPr>
        <w:t xml:space="preserve"> Глава 8. Коэффициент по размещению части средств банков во внутренние активы</w:t>
      </w:r>
    </w:p>
    <w:bookmarkEnd w:id="744"/>
    <w:bookmarkStart w:name="z754" w:id="745"/>
    <w:p>
      <w:pPr>
        <w:spacing w:after="0"/>
        <w:ind w:left="0"/>
        <w:jc w:val="both"/>
      </w:pPr>
      <w:r>
        <w:rPr>
          <w:rFonts w:ascii="Times New Roman"/>
          <w:b w:val="false"/>
          <w:i w:val="false"/>
          <w:color w:val="000000"/>
          <w:sz w:val="28"/>
        </w:rPr>
        <w:t>
      90. Банки, за исключением таких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следующей формуле.</w:t>
      </w:r>
    </w:p>
    <w:bookmarkEnd w:id="745"/>
    <w:bookmarkStart w:name="z755" w:id="746"/>
    <w:p>
      <w:pPr>
        <w:spacing w:after="0"/>
        <w:ind w:left="0"/>
        <w:jc w:val="both"/>
      </w:pPr>
      <w:r>
        <w:rPr>
          <w:rFonts w:ascii="Times New Roman"/>
          <w:b w:val="false"/>
          <w:i w:val="false"/>
          <w:color w:val="000000"/>
          <w:sz w:val="28"/>
        </w:rPr>
        <w:t xml:space="preserve">
      </w:t>
      </w:r>
    </w:p>
    <w:bookmarkEnd w:id="746"/>
    <w:p>
      <w:pPr>
        <w:spacing w:after="0"/>
        <w:ind w:left="0"/>
        <w:jc w:val="both"/>
      </w:pPr>
      <w:r>
        <w:drawing>
          <wp:inline distT="0" distB="0" distL="0" distR="0">
            <wp:extent cx="4127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27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6" w:id="747"/>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bookmarkEnd w:id="747"/>
    <w:bookmarkStart w:name="z757"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p>
    <w:bookmarkStart w:name="z758" w:id="749"/>
    <w:p>
      <w:pPr>
        <w:spacing w:after="0"/>
        <w:ind w:left="0"/>
        <w:jc w:val="both"/>
      </w:pPr>
      <w:r>
        <w:rPr>
          <w:rFonts w:ascii="Times New Roman"/>
          <w:b w:val="false"/>
          <w:i w:val="false"/>
          <w:color w:val="000000"/>
          <w:sz w:val="28"/>
        </w:rPr>
        <w:t xml:space="preserve">
      </w:t>
      </w:r>
    </w:p>
    <w:bookmarkEnd w:id="749"/>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88 Нормативов для банков;</w:t>
      </w:r>
      <w:r>
        <w:br/>
      </w:r>
      <w:r>
        <w:rPr>
          <w:rFonts w:ascii="Times New Roman"/>
          <w:b w:val="false"/>
          <w:i w:val="false"/>
          <w:color w:val="000000"/>
          <w:sz w:val="28"/>
        </w:rPr>
        <w:t>
</w:t>
      </w:r>
    </w:p>
    <w:bookmarkStart w:name="z759" w:id="750"/>
    <w:p>
      <w:pPr>
        <w:spacing w:after="0"/>
        <w:ind w:left="0"/>
        <w:jc w:val="both"/>
      </w:pPr>
      <w:r>
        <w:rPr>
          <w:rFonts w:ascii="Times New Roman"/>
          <w:b w:val="false"/>
          <w:i w:val="false"/>
          <w:color w:val="000000"/>
          <w:sz w:val="28"/>
        </w:rPr>
        <w:t xml:space="preserve">
      </w:t>
      </w:r>
    </w:p>
    <w:bookmarkEnd w:id="750"/>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уставного капитала согласно данным бухгалтерского баланса;</w:t>
      </w:r>
      <w:r>
        <w:br/>
      </w:r>
      <w:r>
        <w:rPr>
          <w:rFonts w:ascii="Times New Roman"/>
          <w:b w:val="false"/>
          <w:i w:val="false"/>
          <w:color w:val="000000"/>
          <w:sz w:val="28"/>
        </w:rPr>
        <w:t>
</w:t>
      </w:r>
    </w:p>
    <w:bookmarkStart w:name="z760" w:id="751"/>
    <w:p>
      <w:pPr>
        <w:spacing w:after="0"/>
        <w:ind w:left="0"/>
        <w:jc w:val="both"/>
      </w:pPr>
      <w:r>
        <w:rPr>
          <w:rFonts w:ascii="Times New Roman"/>
          <w:b w:val="false"/>
          <w:i w:val="false"/>
          <w:color w:val="000000"/>
          <w:sz w:val="28"/>
        </w:rPr>
        <w:t xml:space="preserve">
      </w:t>
      </w:r>
    </w:p>
    <w:bookmarkEnd w:id="751"/>
    <w:p>
      <w:pPr>
        <w:spacing w:after="0"/>
        <w:ind w:left="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937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собственного капитала согласно данным бухгалтерского баланса.</w:t>
      </w:r>
      <w:r>
        <w:br/>
      </w:r>
      <w:r>
        <w:rPr>
          <w:rFonts w:ascii="Times New Roman"/>
          <w:b w:val="false"/>
          <w:i w:val="false"/>
          <w:color w:val="000000"/>
          <w:sz w:val="28"/>
        </w:rPr>
        <w:t>
</w:t>
      </w:r>
    </w:p>
    <w:bookmarkStart w:name="z761" w:id="752"/>
    <w:p>
      <w:pPr>
        <w:spacing w:after="0"/>
        <w:ind w:left="0"/>
        <w:jc w:val="both"/>
      </w:pPr>
      <w:r>
        <w:rPr>
          <w:rFonts w:ascii="Times New Roman"/>
          <w:b w:val="false"/>
          <w:i w:val="false"/>
          <w:color w:val="000000"/>
          <w:sz w:val="28"/>
        </w:rPr>
        <w:t>
      91.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752"/>
    <w:bookmarkStart w:name="z762" w:id="753"/>
    <w:p>
      <w:pPr>
        <w:spacing w:after="0"/>
        <w:ind w:left="0"/>
        <w:jc w:val="both"/>
      </w:pPr>
      <w:r>
        <w:rPr>
          <w:rFonts w:ascii="Times New Roman"/>
          <w:b w:val="false"/>
          <w:i w:val="false"/>
          <w:color w:val="000000"/>
          <w:sz w:val="28"/>
        </w:rPr>
        <w:t xml:space="preserve">
      </w:t>
      </w:r>
    </w:p>
    <w:bookmarkEnd w:id="753"/>
    <w:p>
      <w:pPr>
        <w:spacing w:after="0"/>
        <w:ind w:left="0"/>
        <w:jc w:val="both"/>
      </w:pPr>
      <w:r>
        <w:drawing>
          <wp:inline distT="0" distB="0" distL="0" distR="0">
            <wp:extent cx="546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3"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внутренних активов на конец текущего дня с учетом резервов (провизий), сформированных в соответствии с МСФО;</w:t>
      </w:r>
      <w:r>
        <w:br/>
      </w:r>
      <w:r>
        <w:rPr>
          <w:rFonts w:ascii="Times New Roman"/>
          <w:b w:val="false"/>
          <w:i w:val="false"/>
          <w:color w:val="000000"/>
          <w:sz w:val="28"/>
        </w:rPr>
        <w:t>
</w:t>
      </w:r>
    </w:p>
    <w:bookmarkStart w:name="z764" w:id="755"/>
    <w:p>
      <w:pPr>
        <w:spacing w:after="0"/>
        <w:ind w:left="0"/>
        <w:jc w:val="both"/>
      </w:pPr>
      <w:r>
        <w:rPr>
          <w:rFonts w:ascii="Times New Roman"/>
          <w:b w:val="false"/>
          <w:i w:val="false"/>
          <w:color w:val="000000"/>
          <w:sz w:val="28"/>
        </w:rPr>
        <w:t xml:space="preserve">
      </w:t>
      </w:r>
    </w:p>
    <w:bookmarkEnd w:id="755"/>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92 Нормативов для банков;</w:t>
      </w:r>
      <w:r>
        <w:br/>
      </w:r>
      <w:r>
        <w:rPr>
          <w:rFonts w:ascii="Times New Roman"/>
          <w:b w:val="false"/>
          <w:i w:val="false"/>
          <w:color w:val="000000"/>
          <w:sz w:val="28"/>
        </w:rPr>
        <w:t>
</w:t>
      </w:r>
    </w:p>
    <w:bookmarkStart w:name="z765" w:id="756"/>
    <w:p>
      <w:pPr>
        <w:spacing w:after="0"/>
        <w:ind w:left="0"/>
        <w:jc w:val="both"/>
      </w:pPr>
      <w:r>
        <w:rPr>
          <w:rFonts w:ascii="Times New Roman"/>
          <w:b w:val="false"/>
          <w:i w:val="false"/>
          <w:color w:val="000000"/>
          <w:sz w:val="28"/>
        </w:rPr>
        <w:t xml:space="preserve">
      </w:t>
      </w:r>
    </w:p>
    <w:bookmarkEnd w:id="756"/>
    <w:p>
      <w:pPr>
        <w:spacing w:after="0"/>
        <w:ind w:left="0"/>
        <w:jc w:val="both"/>
      </w:pPr>
      <w:r>
        <w:drawing>
          <wp:inline distT="0" distB="0" distL="0" distR="0">
            <wp:extent cx="68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5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уставного капитала согласно данным бухгалтерского баланса;</w:t>
      </w:r>
      <w:r>
        <w:br/>
      </w:r>
      <w:r>
        <w:rPr>
          <w:rFonts w:ascii="Times New Roman"/>
          <w:b w:val="false"/>
          <w:i w:val="false"/>
          <w:color w:val="000000"/>
          <w:sz w:val="28"/>
        </w:rPr>
        <w:t>
</w:t>
      </w:r>
    </w:p>
    <w:bookmarkStart w:name="z766" w:id="757"/>
    <w:p>
      <w:pPr>
        <w:spacing w:after="0"/>
        <w:ind w:left="0"/>
        <w:jc w:val="both"/>
      </w:pPr>
      <w:r>
        <w:rPr>
          <w:rFonts w:ascii="Times New Roman"/>
          <w:b w:val="false"/>
          <w:i w:val="false"/>
          <w:color w:val="000000"/>
          <w:sz w:val="28"/>
        </w:rPr>
        <w:t xml:space="preserve">
      </w:t>
      </w:r>
    </w:p>
    <w:bookmarkEnd w:id="757"/>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собственного капитала согласно данным бухгалтерского баланса.</w:t>
      </w:r>
      <w:r>
        <w:br/>
      </w:r>
      <w:r>
        <w:rPr>
          <w:rFonts w:ascii="Times New Roman"/>
          <w:b w:val="false"/>
          <w:i w:val="false"/>
          <w:color w:val="000000"/>
          <w:sz w:val="28"/>
        </w:rPr>
        <w:t>
</w:t>
      </w:r>
    </w:p>
    <w:bookmarkStart w:name="z767" w:id="758"/>
    <w:p>
      <w:pPr>
        <w:spacing w:after="0"/>
        <w:ind w:left="0"/>
        <w:jc w:val="both"/>
      </w:pPr>
      <w:r>
        <w:rPr>
          <w:rFonts w:ascii="Times New Roman"/>
          <w:b w:val="false"/>
          <w:i w:val="false"/>
          <w:color w:val="000000"/>
          <w:sz w:val="28"/>
        </w:rPr>
        <w:t>
      92. Внутренние активы банка представляют собой активы (деньги, стейблкоины) и требования (размещенные вклады, выданные займы, долевые и долговые ценные бумаги, цифровые финансовые активы, обеспеченные такими ценными бумагами,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Экспортно-кредитным агентством Казахстана, имеющим государственную гарантию по поддержке экспорта,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Международного финансового центра "Астана".</w:t>
      </w:r>
    </w:p>
    <w:bookmarkEnd w:id="758"/>
    <w:bookmarkStart w:name="z768" w:id="759"/>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bookmarkEnd w:id="759"/>
    <w:bookmarkStart w:name="z769" w:id="760"/>
    <w:p>
      <w:pPr>
        <w:spacing w:after="0"/>
        <w:ind w:left="0"/>
        <w:jc w:val="both"/>
      </w:pPr>
      <w:r>
        <w:rPr>
          <w:rFonts w:ascii="Times New Roman"/>
          <w:b w:val="false"/>
          <w:i w:val="false"/>
          <w:color w:val="000000"/>
          <w:sz w:val="28"/>
        </w:rPr>
        <w:t>
      Для целей расчета коэффициента по размещению части средств банков во внутренние активы согласно пунктам 90 и 91 Нормативов для банков используется наименьшее значение из нижеследующих:</w:t>
      </w:r>
    </w:p>
    <w:bookmarkEnd w:id="760"/>
    <w:bookmarkStart w:name="z770" w:id="761"/>
    <w:p>
      <w:pPr>
        <w:spacing w:after="0"/>
        <w:ind w:left="0"/>
        <w:jc w:val="both"/>
      </w:pPr>
      <w:r>
        <w:rPr>
          <w:rFonts w:ascii="Times New Roman"/>
          <w:b w:val="false"/>
          <w:i w:val="false"/>
          <w:color w:val="000000"/>
          <w:sz w:val="28"/>
        </w:rPr>
        <w:t>
      уставного капитала либо;</w:t>
      </w:r>
    </w:p>
    <w:bookmarkEnd w:id="761"/>
    <w:bookmarkStart w:name="z771" w:id="762"/>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End w:id="762"/>
    <w:bookmarkStart w:name="z772" w:id="763"/>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bookmarkEnd w:id="763"/>
    <w:bookmarkStart w:name="z773" w:id="764"/>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764"/>
    <w:bookmarkStart w:name="z774" w:id="765"/>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bookmarkEnd w:id="765"/>
    <w:bookmarkStart w:name="z775" w:id="766"/>
    <w:p>
      <w:pPr>
        <w:spacing w:after="0"/>
        <w:ind w:left="0"/>
        <w:jc w:val="both"/>
      </w:pPr>
      <w:r>
        <w:rPr>
          <w:rFonts w:ascii="Times New Roman"/>
          <w:b w:val="false"/>
          <w:i w:val="false"/>
          <w:color w:val="000000"/>
          <w:sz w:val="28"/>
        </w:rPr>
        <w:t>
      93.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766"/>
    <w:bookmarkStart w:name="z776" w:id="767"/>
    <w:p>
      <w:pPr>
        <w:spacing w:after="0"/>
        <w:ind w:left="0"/>
        <w:jc w:val="both"/>
      </w:pPr>
      <w:r>
        <w:rPr>
          <w:rFonts w:ascii="Times New Roman"/>
          <w:b w:val="false"/>
          <w:i w:val="false"/>
          <w:color w:val="000000"/>
          <w:sz w:val="28"/>
        </w:rPr>
        <w:t>
      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w:t>
      </w:r>
    </w:p>
    <w:bookmarkEnd w:id="767"/>
    <w:bookmarkStart w:name="z777" w:id="768"/>
    <w:p>
      <w:pPr>
        <w:spacing w:after="0"/>
        <w:ind w:left="0"/>
        <w:jc w:val="left"/>
      </w:pPr>
      <w:r>
        <w:rPr>
          <w:rFonts w:ascii="Times New Roman"/>
          <w:b/>
          <w:i w:val="false"/>
          <w:color w:val="000000"/>
        </w:rPr>
        <w:t xml:space="preserve"> Глава 9. Коэффициент левериджа</w:t>
      </w:r>
    </w:p>
    <w:bookmarkEnd w:id="768"/>
    <w:bookmarkStart w:name="z778" w:id="769"/>
    <w:p>
      <w:pPr>
        <w:spacing w:after="0"/>
        <w:ind w:left="0"/>
        <w:jc w:val="both"/>
      </w:pPr>
      <w:r>
        <w:rPr>
          <w:rFonts w:ascii="Times New Roman"/>
          <w:b w:val="false"/>
          <w:i w:val="false"/>
          <w:color w:val="000000"/>
          <w:sz w:val="28"/>
        </w:rPr>
        <w:t>
      94. Коэффициент левериджа банка рассчитывается как отношение капитала первого уровня к сумме:</w:t>
      </w:r>
    </w:p>
    <w:bookmarkEnd w:id="769"/>
    <w:bookmarkStart w:name="z779" w:id="770"/>
    <w:p>
      <w:pPr>
        <w:spacing w:after="0"/>
        <w:ind w:left="0"/>
        <w:jc w:val="both"/>
      </w:pPr>
      <w:r>
        <w:rPr>
          <w:rFonts w:ascii="Times New Roman"/>
          <w:b w:val="false"/>
          <w:i w:val="false"/>
          <w:color w:val="000000"/>
          <w:sz w:val="28"/>
        </w:rPr>
        <w:t>
      балансовых активов, взвешенных по уровню кредитного риска 100 (сто) процентов;</w:t>
      </w:r>
    </w:p>
    <w:bookmarkEnd w:id="770"/>
    <w:bookmarkStart w:name="z780" w:id="771"/>
    <w:p>
      <w:pPr>
        <w:spacing w:after="0"/>
        <w:ind w:left="0"/>
        <w:jc w:val="both"/>
      </w:pPr>
      <w:r>
        <w:rPr>
          <w:rFonts w:ascii="Times New Roman"/>
          <w:b w:val="false"/>
          <w:i w:val="false"/>
          <w:color w:val="000000"/>
          <w:sz w:val="28"/>
        </w:rPr>
        <w:t>
      условных и возможных обязательств, взвешенных по степени кредитного риска;</w:t>
      </w:r>
    </w:p>
    <w:bookmarkEnd w:id="771"/>
    <w:bookmarkStart w:name="z781" w:id="772"/>
    <w:p>
      <w:pPr>
        <w:spacing w:after="0"/>
        <w:ind w:left="0"/>
        <w:jc w:val="both"/>
      </w:pPr>
      <w:r>
        <w:rPr>
          <w:rFonts w:ascii="Times New Roman"/>
          <w:b w:val="false"/>
          <w:i w:val="false"/>
          <w:color w:val="000000"/>
          <w:sz w:val="28"/>
        </w:rPr>
        <w:t>
      кредитного риска по операциям с производными финансовыми инструментами, рассчитанного в соответствии с приложением 19 к настоящим Нормативам для банков;</w:t>
      </w:r>
    </w:p>
    <w:bookmarkEnd w:id="772"/>
    <w:bookmarkStart w:name="z782" w:id="773"/>
    <w:p>
      <w:pPr>
        <w:spacing w:after="0"/>
        <w:ind w:left="0"/>
        <w:jc w:val="both"/>
      </w:pPr>
      <w:r>
        <w:rPr>
          <w:rFonts w:ascii="Times New Roman"/>
          <w:b w:val="false"/>
          <w:i w:val="false"/>
          <w:color w:val="000000"/>
          <w:sz w:val="28"/>
        </w:rPr>
        <w:t>
      кредитного риска по сделкам купли-продажи ценных бумаг без прекращения признания с обязательством обратной продажи (покупки) ценных бумаг и по операциям кредитования ценными бумагами:</w:t>
      </w:r>
    </w:p>
    <w:bookmarkEnd w:id="773"/>
    <w:bookmarkStart w:name="z783"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3390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909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4" w:id="775"/>
    <w:p>
      <w:pPr>
        <w:spacing w:after="0"/>
        <w:ind w:left="0"/>
        <w:jc w:val="both"/>
      </w:pPr>
      <w:r>
        <w:rPr>
          <w:rFonts w:ascii="Times New Roman"/>
          <w:b w:val="false"/>
          <w:i w:val="false"/>
          <w:color w:val="000000"/>
          <w:sz w:val="28"/>
        </w:rPr>
        <w:t xml:space="preserve">
      Аб - активы банка, отраженные по балансовой стоимости (за минусом активов, принимаемых в качестве регуляторных корректировок, уменьшающих капитал первого уровня, а также резервов, сформированных в соответствии с МСФО) взвешенных по уровню риска 100 (сто) процентов; </w:t>
      </w:r>
    </w:p>
    <w:bookmarkEnd w:id="775"/>
    <w:bookmarkStart w:name="z785" w:id="776"/>
    <w:p>
      <w:pPr>
        <w:spacing w:after="0"/>
        <w:ind w:left="0"/>
        <w:jc w:val="both"/>
      </w:pPr>
      <w:r>
        <w:rPr>
          <w:rFonts w:ascii="Times New Roman"/>
          <w:b w:val="false"/>
          <w:i w:val="false"/>
          <w:color w:val="000000"/>
          <w:sz w:val="28"/>
        </w:rPr>
        <w:t xml:space="preserve">
      УВо - условные и возможные обязательства, взвешенные по степени кредитного риска согласно Приложению 5 к Нормативам для банков и с применением коэффициента кредитной конверсии согласно приложению 6 к Нормативам для банков с минимальным порогом в 10 (десять) процентов. В случае, если значение коэффициента кредитной конверсии превышает 10 (десять) процентов, применяются коэффициенты, указанные в Приложении 6 к Нормативам для банков; </w:t>
      </w:r>
    </w:p>
    <w:bookmarkEnd w:id="776"/>
    <w:bookmarkStart w:name="z786" w:id="777"/>
    <w:p>
      <w:pPr>
        <w:spacing w:after="0"/>
        <w:ind w:left="0"/>
        <w:jc w:val="both"/>
      </w:pPr>
      <w:r>
        <w:rPr>
          <w:rFonts w:ascii="Times New Roman"/>
          <w:b w:val="false"/>
          <w:i w:val="false"/>
          <w:color w:val="000000"/>
          <w:sz w:val="28"/>
        </w:rPr>
        <w:t xml:space="preserve">
      КПФИ - кредитный риск по операциям с производными финансовыми инструментами; </w:t>
      </w:r>
    </w:p>
    <w:bookmarkEnd w:id="777"/>
    <w:bookmarkStart w:name="z787" w:id="778"/>
    <w:p>
      <w:pPr>
        <w:spacing w:after="0"/>
        <w:ind w:left="0"/>
        <w:jc w:val="both"/>
      </w:pPr>
      <w:r>
        <w:rPr>
          <w:rFonts w:ascii="Times New Roman"/>
          <w:b w:val="false"/>
          <w:i w:val="false"/>
          <w:color w:val="000000"/>
          <w:sz w:val="28"/>
        </w:rPr>
        <w:t xml:space="preserve">
      КЦБ - кредитный риск по сделкам кредитования ценными бумагами, рассчитываемый согласно Приложению 19 к Нормативам для банков. </w:t>
      </w:r>
    </w:p>
    <w:bookmarkEnd w:id="778"/>
    <w:bookmarkStart w:name="z788" w:id="779"/>
    <w:p>
      <w:pPr>
        <w:spacing w:after="0"/>
        <w:ind w:left="0"/>
        <w:jc w:val="both"/>
      </w:pPr>
      <w:r>
        <w:rPr>
          <w:rFonts w:ascii="Times New Roman"/>
          <w:b w:val="false"/>
          <w:i w:val="false"/>
          <w:color w:val="000000"/>
          <w:sz w:val="28"/>
        </w:rPr>
        <w:t>
      95. Минимально значение коэффициента левериджа для банка с универсальной банковской лицензией устанавливается в размере 3 (трех) процентов;</w:t>
      </w:r>
    </w:p>
    <w:bookmarkEnd w:id="779"/>
    <w:bookmarkStart w:name="z789" w:id="780"/>
    <w:p>
      <w:pPr>
        <w:spacing w:after="0"/>
        <w:ind w:left="0"/>
        <w:jc w:val="both"/>
      </w:pPr>
      <w:r>
        <w:rPr>
          <w:rFonts w:ascii="Times New Roman"/>
          <w:b w:val="false"/>
          <w:i w:val="false"/>
          <w:color w:val="000000"/>
          <w:sz w:val="28"/>
        </w:rPr>
        <w:t>
      Минимально значение коэффициента левериджа для банка с базовой банковской лицензией устанавливается в размере 2,5 (двух с половиной) процента.</w:t>
      </w:r>
    </w:p>
    <w:bookmarkEnd w:id="780"/>
    <w:bookmarkStart w:name="z790" w:id="781"/>
    <w:p>
      <w:pPr>
        <w:spacing w:after="0"/>
        <w:ind w:left="0"/>
        <w:jc w:val="both"/>
      </w:pPr>
      <w:r>
        <w:rPr>
          <w:rFonts w:ascii="Times New Roman"/>
          <w:b w:val="false"/>
          <w:i w:val="false"/>
          <w:color w:val="000000"/>
          <w:sz w:val="28"/>
        </w:rPr>
        <w:t>
      96. КЦБ рассчитывается следующим образом:</w:t>
      </w:r>
    </w:p>
    <w:bookmarkEnd w:id="781"/>
    <w:bookmarkStart w:name="z791" w:id="782"/>
    <w:p>
      <w:pPr>
        <w:spacing w:after="0"/>
        <w:ind w:left="0"/>
        <w:jc w:val="both"/>
      </w:pPr>
      <w:r>
        <w:rPr>
          <w:rFonts w:ascii="Times New Roman"/>
          <w:b w:val="false"/>
          <w:i w:val="false"/>
          <w:color w:val="000000"/>
          <w:sz w:val="28"/>
        </w:rPr>
        <w:t>
      Сумма требований по сделкам кредитования ценными бумагами (за вычетом сформированных провизий в соответствии с МСФО);</w:t>
      </w:r>
    </w:p>
    <w:bookmarkEnd w:id="782"/>
    <w:bookmarkStart w:name="z792" w:id="783"/>
    <w:p>
      <w:pPr>
        <w:spacing w:after="0"/>
        <w:ind w:left="0"/>
        <w:jc w:val="both"/>
      </w:pPr>
      <w:r>
        <w:rPr>
          <w:rFonts w:ascii="Times New Roman"/>
          <w:b w:val="false"/>
          <w:i w:val="false"/>
          <w:color w:val="000000"/>
          <w:sz w:val="28"/>
        </w:rPr>
        <w:t>
      Величина кредитного риска на контрагента по сделкам кредитования ценными бумагами (Е*+Ei*), определенная без учета величины сформированных резервов следующим образом:</w:t>
      </w:r>
    </w:p>
    <w:bookmarkEnd w:id="783"/>
    <w:bookmarkStart w:name="z793" w:id="784"/>
    <w:p>
      <w:pPr>
        <w:spacing w:after="0"/>
        <w:ind w:left="0"/>
        <w:jc w:val="both"/>
      </w:pPr>
      <w:r>
        <w:rPr>
          <w:rFonts w:ascii="Times New Roman"/>
          <w:b w:val="false"/>
          <w:i w:val="false"/>
          <w:color w:val="000000"/>
          <w:sz w:val="28"/>
        </w:rPr>
        <w:t>
      по сделкам, совершенным в рамках соглашения о неттинге по операциям кредитования ценными бумагами, - в разрезе каждого соглашения по формуле:</w:t>
      </w:r>
    </w:p>
    <w:bookmarkEnd w:id="784"/>
    <w:bookmarkStart w:name="z794"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309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98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5" w:id="786"/>
    <w:p>
      <w:pPr>
        <w:spacing w:after="0"/>
        <w:ind w:left="0"/>
        <w:jc w:val="both"/>
      </w:pPr>
      <w:r>
        <w:rPr>
          <w:rFonts w:ascii="Times New Roman"/>
          <w:b w:val="false"/>
          <w:i w:val="false"/>
          <w:color w:val="000000"/>
          <w:sz w:val="28"/>
        </w:rPr>
        <w:t>
      ∑Ei - сумма требований к контрагенту по возврату денежных средств и стоимости переданных контрагенту ценных бумаг (требований по возврату ценных бумаг);</w:t>
      </w:r>
    </w:p>
    <w:bookmarkEnd w:id="786"/>
    <w:bookmarkStart w:name="z796" w:id="787"/>
    <w:p>
      <w:pPr>
        <w:spacing w:after="0"/>
        <w:ind w:left="0"/>
        <w:jc w:val="both"/>
      </w:pPr>
      <w:r>
        <w:rPr>
          <w:rFonts w:ascii="Times New Roman"/>
          <w:b w:val="false"/>
          <w:i w:val="false"/>
          <w:color w:val="000000"/>
          <w:sz w:val="28"/>
        </w:rPr>
        <w:t>
      ∑Ci - сумма обязательств по возврату денежных средств контрагенту и стоимости полученных от контрагента ценных бумаг;</w:t>
      </w:r>
    </w:p>
    <w:bookmarkEnd w:id="787"/>
    <w:bookmarkStart w:name="z797" w:id="788"/>
    <w:p>
      <w:pPr>
        <w:spacing w:after="0"/>
        <w:ind w:left="0"/>
        <w:jc w:val="both"/>
      </w:pPr>
      <w:r>
        <w:rPr>
          <w:rFonts w:ascii="Times New Roman"/>
          <w:b w:val="false"/>
          <w:i w:val="false"/>
          <w:color w:val="000000"/>
          <w:sz w:val="28"/>
        </w:rPr>
        <w:t>
      по сделкам, совершенным вне соглашения о неттинге по операциям кредитования ценными бумагами, - в разрезе каждой i-й сделки по формуле:</w:t>
      </w:r>
    </w:p>
    <w:bookmarkEnd w:id="788"/>
    <w:bookmarkStart w:name="z798" w:id="789"/>
    <w:p>
      <w:pPr>
        <w:spacing w:after="0"/>
        <w:ind w:left="0"/>
        <w:jc w:val="both"/>
      </w:pPr>
      <w:r>
        <w:rPr>
          <w:rFonts w:ascii="Times New Roman"/>
          <w:b w:val="false"/>
          <w:i w:val="false"/>
          <w:color w:val="000000"/>
          <w:sz w:val="28"/>
        </w:rPr>
        <w:t>
      Ei*=max{0,[Ei-Сi]}, где:</w:t>
      </w:r>
    </w:p>
    <w:bookmarkEnd w:id="789"/>
    <w:bookmarkStart w:name="z799" w:id="790"/>
    <w:p>
      <w:pPr>
        <w:spacing w:after="0"/>
        <w:ind w:left="0"/>
        <w:jc w:val="both"/>
      </w:pPr>
      <w:r>
        <w:rPr>
          <w:rFonts w:ascii="Times New Roman"/>
          <w:b w:val="false"/>
          <w:i w:val="false"/>
          <w:color w:val="000000"/>
          <w:sz w:val="28"/>
        </w:rPr>
        <w:t>
      Ei - требование к контрагенту по возврату денежных средств или стоимость переданных контрагенту ценных бумаг (требование по возврату ценных бумаг);</w:t>
      </w:r>
    </w:p>
    <w:bookmarkEnd w:id="790"/>
    <w:bookmarkStart w:name="z800" w:id="791"/>
    <w:p>
      <w:pPr>
        <w:spacing w:after="0"/>
        <w:ind w:left="0"/>
        <w:jc w:val="both"/>
      </w:pPr>
      <w:r>
        <w:rPr>
          <w:rFonts w:ascii="Times New Roman"/>
          <w:b w:val="false"/>
          <w:i w:val="false"/>
          <w:color w:val="000000"/>
          <w:sz w:val="28"/>
        </w:rPr>
        <w:t>
      Ci - обязательство по возврату денежных средств контрагенту или стоимость полученных от контрагента ценных бумаг.</w:t>
      </w:r>
    </w:p>
    <w:bookmarkEnd w:id="791"/>
    <w:bookmarkStart w:name="z801" w:id="792"/>
    <w:p>
      <w:pPr>
        <w:spacing w:after="0"/>
        <w:ind w:left="0"/>
        <w:jc w:val="left"/>
      </w:pPr>
      <w:r>
        <w:rPr>
          <w:rFonts w:ascii="Times New Roman"/>
          <w:b/>
          <w:i w:val="false"/>
          <w:color w:val="000000"/>
        </w:rPr>
        <w:t xml:space="preserve"> Глава 10. Минимальный размер выделенных активов для осуществления исламских банковских операций банком с универсальной банковской лицензией</w:t>
      </w:r>
    </w:p>
    <w:bookmarkEnd w:id="792"/>
    <w:bookmarkStart w:name="z802" w:id="793"/>
    <w:p>
      <w:pPr>
        <w:spacing w:after="0"/>
        <w:ind w:left="0"/>
        <w:jc w:val="both"/>
      </w:pPr>
      <w:r>
        <w:rPr>
          <w:rFonts w:ascii="Times New Roman"/>
          <w:b w:val="false"/>
          <w:i w:val="false"/>
          <w:color w:val="000000"/>
          <w:sz w:val="28"/>
        </w:rPr>
        <w:t xml:space="preserve">
      97. Минимальный размер выделенных активов для осуществления исламских банковских операций банком с универсальной банковской лицензией составляет 1 000 000 000 (один миллиард) тенге. Банку с универсальной банковской лицензией предоставляется 1 (один) год с момента получения дополнительной лицензии на осуществление исламских банковских и иных операций для обязательного соблюдения данного норматива. </w:t>
      </w:r>
    </w:p>
    <w:bookmarkEnd w:id="793"/>
    <w:bookmarkStart w:name="z803" w:id="794"/>
    <w:p>
      <w:pPr>
        <w:spacing w:after="0"/>
        <w:ind w:left="0"/>
        <w:jc w:val="left"/>
      </w:pPr>
      <w:r>
        <w:rPr>
          <w:rFonts w:ascii="Times New Roman"/>
          <w:b/>
          <w:i w:val="false"/>
          <w:color w:val="000000"/>
        </w:rPr>
        <w:t xml:space="preserve"> Глава 11. Лимиты в целях минимизации рисков банков</w:t>
      </w:r>
    </w:p>
    <w:bookmarkEnd w:id="794"/>
    <w:bookmarkStart w:name="z804" w:id="795"/>
    <w:p>
      <w:pPr>
        <w:spacing w:after="0"/>
        <w:ind w:left="0"/>
        <w:jc w:val="both"/>
      </w:pPr>
      <w:r>
        <w:rPr>
          <w:rFonts w:ascii="Times New Roman"/>
          <w:b w:val="false"/>
          <w:i w:val="false"/>
          <w:color w:val="000000"/>
          <w:sz w:val="28"/>
        </w:rPr>
        <w:t xml:space="preserve">
      98.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Закона о банках установить следующие Лимиты в целях минимизации рисков банков (далее - Лимит):</w:t>
      </w:r>
    </w:p>
    <w:bookmarkEnd w:id="795"/>
    <w:bookmarkStart w:name="z805" w:id="796"/>
    <w:p>
      <w:pPr>
        <w:spacing w:after="0"/>
        <w:ind w:left="0"/>
        <w:jc w:val="both"/>
      </w:pPr>
      <w:r>
        <w:rPr>
          <w:rFonts w:ascii="Times New Roman"/>
          <w:b w:val="false"/>
          <w:i w:val="false"/>
          <w:color w:val="000000"/>
          <w:sz w:val="28"/>
        </w:rPr>
        <w:t>
      1) увеличение займов с просроченной задолженностью по основному долгу и (или) начисленному вознаграждению свыше 90 (девяноста) календарных дней;</w:t>
      </w:r>
    </w:p>
    <w:bookmarkEnd w:id="796"/>
    <w:bookmarkStart w:name="z806" w:id="797"/>
    <w:p>
      <w:pPr>
        <w:spacing w:after="0"/>
        <w:ind w:left="0"/>
        <w:jc w:val="both"/>
      </w:pPr>
      <w:r>
        <w:rPr>
          <w:rFonts w:ascii="Times New Roman"/>
          <w:b w:val="false"/>
          <w:i w:val="false"/>
          <w:color w:val="000000"/>
          <w:sz w:val="28"/>
        </w:rPr>
        <w:t>
      2)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w:t>
      </w:r>
    </w:p>
    <w:bookmarkEnd w:id="797"/>
    <w:bookmarkStart w:name="z807" w:id="798"/>
    <w:p>
      <w:pPr>
        <w:spacing w:after="0"/>
        <w:ind w:left="0"/>
        <w:jc w:val="both"/>
      </w:pPr>
      <w:r>
        <w:rPr>
          <w:rFonts w:ascii="Times New Roman"/>
          <w:b w:val="false"/>
          <w:i w:val="false"/>
          <w:color w:val="000000"/>
          <w:sz w:val="28"/>
        </w:rPr>
        <w:t>
      3) превышение отношения неработающих займов к общему объему ссудного портфеля банка;</w:t>
      </w:r>
    </w:p>
    <w:bookmarkEnd w:id="798"/>
    <w:bookmarkStart w:name="z808" w:id="799"/>
    <w:p>
      <w:pPr>
        <w:spacing w:after="0"/>
        <w:ind w:left="0"/>
        <w:jc w:val="both"/>
      </w:pPr>
      <w:r>
        <w:rPr>
          <w:rFonts w:ascii="Times New Roman"/>
          <w:b w:val="false"/>
          <w:i w:val="false"/>
          <w:color w:val="000000"/>
          <w:sz w:val="28"/>
        </w:rPr>
        <w:t>
      4) увеличение доли неработающей дебиторской задолженности в совокупной дебиторской задолженности;</w:t>
      </w:r>
    </w:p>
    <w:bookmarkEnd w:id="799"/>
    <w:bookmarkStart w:name="z809" w:id="800"/>
    <w:p>
      <w:pPr>
        <w:spacing w:after="0"/>
        <w:ind w:left="0"/>
        <w:jc w:val="both"/>
      </w:pPr>
      <w:r>
        <w:rPr>
          <w:rFonts w:ascii="Times New Roman"/>
          <w:b w:val="false"/>
          <w:i w:val="false"/>
          <w:color w:val="000000"/>
          <w:sz w:val="28"/>
        </w:rPr>
        <w:t>
      5) снижение коэффициента рентабельности активов;</w:t>
      </w:r>
    </w:p>
    <w:bookmarkEnd w:id="800"/>
    <w:bookmarkStart w:name="z810" w:id="801"/>
    <w:p>
      <w:pPr>
        <w:spacing w:after="0"/>
        <w:ind w:left="0"/>
        <w:jc w:val="both"/>
      </w:pPr>
      <w:r>
        <w:rPr>
          <w:rFonts w:ascii="Times New Roman"/>
          <w:b w:val="false"/>
          <w:i w:val="false"/>
          <w:color w:val="000000"/>
          <w:sz w:val="28"/>
        </w:rPr>
        <w:t>
      6) превышение отношения среднемесячного значения операций "РЕПО" с ценными бумагами к среднемесячному значению совокупных обязательств.</w:t>
      </w:r>
    </w:p>
    <w:bookmarkEnd w:id="801"/>
    <w:bookmarkStart w:name="z811" w:id="802"/>
    <w:p>
      <w:pPr>
        <w:spacing w:after="0"/>
        <w:ind w:left="0"/>
        <w:jc w:val="both"/>
      </w:pPr>
      <w:r>
        <w:rPr>
          <w:rFonts w:ascii="Times New Roman"/>
          <w:b w:val="false"/>
          <w:i w:val="false"/>
          <w:color w:val="000000"/>
          <w:sz w:val="28"/>
        </w:rPr>
        <w:t>
      7) увеличение доли потребительских займов с просроченной задолженностью по основному долгу и (или) начисленному вознаграждению свыше 90 (девяноста) календарных дней в общей сумме потребительских займов банка;</w:t>
      </w:r>
    </w:p>
    <w:bookmarkEnd w:id="802"/>
    <w:bookmarkStart w:name="z812" w:id="803"/>
    <w:p>
      <w:pPr>
        <w:spacing w:after="0"/>
        <w:ind w:left="0"/>
        <w:jc w:val="both"/>
      </w:pPr>
      <w:r>
        <w:rPr>
          <w:rFonts w:ascii="Times New Roman"/>
          <w:b w:val="false"/>
          <w:i w:val="false"/>
          <w:color w:val="000000"/>
          <w:sz w:val="28"/>
        </w:rPr>
        <w:t>
      8) увеличение количества заемщиков, имеющих потребительские займы с просроченной задолженностью по основному долгу и (или) начисленному вознаграждению свыше 90 (девяноста) календарных дней в общем количестве заемщиков, имеющих потребительские займы в банке.</w:t>
      </w:r>
    </w:p>
    <w:bookmarkEnd w:id="803"/>
    <w:bookmarkStart w:name="z813" w:id="804"/>
    <w:p>
      <w:pPr>
        <w:spacing w:after="0"/>
        <w:ind w:left="0"/>
        <w:jc w:val="both"/>
      </w:pPr>
      <w:r>
        <w:rPr>
          <w:rFonts w:ascii="Times New Roman"/>
          <w:b w:val="false"/>
          <w:i w:val="false"/>
          <w:color w:val="000000"/>
          <w:sz w:val="28"/>
        </w:rPr>
        <w:t>
      Для целей настоящего пункта:</w:t>
      </w:r>
    </w:p>
    <w:bookmarkEnd w:id="804"/>
    <w:bookmarkStart w:name="z814" w:id="805"/>
    <w:p>
      <w:pPr>
        <w:spacing w:after="0"/>
        <w:ind w:left="0"/>
        <w:jc w:val="both"/>
      </w:pPr>
      <w:r>
        <w:rPr>
          <w:rFonts w:ascii="Times New Roman"/>
          <w:b w:val="false"/>
          <w:i w:val="false"/>
          <w:color w:val="000000"/>
          <w:sz w:val="28"/>
        </w:rPr>
        <w:t>
      под займами понимаются займы, выданные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w:t>
      </w:r>
    </w:p>
    <w:bookmarkEnd w:id="805"/>
    <w:bookmarkStart w:name="z815" w:id="806"/>
    <w:p>
      <w:pPr>
        <w:spacing w:after="0"/>
        <w:ind w:left="0"/>
        <w:jc w:val="both"/>
      </w:pPr>
      <w:r>
        <w:rPr>
          <w:rFonts w:ascii="Times New Roman"/>
          <w:b w:val="false"/>
          <w:i w:val="false"/>
          <w:color w:val="000000"/>
          <w:sz w:val="28"/>
        </w:rPr>
        <w:t>
      займы, ссудный портфель и дебиторская задолженность рассчитываются без учета счетов дисконтов и премий, корректировок и провизий (резервов), сформированных в соответствии с требованиями международных стандартов финансовой отчетности;</w:t>
      </w:r>
    </w:p>
    <w:bookmarkEnd w:id="806"/>
    <w:bookmarkStart w:name="z816" w:id="807"/>
    <w:p>
      <w:pPr>
        <w:spacing w:after="0"/>
        <w:ind w:left="0"/>
        <w:jc w:val="both"/>
      </w:pPr>
      <w:r>
        <w:rPr>
          <w:rFonts w:ascii="Times New Roman"/>
          <w:b w:val="false"/>
          <w:i w:val="false"/>
          <w:color w:val="000000"/>
          <w:sz w:val="28"/>
        </w:rPr>
        <w:t xml:space="preserve">
      под неработающими займами понимаются займы, по которым выявлены признаки обесценения, соответствующие критериям, установленным международными стандартами финансовой отчетности и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Правления Агентства Республики Казахстан по регулированию и развитию финансового рынка от 29 сентября 2025 года № 61, зарегистрированным в Реестре государственной регистрации нормативных правовых актов под № 36994 (далее – Правила № 61),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bookmarkEnd w:id="807"/>
    <w:bookmarkStart w:name="z817" w:id="808"/>
    <w:p>
      <w:pPr>
        <w:spacing w:after="0"/>
        <w:ind w:left="0"/>
        <w:jc w:val="both"/>
      </w:pPr>
      <w:r>
        <w:rPr>
          <w:rFonts w:ascii="Times New Roman"/>
          <w:b w:val="false"/>
          <w:i w:val="false"/>
          <w:color w:val="000000"/>
          <w:sz w:val="28"/>
        </w:rPr>
        <w:t>
      под неработающей дебиторской задолженностью понимается дебиторская задолженность, по которой выявлены признаки обесценения, соответствующие критериям, установленным международными стандартами финансовой отчетности и Правилами № 61, приобретенные или созданные финансовые активы в виде дебиторской задолженности, по которой имелось подтверждение об обесценении на момент первоначального признания.</w:t>
      </w:r>
    </w:p>
    <w:bookmarkEnd w:id="808"/>
    <w:bookmarkStart w:name="z818" w:id="809"/>
    <w:p>
      <w:pPr>
        <w:spacing w:after="0"/>
        <w:ind w:left="0"/>
        <w:jc w:val="both"/>
      </w:pPr>
      <w:r>
        <w:rPr>
          <w:rFonts w:ascii="Times New Roman"/>
          <w:b w:val="false"/>
          <w:i w:val="false"/>
          <w:color w:val="000000"/>
          <w:sz w:val="28"/>
        </w:rPr>
        <w:t>
      99. При выявлении уполномоченным органом превышения лимитов, предусмотренных в подпунктах 1), 2), 3), 4), 6), 7) и 8) части первой пункта 98 Нормативов для банков, выше уровней, указанных в подпунктах 1), 2), 3), 5), 6) и 7) пункта 104 Нормативов для банков, либо снижения лимита, предусмотренного в подпункте 5) части первой пункта 98 Нормативов для банков, ниже уровня, указанного в подпункте 4) пункта 104 Нормативов для банков,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bookmarkEnd w:id="809"/>
    <w:bookmarkStart w:name="z819" w:id="810"/>
    <w:p>
      <w:pPr>
        <w:spacing w:after="0"/>
        <w:ind w:left="0"/>
        <w:jc w:val="both"/>
      </w:pPr>
      <w:r>
        <w:rPr>
          <w:rFonts w:ascii="Times New Roman"/>
          <w:b w:val="false"/>
          <w:i w:val="false"/>
          <w:color w:val="000000"/>
          <w:sz w:val="28"/>
        </w:rPr>
        <w:t>
      План мероприятий, не ограничиваясь нижеследующим, содержит следующую информацию:</w:t>
      </w:r>
    </w:p>
    <w:bookmarkEnd w:id="810"/>
    <w:bookmarkStart w:name="z820" w:id="811"/>
    <w:p>
      <w:pPr>
        <w:spacing w:after="0"/>
        <w:ind w:left="0"/>
        <w:jc w:val="both"/>
      </w:pPr>
      <w:r>
        <w:rPr>
          <w:rFonts w:ascii="Times New Roman"/>
          <w:b w:val="false"/>
          <w:i w:val="false"/>
          <w:color w:val="000000"/>
          <w:sz w:val="28"/>
        </w:rPr>
        <w:t>
      детальный анализ Лимита;</w:t>
      </w:r>
    </w:p>
    <w:bookmarkEnd w:id="811"/>
    <w:bookmarkStart w:name="z821" w:id="812"/>
    <w:p>
      <w:pPr>
        <w:spacing w:after="0"/>
        <w:ind w:left="0"/>
        <w:jc w:val="both"/>
      </w:pPr>
      <w:r>
        <w:rPr>
          <w:rFonts w:ascii="Times New Roman"/>
          <w:b w:val="false"/>
          <w:i w:val="false"/>
          <w:color w:val="000000"/>
          <w:sz w:val="28"/>
        </w:rPr>
        <w:t>
      прогноз Лимита, обоснование данного прогноза и негативные влияния Лимита на деятельность банка;</w:t>
      </w:r>
    </w:p>
    <w:bookmarkEnd w:id="812"/>
    <w:bookmarkStart w:name="z822" w:id="813"/>
    <w:p>
      <w:pPr>
        <w:spacing w:after="0"/>
        <w:ind w:left="0"/>
        <w:jc w:val="both"/>
      </w:pPr>
      <w:r>
        <w:rPr>
          <w:rFonts w:ascii="Times New Roman"/>
          <w:b w:val="false"/>
          <w:i w:val="false"/>
          <w:color w:val="000000"/>
          <w:sz w:val="28"/>
        </w:rPr>
        <w:t>
      меры по улучшению Лимита, предусматривающие его доведение до уровня, не представляющего угрозу и не создающего дополнительные риски для деятельности банка;</w:t>
      </w:r>
    </w:p>
    <w:bookmarkEnd w:id="813"/>
    <w:bookmarkStart w:name="z823" w:id="814"/>
    <w:p>
      <w:pPr>
        <w:spacing w:after="0"/>
        <w:ind w:left="0"/>
        <w:jc w:val="both"/>
      </w:pPr>
      <w:r>
        <w:rPr>
          <w:rFonts w:ascii="Times New Roman"/>
          <w:b w:val="false"/>
          <w:i w:val="false"/>
          <w:color w:val="000000"/>
          <w:sz w:val="28"/>
        </w:rPr>
        <w:t>
      мероприятия, планируемые к проведению в каждом отчетном периоде, в том числе в разрезе физических и юридических лиц, при выявлении Лимита, предусмотренного в подпункте 3) части первой пункта 98 Нормативов для банков;</w:t>
      </w:r>
    </w:p>
    <w:bookmarkEnd w:id="814"/>
    <w:bookmarkStart w:name="z824" w:id="815"/>
    <w:p>
      <w:pPr>
        <w:spacing w:after="0"/>
        <w:ind w:left="0"/>
        <w:jc w:val="both"/>
      </w:pPr>
      <w:r>
        <w:rPr>
          <w:rFonts w:ascii="Times New Roman"/>
          <w:b w:val="false"/>
          <w:i w:val="false"/>
          <w:color w:val="000000"/>
          <w:sz w:val="28"/>
        </w:rPr>
        <w:t>
      сроки исполнения плана мероприятий по каждому его пункту;</w:t>
      </w:r>
    </w:p>
    <w:bookmarkEnd w:id="815"/>
    <w:bookmarkStart w:name="z825" w:id="816"/>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816"/>
    <w:bookmarkStart w:name="z826" w:id="817"/>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в течение 10 (десяти) рабочих дней со дня его представления.</w:t>
      </w:r>
    </w:p>
    <w:bookmarkEnd w:id="817"/>
    <w:bookmarkStart w:name="z827" w:id="818"/>
    <w:p>
      <w:pPr>
        <w:spacing w:after="0"/>
        <w:ind w:left="0"/>
        <w:jc w:val="both"/>
      </w:pPr>
      <w:r>
        <w:rPr>
          <w:rFonts w:ascii="Times New Roman"/>
          <w:b w:val="false"/>
          <w:i w:val="false"/>
          <w:color w:val="000000"/>
          <w:sz w:val="28"/>
        </w:rPr>
        <w:t>
      В случае представления плана мероприятий превышение лимитов, предусмотренных в подпунктах 1), 2), 3), 4), 6), 7) и 8) части первой пункта 98 Нормативов для банков, выше уровня, указанных в подпунктах 1), 2), 3), 5), 6) и 7) пункта 104 Нормативов для банков, либо снижение лимита предусмотренного в подпункте 5) части первой пункта 98 Нормативов для банков, ниже уровня, указанного в подпункте 4) пункта 104 Нормативов для банков, не рассматривается как нарушение лимитов.</w:t>
      </w:r>
    </w:p>
    <w:bookmarkEnd w:id="818"/>
    <w:bookmarkStart w:name="z828" w:id="819"/>
    <w:p>
      <w:pPr>
        <w:spacing w:after="0"/>
        <w:ind w:left="0"/>
        <w:jc w:val="both"/>
      </w:pPr>
      <w:r>
        <w:rPr>
          <w:rFonts w:ascii="Times New Roman"/>
          <w:b w:val="false"/>
          <w:i w:val="false"/>
          <w:color w:val="000000"/>
          <w:sz w:val="28"/>
        </w:rPr>
        <w:t>
      100. Уполномоченный орган рассматривает план мероприятий, представленный банком и (или) его акционерами, банковским холдингом и (или) его крупными участниками.</w:t>
      </w:r>
    </w:p>
    <w:bookmarkEnd w:id="819"/>
    <w:bookmarkStart w:name="z829" w:id="820"/>
    <w:p>
      <w:pPr>
        <w:spacing w:after="0"/>
        <w:ind w:left="0"/>
        <w:jc w:val="both"/>
      </w:pPr>
      <w:r>
        <w:rPr>
          <w:rFonts w:ascii="Times New Roman"/>
          <w:b w:val="false"/>
          <w:i w:val="false"/>
          <w:color w:val="000000"/>
          <w:sz w:val="28"/>
        </w:rPr>
        <w:t>
      При несогласии уполномоченного органа с планом мероприятий, представленным банком и (или) его акционерами, банковским холдингом и (или) его крупными участниками на рассмотрение, уполномоченный орган направляет в адрес банка и (или) его акционеров, банковского холдинга и (или) его крупных участников письменные замечания по плану мероприятий и (или) проводит совместные обсуждения с целью доработки плана мероприятий.</w:t>
      </w:r>
    </w:p>
    <w:bookmarkEnd w:id="820"/>
    <w:bookmarkStart w:name="z830" w:id="821"/>
    <w:p>
      <w:pPr>
        <w:spacing w:after="0"/>
        <w:ind w:left="0"/>
        <w:jc w:val="both"/>
      </w:pPr>
      <w:r>
        <w:rPr>
          <w:rFonts w:ascii="Times New Roman"/>
          <w:b w:val="false"/>
          <w:i w:val="false"/>
          <w:color w:val="000000"/>
          <w:sz w:val="28"/>
        </w:rPr>
        <w:t>
      Банк и (или) его акционеры, банковский холдинг и (или) его крупные участники корректируют план мероприятий для устранения замечаний уполномоченного органа в сроки, указанные в письме уполномоченного органа, или при несогласии с такими замечаниями представляют в уполномоченный орган свои обоснования в письменной форме.</w:t>
      </w:r>
    </w:p>
    <w:bookmarkEnd w:id="821"/>
    <w:bookmarkStart w:name="z831" w:id="822"/>
    <w:p>
      <w:pPr>
        <w:spacing w:after="0"/>
        <w:ind w:left="0"/>
        <w:jc w:val="both"/>
      </w:pPr>
      <w:r>
        <w:rPr>
          <w:rFonts w:ascii="Times New Roman"/>
          <w:b w:val="false"/>
          <w:i w:val="false"/>
          <w:color w:val="000000"/>
          <w:sz w:val="28"/>
        </w:rPr>
        <w:t>
      101. Уполномоченный орган в письменной форме одобряет или не одобряет план мероприятий, представленный банком и (или) его акционерами, банковским холдингом и (или) его крупными участниками, в срок, не превышающий 30 (тридцать) рабочих дней с даты представления плана мероприятия в соответствии с частью первой пункта 99 Нормативов для банков.</w:t>
      </w:r>
    </w:p>
    <w:bookmarkEnd w:id="822"/>
    <w:bookmarkStart w:name="z832" w:id="823"/>
    <w:p>
      <w:pPr>
        <w:spacing w:after="0"/>
        <w:ind w:left="0"/>
        <w:jc w:val="both"/>
      </w:pPr>
      <w:r>
        <w:rPr>
          <w:rFonts w:ascii="Times New Roman"/>
          <w:b w:val="false"/>
          <w:i w:val="false"/>
          <w:color w:val="000000"/>
          <w:sz w:val="28"/>
        </w:rPr>
        <w:t>
      102. В случае самостоятельного выявления превышения лимитов, предусмотренных в подпунктах 1), 2), 3), 4), 6), 7) и 8) части первой пункта 98 Нормативов для банков, выше уровня, указанных в подпунктах 1), 2), 3), 5), 6) и 7) пункта 104 Нормативов для банков, либо снижение лимита, предусмотренного в подпункте 5) части первой пункта 98 Нормативов для банков, ниже уровня, указанного в подпункте 4) пункта 104 Нормативов для банков, банк и (или) его акционеры, банковский холдинг и (или) его крупные участники в течение 5 (пяти) рабочих дней со дня их выявления представляют в уполномоченный орган план мероприятий, предусмотренный частью второй пункта 98 Нормативов для банков.</w:t>
      </w:r>
    </w:p>
    <w:bookmarkEnd w:id="823"/>
    <w:bookmarkStart w:name="z833" w:id="824"/>
    <w:p>
      <w:pPr>
        <w:spacing w:after="0"/>
        <w:ind w:left="0"/>
        <w:jc w:val="both"/>
      </w:pPr>
      <w:r>
        <w:rPr>
          <w:rFonts w:ascii="Times New Roman"/>
          <w:b w:val="false"/>
          <w:i w:val="false"/>
          <w:color w:val="000000"/>
          <w:sz w:val="28"/>
        </w:rPr>
        <w:t>
      103. План мероприятий не представляется:</w:t>
      </w:r>
    </w:p>
    <w:bookmarkEnd w:id="824"/>
    <w:bookmarkStart w:name="z834" w:id="825"/>
    <w:p>
      <w:pPr>
        <w:spacing w:after="0"/>
        <w:ind w:left="0"/>
        <w:jc w:val="both"/>
      </w:pPr>
      <w:r>
        <w:rPr>
          <w:rFonts w:ascii="Times New Roman"/>
          <w:b w:val="false"/>
          <w:i w:val="false"/>
          <w:color w:val="000000"/>
          <w:sz w:val="28"/>
        </w:rPr>
        <w:t>
      1) по Лимитам, предусмотренным подпунктами 1) и (или) 2) части первой пункта 99 Нормативов для банков:</w:t>
      </w:r>
    </w:p>
    <w:bookmarkEnd w:id="825"/>
    <w:bookmarkStart w:name="z835" w:id="826"/>
    <w:p>
      <w:pPr>
        <w:spacing w:after="0"/>
        <w:ind w:left="0"/>
        <w:jc w:val="both"/>
      </w:pPr>
      <w:r>
        <w:rPr>
          <w:rFonts w:ascii="Times New Roman"/>
          <w:b w:val="false"/>
          <w:i w:val="false"/>
          <w:color w:val="000000"/>
          <w:sz w:val="28"/>
        </w:rPr>
        <w:t>
      при отсутствии негативного влияния на качество ссудного портфеля банка, расчет которого осуществляется в соответствии с пунктом 105 Нормативов для банков, и при отсутствии выявления превышения (нарушения) Лимита, предусмотренного подпунктом 3) части первой пункта 98 Нормативов для банков, или;</w:t>
      </w:r>
    </w:p>
    <w:bookmarkEnd w:id="826"/>
    <w:bookmarkStart w:name="z836" w:id="827"/>
    <w:p>
      <w:pPr>
        <w:spacing w:after="0"/>
        <w:ind w:left="0"/>
        <w:jc w:val="both"/>
      </w:pPr>
      <w:r>
        <w:rPr>
          <w:rFonts w:ascii="Times New Roman"/>
          <w:b w:val="false"/>
          <w:i w:val="false"/>
          <w:color w:val="000000"/>
          <w:sz w:val="28"/>
        </w:rPr>
        <w:t>
      при выявлении превышения (нарушения) Лимита, предусмотренного подпунктом 3) части первой пункта 98 Нормативов для банков;</w:t>
      </w:r>
    </w:p>
    <w:bookmarkEnd w:id="827"/>
    <w:bookmarkStart w:name="z837" w:id="828"/>
    <w:p>
      <w:pPr>
        <w:spacing w:after="0"/>
        <w:ind w:left="0"/>
        <w:jc w:val="both"/>
      </w:pPr>
      <w:r>
        <w:rPr>
          <w:rFonts w:ascii="Times New Roman"/>
          <w:b w:val="false"/>
          <w:i w:val="false"/>
          <w:color w:val="000000"/>
          <w:sz w:val="28"/>
        </w:rPr>
        <w:t>
      2) при выявлении превышения (нарушения) Лимитов, предусмотренных подпунктами 1) и 5) части первой пункта 98 Нормативов для банков, по результатам стресс-тестирования, проводимого ежегодно по стрессовым сценариям уполномоченного органа;</w:t>
      </w:r>
    </w:p>
    <w:bookmarkEnd w:id="828"/>
    <w:bookmarkStart w:name="z838" w:id="829"/>
    <w:p>
      <w:pPr>
        <w:spacing w:after="0"/>
        <w:ind w:left="0"/>
        <w:jc w:val="both"/>
      </w:pPr>
      <w:r>
        <w:rPr>
          <w:rFonts w:ascii="Times New Roman"/>
          <w:b w:val="false"/>
          <w:i w:val="false"/>
          <w:color w:val="000000"/>
          <w:sz w:val="28"/>
        </w:rPr>
        <w:t>
      104. Меры по улучшению фактора, предусмотренные планом мероприятий, направлены:</w:t>
      </w:r>
    </w:p>
    <w:bookmarkEnd w:id="829"/>
    <w:bookmarkStart w:name="z839" w:id="830"/>
    <w:p>
      <w:pPr>
        <w:spacing w:after="0"/>
        <w:ind w:left="0"/>
        <w:jc w:val="both"/>
      </w:pPr>
      <w:r>
        <w:rPr>
          <w:rFonts w:ascii="Times New Roman"/>
          <w:b w:val="false"/>
          <w:i w:val="false"/>
          <w:color w:val="000000"/>
          <w:sz w:val="28"/>
        </w:rPr>
        <w:t>
      1) по Лимитам, предусмотренным в подпунктах 1) и 2) части первой пункта 99 Нормативов для банков, при отсутствии превышения (нарушения) Лимита, предусмотренного подпунктом 3) части первой пункта 98 Нормативов для банков, - на доведение доли неработающих займов в ссудном портфеле банка до уровня, не превышающего 10 (десяти) процентов ссудного портфеля банка;</w:t>
      </w:r>
    </w:p>
    <w:bookmarkEnd w:id="830"/>
    <w:bookmarkStart w:name="z840" w:id="831"/>
    <w:p>
      <w:pPr>
        <w:spacing w:after="0"/>
        <w:ind w:left="0"/>
        <w:jc w:val="both"/>
      </w:pPr>
      <w:r>
        <w:rPr>
          <w:rFonts w:ascii="Times New Roman"/>
          <w:b w:val="false"/>
          <w:i w:val="false"/>
          <w:color w:val="000000"/>
          <w:sz w:val="28"/>
        </w:rPr>
        <w:t>
      2) по Лимиту, предусмотренному в подпункте 3) части первой пункта 98 Нормативов для банков, - на снижение отношения неработающих к общему объему ссудного портфеля банка до уровня менее 10 (десяти) процентов от ссудного портфеля;</w:t>
      </w:r>
    </w:p>
    <w:bookmarkEnd w:id="831"/>
    <w:bookmarkStart w:name="z841" w:id="832"/>
    <w:p>
      <w:pPr>
        <w:spacing w:after="0"/>
        <w:ind w:left="0"/>
        <w:jc w:val="both"/>
      </w:pPr>
      <w:r>
        <w:rPr>
          <w:rFonts w:ascii="Times New Roman"/>
          <w:b w:val="false"/>
          <w:i w:val="false"/>
          <w:color w:val="000000"/>
          <w:sz w:val="28"/>
        </w:rPr>
        <w:t>
      3) по Лимиту, предусмотренному в подпункте 4) части первой пункта 98 Нормативов для банков, - на доведение доли неработающей дебиторской задолженности в совокупной дебиторской задолженности до уровня, не превышающего 50 (пятидесяти) процентов;</w:t>
      </w:r>
    </w:p>
    <w:bookmarkEnd w:id="832"/>
    <w:bookmarkStart w:name="z842" w:id="833"/>
    <w:p>
      <w:pPr>
        <w:spacing w:after="0"/>
        <w:ind w:left="0"/>
        <w:jc w:val="both"/>
      </w:pPr>
      <w:r>
        <w:rPr>
          <w:rFonts w:ascii="Times New Roman"/>
          <w:b w:val="false"/>
          <w:i w:val="false"/>
          <w:color w:val="000000"/>
          <w:sz w:val="28"/>
        </w:rPr>
        <w:t>
      4) по Лимиту, предусмотренному в подпункте 5) части первой пункта 98 Нормативов для банков, - на доведение коэффициента рентабельности активов до уровня не менее 0,2 (ноль целых двух десятых) процента;</w:t>
      </w:r>
    </w:p>
    <w:bookmarkEnd w:id="833"/>
    <w:bookmarkStart w:name="z843" w:id="834"/>
    <w:p>
      <w:pPr>
        <w:spacing w:after="0"/>
        <w:ind w:left="0"/>
        <w:jc w:val="both"/>
      </w:pPr>
      <w:r>
        <w:rPr>
          <w:rFonts w:ascii="Times New Roman"/>
          <w:b w:val="false"/>
          <w:i w:val="false"/>
          <w:color w:val="000000"/>
          <w:sz w:val="28"/>
        </w:rPr>
        <w:t>
      5) по Лимиту, предусмотренному в подпункте 6) части первой пункта 98 Нормативов для банков, - на снижение отношения среднемесячного значения операций "РЕПО" с ценными бумагами к среднемесячному значению совокупных обязательств до уровня:</w:t>
      </w:r>
    </w:p>
    <w:bookmarkEnd w:id="834"/>
    <w:bookmarkStart w:name="z844" w:id="835"/>
    <w:p>
      <w:pPr>
        <w:spacing w:after="0"/>
        <w:ind w:left="0"/>
        <w:jc w:val="both"/>
      </w:pPr>
      <w:r>
        <w:rPr>
          <w:rFonts w:ascii="Times New Roman"/>
          <w:b w:val="false"/>
          <w:i w:val="false"/>
          <w:color w:val="000000"/>
          <w:sz w:val="28"/>
        </w:rPr>
        <w:t>
      менее 35 (тридцати пяти) процентов от совокупных обязательств с 1 января 2026 года;</w:t>
      </w:r>
    </w:p>
    <w:bookmarkEnd w:id="835"/>
    <w:bookmarkStart w:name="z845" w:id="836"/>
    <w:p>
      <w:pPr>
        <w:spacing w:after="0"/>
        <w:ind w:left="0"/>
        <w:jc w:val="both"/>
      </w:pPr>
      <w:r>
        <w:rPr>
          <w:rFonts w:ascii="Times New Roman"/>
          <w:b w:val="false"/>
          <w:i w:val="false"/>
          <w:color w:val="000000"/>
          <w:sz w:val="28"/>
        </w:rPr>
        <w:t>
      менее 25 (двадцати пяти) процентов от совокупных обязательств с 1 июля 2026 года;</w:t>
      </w:r>
    </w:p>
    <w:bookmarkEnd w:id="836"/>
    <w:bookmarkStart w:name="z846" w:id="837"/>
    <w:p>
      <w:pPr>
        <w:spacing w:after="0"/>
        <w:ind w:left="0"/>
        <w:jc w:val="both"/>
      </w:pPr>
      <w:r>
        <w:rPr>
          <w:rFonts w:ascii="Times New Roman"/>
          <w:b w:val="false"/>
          <w:i w:val="false"/>
          <w:color w:val="000000"/>
          <w:sz w:val="28"/>
        </w:rPr>
        <w:t>
      6) По Лимиту, предусмотренному в подпункте 7) части первой пункта 98 Нормативов для банков, - на снижение отношения потребительских займов с просроченной задолженностью по основному долгу и (или) начисленному вознаграждению свыше 90 (девяноста) календарных дней в общей сумме потребительских займов банка до уровня менее 10 (десяти) процентов от общей суммы потребительских займов банка;</w:t>
      </w:r>
    </w:p>
    <w:bookmarkEnd w:id="837"/>
    <w:bookmarkStart w:name="z847" w:id="838"/>
    <w:p>
      <w:pPr>
        <w:spacing w:after="0"/>
        <w:ind w:left="0"/>
        <w:jc w:val="both"/>
      </w:pPr>
      <w:r>
        <w:rPr>
          <w:rFonts w:ascii="Times New Roman"/>
          <w:b w:val="false"/>
          <w:i w:val="false"/>
          <w:color w:val="000000"/>
          <w:sz w:val="28"/>
        </w:rPr>
        <w:t>
      7) По Лимиту, предусмотренному в подпункте 8) части первой пункта 98 Нормативов для банков, - на снижение отношения количества заемщиков, имеющих потребительские займы с просроченной задолженностью по основному долгу и (или) начисленному вознаграждению свыше 90 (девяноста) календарных дней в общем количестве заемщиков, имеющих потребительские займы в банке до уровня менее 10 (десяти) процентов от общей суммы потребительских займов банка.</w:t>
      </w:r>
    </w:p>
    <w:bookmarkEnd w:id="838"/>
    <w:bookmarkStart w:name="z848" w:id="839"/>
    <w:p>
      <w:pPr>
        <w:spacing w:after="0"/>
        <w:ind w:left="0"/>
        <w:jc w:val="both"/>
      </w:pPr>
      <w:r>
        <w:rPr>
          <w:rFonts w:ascii="Times New Roman"/>
          <w:b w:val="false"/>
          <w:i w:val="false"/>
          <w:color w:val="000000"/>
          <w:sz w:val="28"/>
        </w:rPr>
        <w:t>
      105. Негативным влиянием на качество ссудного портфеля банка является превышение отношения неработающих займов к ссудному портфелю банка уровня 10 (десяти) процентов, которое сложится при продолжении в течение последних 6 (шести) последовательных календарных месяцев динамики изменения Лимитов, предусмотренных подпунктами 1) и 2) части первой пункта 98 Нормативов для банков, на предстоящие 12 (двенадцать) календарных месяцев.</w:t>
      </w:r>
    </w:p>
    <w:bookmarkEnd w:id="839"/>
    <w:bookmarkStart w:name="z849" w:id="840"/>
    <w:p>
      <w:pPr>
        <w:spacing w:after="0"/>
        <w:ind w:left="0"/>
        <w:jc w:val="both"/>
      </w:pPr>
      <w:r>
        <w:rPr>
          <w:rFonts w:ascii="Times New Roman"/>
          <w:b w:val="false"/>
          <w:i w:val="false"/>
          <w:color w:val="000000"/>
          <w:sz w:val="28"/>
        </w:rPr>
        <w:t>
      Негативное влияние на качество ссудного портфеля банка рассчитывается:</w:t>
      </w:r>
    </w:p>
    <w:bookmarkEnd w:id="840"/>
    <w:bookmarkStart w:name="z850" w:id="841"/>
    <w:p>
      <w:pPr>
        <w:spacing w:after="0"/>
        <w:ind w:left="0"/>
        <w:jc w:val="both"/>
      </w:pPr>
      <w:r>
        <w:rPr>
          <w:rFonts w:ascii="Times New Roman"/>
          <w:b w:val="false"/>
          <w:i w:val="false"/>
          <w:color w:val="000000"/>
          <w:sz w:val="28"/>
        </w:rPr>
        <w:t>
      для целей подпункта 1) части первой пункта 98 Нормативов для банков по следующей формуле:</w:t>
      </w:r>
    </w:p>
    <w:bookmarkEnd w:id="841"/>
    <w:bookmarkStart w:name="z851" w:id="842"/>
    <w:p>
      <w:pPr>
        <w:spacing w:after="0"/>
        <w:ind w:left="0"/>
        <w:jc w:val="both"/>
      </w:pPr>
      <w:r>
        <w:rPr>
          <w:rFonts w:ascii="Times New Roman"/>
          <w:b w:val="false"/>
          <w:i w:val="false"/>
          <w:color w:val="000000"/>
          <w:sz w:val="28"/>
        </w:rPr>
        <w:t xml:space="preserve">
      </w:t>
      </w:r>
    </w:p>
    <w:bookmarkEnd w:id="842"/>
    <w:p>
      <w:pPr>
        <w:spacing w:after="0"/>
        <w:ind w:left="0"/>
        <w:jc w:val="both"/>
      </w:pPr>
      <w:r>
        <w:drawing>
          <wp:inline distT="0" distB="0" distL="0" distR="0">
            <wp:extent cx="3810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100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2" w:id="843"/>
    <w:p>
      <w:pPr>
        <w:spacing w:after="0"/>
        <w:ind w:left="0"/>
        <w:jc w:val="both"/>
      </w:pPr>
      <w:r>
        <w:rPr>
          <w:rFonts w:ascii="Times New Roman"/>
          <w:b w:val="false"/>
          <w:i w:val="false"/>
          <w:color w:val="000000"/>
          <w:sz w:val="28"/>
        </w:rPr>
        <w:t>
      ЗП90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bookmarkEnd w:id="843"/>
    <w:bookmarkStart w:name="z853" w:id="844"/>
    <w:p>
      <w:pPr>
        <w:spacing w:after="0"/>
        <w:ind w:left="0"/>
        <w:jc w:val="both"/>
      </w:pPr>
      <w:r>
        <w:rPr>
          <w:rFonts w:ascii="Times New Roman"/>
          <w:b w:val="false"/>
          <w:i w:val="false"/>
          <w:color w:val="000000"/>
          <w:sz w:val="28"/>
        </w:rPr>
        <w:t>
      НЗ (месяц) – неработающие займы на конец определенного месяца рассматриваемого периода;</w:t>
      </w:r>
    </w:p>
    <w:bookmarkEnd w:id="844"/>
    <w:bookmarkStart w:name="z854" w:id="845"/>
    <w:p>
      <w:pPr>
        <w:spacing w:after="0"/>
        <w:ind w:left="0"/>
        <w:jc w:val="both"/>
      </w:pPr>
      <w:r>
        <w:rPr>
          <w:rFonts w:ascii="Times New Roman"/>
          <w:b w:val="false"/>
          <w:i w:val="false"/>
          <w:color w:val="000000"/>
          <w:sz w:val="28"/>
        </w:rPr>
        <w:t>
      СП (месяц) - ссудный портфель на конец определенного месяца рассматриваемого периода;</w:t>
      </w:r>
    </w:p>
    <w:bookmarkEnd w:id="845"/>
    <w:bookmarkStart w:name="z855" w:id="846"/>
    <w:p>
      <w:pPr>
        <w:spacing w:after="0"/>
        <w:ind w:left="0"/>
        <w:jc w:val="both"/>
      </w:pPr>
      <w:r>
        <w:rPr>
          <w:rFonts w:ascii="Times New Roman"/>
          <w:b w:val="false"/>
          <w:i w:val="false"/>
          <w:color w:val="000000"/>
          <w:sz w:val="28"/>
        </w:rPr>
        <w:t>
      для целей подпункта 2) части первой пункта 98 Нормативов для банков по следующей формуле:</w:t>
      </w:r>
    </w:p>
    <w:bookmarkEnd w:id="846"/>
    <w:bookmarkStart w:name="z856"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52197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197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7" w:id="848"/>
    <w:p>
      <w:pPr>
        <w:spacing w:after="0"/>
        <w:ind w:left="0"/>
        <w:jc w:val="both"/>
      </w:pPr>
      <w:r>
        <w:rPr>
          <w:rFonts w:ascii="Times New Roman"/>
          <w:b w:val="false"/>
          <w:i w:val="false"/>
          <w:color w:val="000000"/>
          <w:sz w:val="28"/>
        </w:rPr>
        <w:t>
      ЗП61-90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за 6 (шесть) последовательных календарных месяцев, предшествующих отчетному периоду;</w:t>
      </w:r>
    </w:p>
    <w:bookmarkEnd w:id="848"/>
    <w:bookmarkStart w:name="z858" w:id="849"/>
    <w:p>
      <w:pPr>
        <w:spacing w:after="0"/>
        <w:ind w:left="0"/>
        <w:jc w:val="both"/>
      </w:pPr>
      <w:r>
        <w:rPr>
          <w:rFonts w:ascii="Times New Roman"/>
          <w:b w:val="false"/>
          <w:i w:val="false"/>
          <w:color w:val="000000"/>
          <w:sz w:val="28"/>
        </w:rPr>
        <w:t>
      ЗП90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bookmarkEnd w:id="849"/>
    <w:bookmarkStart w:name="z859" w:id="850"/>
    <w:p>
      <w:pPr>
        <w:spacing w:after="0"/>
        <w:ind w:left="0"/>
        <w:jc w:val="both"/>
      </w:pPr>
      <w:r>
        <w:rPr>
          <w:rFonts w:ascii="Times New Roman"/>
          <w:b w:val="false"/>
          <w:i w:val="false"/>
          <w:color w:val="000000"/>
          <w:sz w:val="28"/>
        </w:rPr>
        <w:t>
      СП (месяц) - ссудный портфель на конец рассматриваемого периода.</w:t>
      </w:r>
    </w:p>
    <w:bookmarkEnd w:id="850"/>
    <w:bookmarkStart w:name="z860" w:id="851"/>
    <w:p>
      <w:pPr>
        <w:spacing w:after="0"/>
        <w:ind w:left="0"/>
        <w:jc w:val="both"/>
      </w:pPr>
      <w:r>
        <w:rPr>
          <w:rFonts w:ascii="Times New Roman"/>
          <w:b w:val="false"/>
          <w:i w:val="false"/>
          <w:color w:val="000000"/>
          <w:sz w:val="28"/>
        </w:rPr>
        <w:t>
      106. Уполномоченный орган для определения Лимитов банка, предусмотренных частью первой пунктом 98 Нормативов для банков, ежемесячно на базе данных отчетности осуществляет анализ деятельности банка;</w:t>
      </w:r>
    </w:p>
    <w:bookmarkEnd w:id="851"/>
    <w:bookmarkStart w:name="z861" w:id="852"/>
    <w:p>
      <w:pPr>
        <w:spacing w:after="0"/>
        <w:ind w:left="0"/>
        <w:jc w:val="both"/>
      </w:pPr>
      <w:r>
        <w:rPr>
          <w:rFonts w:ascii="Times New Roman"/>
          <w:b w:val="false"/>
          <w:i w:val="false"/>
          <w:color w:val="000000"/>
          <w:sz w:val="28"/>
        </w:rPr>
        <w:t>
      107. Определение Лимитов осуществляется по следующей методике:</w:t>
      </w:r>
    </w:p>
    <w:bookmarkEnd w:id="852"/>
    <w:bookmarkStart w:name="z862" w:id="853"/>
    <w:p>
      <w:pPr>
        <w:spacing w:after="0"/>
        <w:ind w:left="0"/>
        <w:jc w:val="both"/>
      </w:pPr>
      <w:r>
        <w:rPr>
          <w:rFonts w:ascii="Times New Roman"/>
          <w:b w:val="false"/>
          <w:i w:val="false"/>
          <w:color w:val="000000"/>
          <w:sz w:val="28"/>
        </w:rPr>
        <w:t>
      1)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90 (девяноста) календарных дней рассчитывается по следующей формуле:</w:t>
      </w:r>
    </w:p>
    <w:bookmarkEnd w:id="853"/>
    <w:bookmarkStart w:name="z863"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779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97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4" w:id="855"/>
    <w:p>
      <w:pPr>
        <w:spacing w:after="0"/>
        <w:ind w:left="0"/>
        <w:jc w:val="both"/>
      </w:pPr>
      <w:r>
        <w:rPr>
          <w:rFonts w:ascii="Times New Roman"/>
          <w:b w:val="false"/>
          <w:i w:val="false"/>
          <w:color w:val="000000"/>
          <w:sz w:val="28"/>
        </w:rPr>
        <w:t>
      ЗП90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bookmarkEnd w:id="855"/>
    <w:bookmarkStart w:name="z865" w:id="856"/>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наличием Лимита, который рассчитывается по следующей формуле:</w:t>
      </w:r>
    </w:p>
    <w:bookmarkEnd w:id="856"/>
    <w:bookmarkStart w:name="z866"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232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2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7" w:id="858"/>
    <w:p>
      <w:pPr>
        <w:spacing w:after="0"/>
        <w:ind w:left="0"/>
        <w:jc w:val="both"/>
      </w:pPr>
      <w:r>
        <w:rPr>
          <w:rFonts w:ascii="Times New Roman"/>
          <w:b w:val="false"/>
          <w:i w:val="false"/>
          <w:color w:val="000000"/>
          <w:sz w:val="28"/>
        </w:rPr>
        <w:t>
      2)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без учета сформированных резервов по ним на 5 (пять) и более процентов рассчитывается по следующей формуле:</w:t>
      </w:r>
    </w:p>
    <w:bookmarkEnd w:id="858"/>
    <w:bookmarkStart w:name="z868" w:id="859"/>
    <w:p>
      <w:pPr>
        <w:spacing w:after="0"/>
        <w:ind w:left="0"/>
        <w:jc w:val="both"/>
      </w:pPr>
      <w:r>
        <w:rPr>
          <w:rFonts w:ascii="Times New Roman"/>
          <w:b w:val="false"/>
          <w:i w:val="false"/>
          <w:color w:val="000000"/>
          <w:sz w:val="28"/>
        </w:rPr>
        <w:t xml:space="preserve">
      </w:t>
      </w:r>
    </w:p>
    <w:bookmarkEnd w:id="859"/>
    <w:p>
      <w:pPr>
        <w:spacing w:after="0"/>
        <w:ind w:left="0"/>
        <w:jc w:val="both"/>
      </w:pPr>
      <w:r>
        <w:drawing>
          <wp:inline distT="0" distB="0" distL="0" distR="0">
            <wp:extent cx="781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9" w:id="860"/>
    <w:p>
      <w:pPr>
        <w:spacing w:after="0"/>
        <w:ind w:left="0"/>
        <w:jc w:val="both"/>
      </w:pPr>
      <w:r>
        <w:rPr>
          <w:rFonts w:ascii="Times New Roman"/>
          <w:b w:val="false"/>
          <w:i w:val="false"/>
          <w:color w:val="000000"/>
          <w:sz w:val="28"/>
        </w:rPr>
        <w:t>
      ЗП61-90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w:t>
      </w:r>
    </w:p>
    <w:bookmarkEnd w:id="860"/>
    <w:bookmarkStart w:name="z870" w:id="861"/>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5 (пять) и более процентов также является фактором, влияющим на ухудшение финансового положения банка, и рассчитывается по следующей формуле:</w:t>
      </w:r>
    </w:p>
    <w:bookmarkEnd w:id="861"/>
    <w:bookmarkStart w:name="z871"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204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44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2" w:id="863"/>
    <w:p>
      <w:pPr>
        <w:spacing w:after="0"/>
        <w:ind w:left="0"/>
        <w:jc w:val="both"/>
      </w:pPr>
      <w:r>
        <w:rPr>
          <w:rFonts w:ascii="Times New Roman"/>
          <w:b w:val="false"/>
          <w:i w:val="false"/>
          <w:color w:val="000000"/>
          <w:sz w:val="28"/>
        </w:rPr>
        <w:t>
      3) превышение отношения неработающих займов к общему объему ссудного портфеля банка рассчитывается по следующей формуле:</w:t>
      </w:r>
    </w:p>
    <w:bookmarkEnd w:id="863"/>
    <w:bookmarkStart w:name="z873"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1524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4" w:id="865"/>
    <w:p>
      <w:pPr>
        <w:spacing w:after="0"/>
        <w:ind w:left="0"/>
        <w:jc w:val="both"/>
      </w:pPr>
      <w:r>
        <w:rPr>
          <w:rFonts w:ascii="Times New Roman"/>
          <w:b w:val="false"/>
          <w:i w:val="false"/>
          <w:color w:val="000000"/>
          <w:sz w:val="28"/>
        </w:rPr>
        <w:t>
      НЗ – неработающие займы на конец рассматриваемого периода;</w:t>
      </w:r>
    </w:p>
    <w:bookmarkEnd w:id="865"/>
    <w:bookmarkStart w:name="z875" w:id="866"/>
    <w:p>
      <w:pPr>
        <w:spacing w:after="0"/>
        <w:ind w:left="0"/>
        <w:jc w:val="both"/>
      </w:pPr>
      <w:r>
        <w:rPr>
          <w:rFonts w:ascii="Times New Roman"/>
          <w:b w:val="false"/>
          <w:i w:val="false"/>
          <w:color w:val="000000"/>
          <w:sz w:val="28"/>
        </w:rPr>
        <w:t>
      СП - ссудный портфель на конец рассматриваемого периода;</w:t>
      </w:r>
    </w:p>
    <w:bookmarkEnd w:id="866"/>
    <w:bookmarkStart w:name="z876" w:id="867"/>
    <w:p>
      <w:pPr>
        <w:spacing w:after="0"/>
        <w:ind w:left="0"/>
        <w:jc w:val="both"/>
      </w:pPr>
      <w:r>
        <w:rPr>
          <w:rFonts w:ascii="Times New Roman"/>
          <w:b w:val="false"/>
          <w:i w:val="false"/>
          <w:color w:val="000000"/>
          <w:sz w:val="28"/>
        </w:rPr>
        <w:t>
      4) увеличение доли неработающей дебиторской задолженности в совокупной дебиторской задолженности в течение 6 (шести) последовательных месяцев рассчитывается по следующей формуле:</w:t>
      </w:r>
    </w:p>
    <w:bookmarkEnd w:id="867"/>
    <w:bookmarkStart w:name="z877"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633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3373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8" w:id="869"/>
    <w:p>
      <w:pPr>
        <w:spacing w:after="0"/>
        <w:ind w:left="0"/>
        <w:jc w:val="both"/>
      </w:pPr>
      <w:r>
        <w:rPr>
          <w:rFonts w:ascii="Times New Roman"/>
          <w:b w:val="false"/>
          <w:i w:val="false"/>
          <w:color w:val="000000"/>
          <w:sz w:val="28"/>
        </w:rPr>
        <w:t>
      КДЗ (месяц) - неработающая дебиторская задолженность на конец определенного месяца рассматриваемого периода;</w:t>
      </w:r>
    </w:p>
    <w:bookmarkEnd w:id="869"/>
    <w:bookmarkStart w:name="z879" w:id="870"/>
    <w:p>
      <w:pPr>
        <w:spacing w:after="0"/>
        <w:ind w:left="0"/>
        <w:jc w:val="both"/>
      </w:pPr>
      <w:r>
        <w:rPr>
          <w:rFonts w:ascii="Times New Roman"/>
          <w:b w:val="false"/>
          <w:i w:val="false"/>
          <w:color w:val="000000"/>
          <w:sz w:val="28"/>
        </w:rPr>
        <w:t>
      ДЗ (месяц) - совокупная дебиторская задолженность на конец определенного месяца рассматриваемого периода;</w:t>
      </w:r>
    </w:p>
    <w:bookmarkEnd w:id="870"/>
    <w:bookmarkStart w:name="z880" w:id="871"/>
    <w:p>
      <w:pPr>
        <w:spacing w:after="0"/>
        <w:ind w:left="0"/>
        <w:jc w:val="both"/>
      </w:pPr>
      <w:r>
        <w:rPr>
          <w:rFonts w:ascii="Times New Roman"/>
          <w:b w:val="false"/>
          <w:i w:val="false"/>
          <w:color w:val="000000"/>
          <w:sz w:val="28"/>
        </w:rPr>
        <w:t>
      А (месяц) - совокупные активы на конец определенного месяца рассматриваемого периода.</w:t>
      </w:r>
    </w:p>
    <w:bookmarkEnd w:id="871"/>
    <w:bookmarkStart w:name="z881" w:id="872"/>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w:t>
      </w:r>
    </w:p>
    <w:bookmarkEnd w:id="872"/>
    <w:bookmarkStart w:name="z882"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186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66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3" w:id="874"/>
    <w:p>
      <w:pPr>
        <w:spacing w:after="0"/>
        <w:ind w:left="0"/>
        <w:jc w:val="both"/>
      </w:pPr>
      <w:r>
        <w:rPr>
          <w:rFonts w:ascii="Times New Roman"/>
          <w:b w:val="false"/>
          <w:i w:val="false"/>
          <w:color w:val="000000"/>
          <w:sz w:val="28"/>
        </w:rPr>
        <w:t>
      В случае, когда увеличение доли неработающей дебиторской задолженности в совокупной дебиторской задолженности возникло в результате снижения совокупной дебиторской задолженности, Лимит, предусмотренный в настоящем подпункте, не применяется к банку;</w:t>
      </w:r>
    </w:p>
    <w:bookmarkEnd w:id="874"/>
    <w:bookmarkStart w:name="z884" w:id="875"/>
    <w:p>
      <w:pPr>
        <w:spacing w:after="0"/>
        <w:ind w:left="0"/>
        <w:jc w:val="both"/>
      </w:pPr>
      <w:r>
        <w:rPr>
          <w:rFonts w:ascii="Times New Roman"/>
          <w:b w:val="false"/>
          <w:i w:val="false"/>
          <w:color w:val="000000"/>
          <w:sz w:val="28"/>
        </w:rPr>
        <w:t>
      5) снижение коэффициента рентабельности активов 2 (два) и более раза в течение 6 (шести) последовательных месяцев ниже 0,2 (ноль целых две десятых) процента.</w:t>
      </w:r>
    </w:p>
    <w:bookmarkEnd w:id="875"/>
    <w:bookmarkStart w:name="z885" w:id="876"/>
    <w:p>
      <w:pPr>
        <w:spacing w:after="0"/>
        <w:ind w:left="0"/>
        <w:jc w:val="both"/>
      </w:pPr>
      <w:r>
        <w:rPr>
          <w:rFonts w:ascii="Times New Roman"/>
          <w:b w:val="false"/>
          <w:i w:val="false"/>
          <w:color w:val="000000"/>
          <w:sz w:val="28"/>
        </w:rPr>
        <w:t xml:space="preserve">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 </w:t>
      </w:r>
    </w:p>
    <w:bookmarkEnd w:id="876"/>
    <w:bookmarkStart w:name="z886"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273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3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7" w:id="878"/>
    <w:p>
      <w:pPr>
        <w:spacing w:after="0"/>
        <w:ind w:left="0"/>
        <w:jc w:val="both"/>
      </w:pPr>
      <w:r>
        <w:rPr>
          <w:rFonts w:ascii="Times New Roman"/>
          <w:b w:val="false"/>
          <w:i w:val="false"/>
          <w:color w:val="000000"/>
          <w:sz w:val="28"/>
        </w:rPr>
        <w:t>
      НЧП (НУ) (n) - превышение текущих доходов (расходов) над текущими расходами (доходами) после уплаты подоходного налога;</w:t>
      </w:r>
    </w:p>
    <w:bookmarkEnd w:id="878"/>
    <w:bookmarkStart w:name="z888" w:id="879"/>
    <w:p>
      <w:pPr>
        <w:spacing w:after="0"/>
        <w:ind w:left="0"/>
        <w:jc w:val="both"/>
      </w:pPr>
      <w:r>
        <w:rPr>
          <w:rFonts w:ascii="Times New Roman"/>
          <w:b w:val="false"/>
          <w:i w:val="false"/>
          <w:color w:val="000000"/>
          <w:sz w:val="28"/>
        </w:rPr>
        <w:t>
      Аср (n) - средняя величина активов за определенный рассматриваемый период;</w:t>
      </w:r>
    </w:p>
    <w:bookmarkEnd w:id="879"/>
    <w:bookmarkStart w:name="z889" w:id="880"/>
    <w:p>
      <w:pPr>
        <w:spacing w:after="0"/>
        <w:ind w:left="0"/>
        <w:jc w:val="both"/>
      </w:pPr>
      <w:r>
        <w:rPr>
          <w:rFonts w:ascii="Times New Roman"/>
          <w:b w:val="false"/>
          <w:i w:val="false"/>
          <w:color w:val="000000"/>
          <w:sz w:val="28"/>
        </w:rPr>
        <w:t xml:space="preserve">
      Кк - коэффициент корректировки, который рассчитывается по следующей формуле: </w:t>
      </w:r>
    </w:p>
    <w:bookmarkEnd w:id="880"/>
    <w:bookmarkStart w:name="z890"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8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1" w:id="882"/>
    <w:p>
      <w:pPr>
        <w:spacing w:after="0"/>
        <w:ind w:left="0"/>
        <w:jc w:val="both"/>
      </w:pPr>
      <w:r>
        <w:rPr>
          <w:rFonts w:ascii="Times New Roman"/>
          <w:b w:val="false"/>
          <w:i w:val="false"/>
          <w:color w:val="000000"/>
          <w:sz w:val="28"/>
        </w:rPr>
        <w:t>
      М - количество истекших месяцев с начала соответствующего финансового года.</w:t>
      </w:r>
    </w:p>
    <w:bookmarkEnd w:id="882"/>
    <w:bookmarkStart w:name="z892" w:id="883"/>
    <w:p>
      <w:pPr>
        <w:spacing w:after="0"/>
        <w:ind w:left="0"/>
        <w:jc w:val="both"/>
      </w:pPr>
      <w:r>
        <w:rPr>
          <w:rFonts w:ascii="Times New Roman"/>
          <w:b w:val="false"/>
          <w:i w:val="false"/>
          <w:color w:val="000000"/>
          <w:sz w:val="28"/>
        </w:rPr>
        <w:t xml:space="preserve">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 </w:t>
      </w:r>
    </w:p>
    <w:bookmarkEnd w:id="883"/>
    <w:bookmarkStart w:name="z893" w:id="884"/>
    <w:p>
      <w:pPr>
        <w:spacing w:after="0"/>
        <w:ind w:left="0"/>
        <w:jc w:val="both"/>
      </w:pPr>
      <w:r>
        <w:rPr>
          <w:rFonts w:ascii="Times New Roman"/>
          <w:b w:val="false"/>
          <w:i w:val="false"/>
          <w:color w:val="000000"/>
          <w:sz w:val="28"/>
        </w:rPr>
        <w:t xml:space="preserve">
      </w:t>
      </w:r>
    </w:p>
    <w:bookmarkEnd w:id="884"/>
    <w:p>
      <w:pPr>
        <w:spacing w:after="0"/>
        <w:ind w:left="0"/>
        <w:jc w:val="both"/>
      </w:pPr>
      <w:r>
        <w:drawing>
          <wp:inline distT="0" distB="0" distL="0" distR="0">
            <wp:extent cx="246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6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4" w:id="885"/>
    <w:p>
      <w:pPr>
        <w:spacing w:after="0"/>
        <w:ind w:left="0"/>
        <w:jc w:val="both"/>
      </w:pPr>
      <w:r>
        <w:rPr>
          <w:rFonts w:ascii="Times New Roman"/>
          <w:b w:val="false"/>
          <w:i w:val="false"/>
          <w:color w:val="000000"/>
          <w:sz w:val="28"/>
        </w:rPr>
        <w:t>
      Аср(n) - средняя величина активов за определенный рассматриваемый период;</w:t>
      </w:r>
    </w:p>
    <w:bookmarkEnd w:id="885"/>
    <w:bookmarkStart w:name="z895" w:id="886"/>
    <w:p>
      <w:pPr>
        <w:spacing w:after="0"/>
        <w:ind w:left="0"/>
        <w:jc w:val="both"/>
      </w:pPr>
      <w:r>
        <w:rPr>
          <w:rFonts w:ascii="Times New Roman"/>
          <w:b w:val="false"/>
          <w:i w:val="false"/>
          <w:color w:val="000000"/>
          <w:sz w:val="28"/>
        </w:rPr>
        <w:t>
      А(0, 1…n) - размер активов на конец определенного месяца;</w:t>
      </w:r>
    </w:p>
    <w:bookmarkEnd w:id="886"/>
    <w:bookmarkStart w:name="z896" w:id="887"/>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887"/>
    <w:bookmarkStart w:name="z897" w:id="888"/>
    <w:p>
      <w:pPr>
        <w:spacing w:after="0"/>
        <w:ind w:left="0"/>
        <w:jc w:val="both"/>
      </w:pPr>
      <w:r>
        <w:rPr>
          <w:rFonts w:ascii="Times New Roman"/>
          <w:b w:val="false"/>
          <w:i w:val="false"/>
          <w:color w:val="000000"/>
          <w:sz w:val="28"/>
        </w:rPr>
        <w:t>
      6) отношение среднемесячного значения операций "РЕПО" с ценными бумагами к среднемесячному значению совокупных обязательств рассчитывается по следующей формуле:</w:t>
      </w:r>
    </w:p>
    <w:bookmarkEnd w:id="888"/>
    <w:bookmarkStart w:name="z898"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1676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76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9" w:id="890"/>
    <w:p>
      <w:pPr>
        <w:spacing w:after="0"/>
        <w:ind w:left="0"/>
        <w:jc w:val="both"/>
      </w:pPr>
      <w:r>
        <w:rPr>
          <w:rFonts w:ascii="Times New Roman"/>
          <w:b w:val="false"/>
          <w:i w:val="false"/>
          <w:color w:val="000000"/>
          <w:sz w:val="28"/>
        </w:rPr>
        <w:t>
      ПР – среднемесячное значение операций "РЕПО" с ценными бумагами, рассчитываемое как сумма балансовой стоимости операций "РЕПО" за каждый рабочий день отчетного месяца к количеству рабочих дней в соответствующем отчетном месяце;</w:t>
      </w:r>
    </w:p>
    <w:bookmarkEnd w:id="890"/>
    <w:bookmarkStart w:name="z900" w:id="891"/>
    <w:p>
      <w:pPr>
        <w:spacing w:after="0"/>
        <w:ind w:left="0"/>
        <w:jc w:val="both"/>
      </w:pPr>
      <w:r>
        <w:rPr>
          <w:rFonts w:ascii="Times New Roman"/>
          <w:b w:val="false"/>
          <w:i w:val="false"/>
          <w:color w:val="000000"/>
          <w:sz w:val="28"/>
        </w:rPr>
        <w:t>
      ОБ – среднемесячное значение совокупных обязательств,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w:t>
      </w:r>
    </w:p>
    <w:bookmarkEnd w:id="891"/>
    <w:bookmarkStart w:name="z901" w:id="892"/>
    <w:p>
      <w:pPr>
        <w:spacing w:after="0"/>
        <w:ind w:left="0"/>
        <w:jc w:val="both"/>
      </w:pPr>
      <w:r>
        <w:rPr>
          <w:rFonts w:ascii="Times New Roman"/>
          <w:b w:val="false"/>
          <w:i w:val="false"/>
          <w:color w:val="000000"/>
          <w:sz w:val="28"/>
        </w:rPr>
        <w:t>
      Значение отношения среднемесячного значения операций "РЕПО" с ценными бумагами к среднемесячному значению совокупных обязательств, указанное в настоящем подпункте, составляет:</w:t>
      </w:r>
    </w:p>
    <w:bookmarkEnd w:id="892"/>
    <w:bookmarkStart w:name="z902" w:id="893"/>
    <w:p>
      <w:pPr>
        <w:spacing w:after="0"/>
        <w:ind w:left="0"/>
        <w:jc w:val="both"/>
      </w:pPr>
      <w:r>
        <w:rPr>
          <w:rFonts w:ascii="Times New Roman"/>
          <w:b w:val="false"/>
          <w:i w:val="false"/>
          <w:color w:val="000000"/>
          <w:sz w:val="28"/>
        </w:rPr>
        <w:t>
      не более 35 (тридцати пяти) процентов от совокупных обязательств с 1 января 2026 года;</w:t>
      </w:r>
    </w:p>
    <w:bookmarkEnd w:id="893"/>
    <w:bookmarkStart w:name="z903" w:id="894"/>
    <w:p>
      <w:pPr>
        <w:spacing w:after="0"/>
        <w:ind w:left="0"/>
        <w:jc w:val="both"/>
      </w:pPr>
      <w:r>
        <w:rPr>
          <w:rFonts w:ascii="Times New Roman"/>
          <w:b w:val="false"/>
          <w:i w:val="false"/>
          <w:color w:val="000000"/>
          <w:sz w:val="28"/>
        </w:rPr>
        <w:t>
      не более 25 (двадцати пяти) процентов от совокупных обязательств с 1 июля 2026 года.</w:t>
      </w:r>
    </w:p>
    <w:bookmarkEnd w:id="894"/>
    <w:bookmarkStart w:name="z904" w:id="895"/>
    <w:p>
      <w:pPr>
        <w:spacing w:after="0"/>
        <w:ind w:left="0"/>
        <w:jc w:val="both"/>
      </w:pPr>
      <w:r>
        <w:rPr>
          <w:rFonts w:ascii="Times New Roman"/>
          <w:b w:val="false"/>
          <w:i w:val="false"/>
          <w:color w:val="000000"/>
          <w:sz w:val="28"/>
        </w:rPr>
        <w:t>
      Требования подпункта 5)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для банков.</w:t>
      </w:r>
    </w:p>
    <w:bookmarkEnd w:id="895"/>
    <w:bookmarkStart w:name="z905" w:id="896"/>
    <w:p>
      <w:pPr>
        <w:spacing w:after="0"/>
        <w:ind w:left="0"/>
        <w:jc w:val="both"/>
      </w:pPr>
      <w:r>
        <w:rPr>
          <w:rFonts w:ascii="Times New Roman"/>
          <w:b w:val="false"/>
          <w:i w:val="false"/>
          <w:color w:val="000000"/>
          <w:sz w:val="28"/>
        </w:rPr>
        <w:t>
      7) увеличение доли потребительских займов с просроченной задолженностью по основному долгу и (или) начисленному вознаграждению свыше 90 (девяноста) календарных дней в общей сумме потребительских займов банка рассчитывается по следующей формуле:</w:t>
      </w:r>
    </w:p>
    <w:bookmarkEnd w:id="896"/>
    <w:bookmarkStart w:name="z906" w:id="897"/>
    <w:p>
      <w:pPr>
        <w:spacing w:after="0"/>
        <w:ind w:left="0"/>
        <w:jc w:val="both"/>
      </w:pPr>
      <w:r>
        <w:rPr>
          <w:rFonts w:ascii="Times New Roman"/>
          <w:b w:val="false"/>
          <w:i w:val="false"/>
          <w:color w:val="000000"/>
          <w:sz w:val="28"/>
        </w:rPr>
        <w:t>
      Ккпз = НПЛпз / Спз × 100%, где:</w:t>
      </w:r>
    </w:p>
    <w:bookmarkEnd w:id="897"/>
    <w:bookmarkStart w:name="z907" w:id="898"/>
    <w:p>
      <w:pPr>
        <w:spacing w:after="0"/>
        <w:ind w:left="0"/>
        <w:jc w:val="both"/>
      </w:pPr>
      <w:r>
        <w:rPr>
          <w:rFonts w:ascii="Times New Roman"/>
          <w:b w:val="false"/>
          <w:i w:val="false"/>
          <w:color w:val="000000"/>
          <w:sz w:val="28"/>
        </w:rPr>
        <w:t xml:space="preserve">
      НПЛпз - сумма потребительских займов, с просроченной задолженностью по основному долгу и (или) начисленному вознаграждению свыше 90 (девяноста) календарных дней. </w:t>
      </w:r>
    </w:p>
    <w:bookmarkEnd w:id="898"/>
    <w:bookmarkStart w:name="z908" w:id="899"/>
    <w:p>
      <w:pPr>
        <w:spacing w:after="0"/>
        <w:ind w:left="0"/>
        <w:jc w:val="both"/>
      </w:pPr>
      <w:r>
        <w:rPr>
          <w:rFonts w:ascii="Times New Roman"/>
          <w:b w:val="false"/>
          <w:i w:val="false"/>
          <w:color w:val="000000"/>
          <w:sz w:val="28"/>
        </w:rPr>
        <w:t>
      Сбпз - совокупная сумма потребительских займов.</w:t>
      </w:r>
    </w:p>
    <w:bookmarkEnd w:id="899"/>
    <w:bookmarkStart w:name="z909" w:id="900"/>
    <w:p>
      <w:pPr>
        <w:spacing w:after="0"/>
        <w:ind w:left="0"/>
        <w:jc w:val="both"/>
      </w:pPr>
      <w:r>
        <w:rPr>
          <w:rFonts w:ascii="Times New Roman"/>
          <w:b w:val="false"/>
          <w:i w:val="false"/>
          <w:color w:val="000000"/>
          <w:sz w:val="28"/>
        </w:rPr>
        <w:t>
      Займы рассчитываются без учета счетов дисконтов и премий, корректировок и провизий (резервов), сформированных в соответствии с требованиями международных стандартов финансовой отчетности.</w:t>
      </w:r>
    </w:p>
    <w:bookmarkEnd w:id="900"/>
    <w:bookmarkStart w:name="z910" w:id="901"/>
    <w:p>
      <w:pPr>
        <w:spacing w:after="0"/>
        <w:ind w:left="0"/>
        <w:jc w:val="both"/>
      </w:pPr>
      <w:r>
        <w:rPr>
          <w:rFonts w:ascii="Times New Roman"/>
          <w:b w:val="false"/>
          <w:i w:val="false"/>
          <w:color w:val="000000"/>
          <w:sz w:val="28"/>
        </w:rPr>
        <w:t>
      Предельное значение доли потребительских займов с просроченной задолженностью по основному долгу и (или) начисленному вознаграждению свыше 90 (девяноста) календарных дней в общей сумме потребительских займов банка составляет не более 10 (десяти) процентов от суммы потребительских займов банка;</w:t>
      </w:r>
    </w:p>
    <w:bookmarkEnd w:id="901"/>
    <w:bookmarkStart w:name="z911" w:id="902"/>
    <w:p>
      <w:pPr>
        <w:spacing w:after="0"/>
        <w:ind w:left="0"/>
        <w:jc w:val="both"/>
      </w:pPr>
      <w:r>
        <w:rPr>
          <w:rFonts w:ascii="Times New Roman"/>
          <w:b w:val="false"/>
          <w:i w:val="false"/>
          <w:color w:val="000000"/>
          <w:sz w:val="28"/>
        </w:rPr>
        <w:t>
      8) увеличение количества заемщиков, имеющих потребительские займы с просроченной задолженностью по основному долгу и (или) начисленному вознаграждению свыше 90 (девяноста) календарных дней в общем количестве заемщиков, имеющих потребительские займы в банке рассчитывается по следующей формуле:</w:t>
      </w:r>
    </w:p>
    <w:bookmarkEnd w:id="902"/>
    <w:bookmarkStart w:name="z912" w:id="903"/>
    <w:p>
      <w:pPr>
        <w:spacing w:after="0"/>
        <w:ind w:left="0"/>
        <w:jc w:val="both"/>
      </w:pPr>
      <w:r>
        <w:rPr>
          <w:rFonts w:ascii="Times New Roman"/>
          <w:b w:val="false"/>
          <w:i w:val="false"/>
          <w:color w:val="000000"/>
          <w:sz w:val="28"/>
        </w:rPr>
        <w:t>
      Ккзнбпз = КЗнпз / КЗобщ × 100%, где:</w:t>
      </w:r>
    </w:p>
    <w:bookmarkEnd w:id="903"/>
    <w:bookmarkStart w:name="z913" w:id="904"/>
    <w:p>
      <w:pPr>
        <w:spacing w:after="0"/>
        <w:ind w:left="0"/>
        <w:jc w:val="both"/>
      </w:pPr>
      <w:r>
        <w:rPr>
          <w:rFonts w:ascii="Times New Roman"/>
          <w:b w:val="false"/>
          <w:i w:val="false"/>
          <w:color w:val="000000"/>
          <w:sz w:val="28"/>
        </w:rPr>
        <w:t>
      КЗнпз - количество заемщиков, имеющих потребительские займы с просроченной задолженностью по основному долгу и (или) начисленному вознаграждению свыше 90 (девяноста) календарных дней;</w:t>
      </w:r>
    </w:p>
    <w:bookmarkEnd w:id="904"/>
    <w:bookmarkStart w:name="z914" w:id="905"/>
    <w:p>
      <w:pPr>
        <w:spacing w:after="0"/>
        <w:ind w:left="0"/>
        <w:jc w:val="both"/>
      </w:pPr>
      <w:r>
        <w:rPr>
          <w:rFonts w:ascii="Times New Roman"/>
          <w:b w:val="false"/>
          <w:i w:val="false"/>
          <w:color w:val="000000"/>
          <w:sz w:val="28"/>
        </w:rPr>
        <w:t>
      КЗобщ - общее количество заемщиков, имеющих потребительские займы в банке.</w:t>
      </w:r>
    </w:p>
    <w:bookmarkEnd w:id="905"/>
    <w:bookmarkStart w:name="z915" w:id="906"/>
    <w:p>
      <w:pPr>
        <w:spacing w:after="0"/>
        <w:ind w:left="0"/>
        <w:jc w:val="both"/>
      </w:pPr>
      <w:r>
        <w:rPr>
          <w:rFonts w:ascii="Times New Roman"/>
          <w:b w:val="false"/>
          <w:i w:val="false"/>
          <w:color w:val="000000"/>
          <w:sz w:val="28"/>
        </w:rPr>
        <w:t>
      Предельное значение количества заемщиков, имеющих потребительские займы с просроченной задолженностью по основному долгу и (или) начисленному вознаграждению свыше 90 (девяноста) календарных дней в общем количестве заемщиков, имеющих потребительские займы в банке, составляет не более 10 (десяти) процентов в общем количестве заемщиков, имеющих потребительские займы в банке.</w:t>
      </w:r>
    </w:p>
    <w:bookmarkEnd w:id="906"/>
    <w:bookmarkStart w:name="z916" w:id="907"/>
    <w:p>
      <w:pPr>
        <w:spacing w:after="0"/>
        <w:ind w:left="0"/>
        <w:jc w:val="both"/>
      </w:pPr>
      <w:r>
        <w:rPr>
          <w:rFonts w:ascii="Times New Roman"/>
          <w:b w:val="false"/>
          <w:i w:val="false"/>
          <w:color w:val="000000"/>
          <w:sz w:val="28"/>
        </w:rPr>
        <w:t>
      Для целей расчета лимитов, указанных в подпунктах 7) и 8) настоящего пункта под потребительским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 учитываемые банком на балансовых и внебалансовых счетах.</w:t>
      </w:r>
    </w:p>
    <w:bookmarkEnd w:id="907"/>
    <w:bookmarkStart w:name="z917" w:id="908"/>
    <w:p>
      <w:pPr>
        <w:spacing w:after="0"/>
        <w:ind w:left="0"/>
        <w:jc w:val="both"/>
      </w:pPr>
      <w:r>
        <w:rPr>
          <w:rFonts w:ascii="Times New Roman"/>
          <w:b w:val="false"/>
          <w:i w:val="false"/>
          <w:color w:val="000000"/>
          <w:sz w:val="28"/>
        </w:rPr>
        <w:t xml:space="preserve">
      108. Показатели, включенные в расчет факторов, предусмотренных подпунктами 1) и 5) части первой пункта 98 Нормативов для банков,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p>
    <w:bookmarkEnd w:id="908"/>
    <w:bookmarkStart w:name="z918" w:id="909"/>
    <w:p>
      <w:pPr>
        <w:spacing w:after="0"/>
        <w:ind w:left="0"/>
        <w:jc w:val="left"/>
      </w:pPr>
      <w:r>
        <w:rPr>
          <w:rFonts w:ascii="Times New Roman"/>
          <w:b/>
          <w:i w:val="false"/>
          <w:color w:val="000000"/>
        </w:rPr>
        <w:t xml:space="preserve"> Глава 12. лимиты открытой валютной позиции</w:t>
      </w:r>
    </w:p>
    <w:bookmarkEnd w:id="909"/>
    <w:bookmarkStart w:name="z919" w:id="910"/>
    <w:p>
      <w:pPr>
        <w:spacing w:after="0"/>
        <w:ind w:left="0"/>
        <w:jc w:val="both"/>
      </w:pPr>
      <w:r>
        <w:rPr>
          <w:rFonts w:ascii="Times New Roman"/>
          <w:b w:val="false"/>
          <w:i w:val="false"/>
          <w:color w:val="000000"/>
          <w:sz w:val="28"/>
        </w:rPr>
        <w:t>
      109. Лимиты открытой валютной позиции, а также методика их расчета устанавливаются приложением 20 к Нормативам для банков.</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921" w:id="911"/>
    <w:p>
      <w:pPr>
        <w:spacing w:after="0"/>
        <w:ind w:left="0"/>
        <w:jc w:val="left"/>
      </w:pPr>
      <w:r>
        <w:rPr>
          <w:rFonts w:ascii="Times New Roman"/>
          <w:b/>
          <w:i w:val="false"/>
          <w:color w:val="000000"/>
        </w:rPr>
        <w:t xml:space="preserve"> Значения коэффициентов достаточности капитала</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22" w:id="912"/>
    <w:p>
      <w:pPr>
        <w:spacing w:after="0"/>
        <w:ind w:left="0"/>
        <w:jc w:val="both"/>
      </w:pPr>
      <w:r>
        <w:rPr>
          <w:rFonts w:ascii="Times New Roman"/>
          <w:b w:val="false"/>
          <w:i w:val="false"/>
          <w:color w:val="000000"/>
          <w:sz w:val="28"/>
        </w:rPr>
        <w:t>
      Примечание: значения коэффициентов достаточности капитала без учета надзорной надбавки по результатам SREP, а также надзорной надбавки по результатам SREP и регулярного AQR.</w:t>
      </w:r>
    </w:p>
    <w:bookmarkEnd w:id="912"/>
    <w:bookmarkStart w:name="z923" w:id="913"/>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4"/>
          <w:p>
            <w:pPr>
              <w:spacing w:after="20"/>
              <w:ind w:left="20"/>
              <w:jc w:val="both"/>
            </w:pPr>
            <w:r>
              <w:rPr>
                <w:rFonts w:ascii="Times New Roman"/>
                <w:b w:val="false"/>
                <w:i w:val="false"/>
                <w:color w:val="000000"/>
                <w:sz w:val="20"/>
              </w:rPr>
              <w:t>
Достаточность</w:t>
            </w:r>
          </w:p>
          <w:bookmarkEnd w:id="914"/>
          <w:p>
            <w:pPr>
              <w:spacing w:after="20"/>
              <w:ind w:left="20"/>
              <w:jc w:val="both"/>
            </w:pPr>
            <w:r>
              <w:rPr>
                <w:rFonts w:ascii="Times New Roman"/>
                <w:b w:val="false"/>
                <w:i w:val="false"/>
                <w:color w:val="000000"/>
                <w:sz w:val="20"/>
              </w:rPr>
              <w:t>
Основного капитала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925" w:id="915"/>
    <w:p>
      <w:pPr>
        <w:spacing w:after="0"/>
        <w:ind w:left="0"/>
        <w:jc w:val="both"/>
      </w:pPr>
      <w:r>
        <w:rPr>
          <w:rFonts w:ascii="Times New Roman"/>
          <w:b w:val="false"/>
          <w:i w:val="false"/>
          <w:color w:val="000000"/>
          <w:sz w:val="28"/>
        </w:rPr>
        <w:t>
      Примечание: значение коэффициентов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 банка</w:t>
            </w:r>
            <w:r>
              <w:br/>
            </w:r>
            <w:r>
              <w:rPr>
                <w:rFonts w:ascii="Times New Roman"/>
                <w:b w:val="false"/>
                <w:i w:val="false"/>
                <w:color w:val="000000"/>
                <w:sz w:val="20"/>
              </w:rPr>
              <w:t>с базовой банковской лицензией,</w:t>
            </w:r>
            <w:r>
              <w:br/>
            </w:r>
            <w:r>
              <w:rPr>
                <w:rFonts w:ascii="Times New Roman"/>
                <w:b w:val="false"/>
                <w:i w:val="false"/>
                <w:color w:val="000000"/>
                <w:sz w:val="20"/>
              </w:rPr>
              <w:t>их предельные значения</w:t>
            </w:r>
            <w:r>
              <w:br/>
            </w:r>
            <w:r>
              <w:rPr>
                <w:rFonts w:ascii="Times New Roman"/>
                <w:b w:val="false"/>
                <w:i w:val="false"/>
                <w:color w:val="000000"/>
                <w:sz w:val="20"/>
              </w:rPr>
              <w:t>и методики расчетов</w:t>
            </w:r>
          </w:p>
        </w:tc>
      </w:tr>
    </w:tbl>
    <w:bookmarkStart w:name="z927" w:id="916"/>
    <w:p>
      <w:pPr>
        <w:spacing w:after="0"/>
        <w:ind w:left="0"/>
        <w:jc w:val="left"/>
      </w:pPr>
      <w:r>
        <w:rPr>
          <w:rFonts w:ascii="Times New Roman"/>
          <w:b/>
          <w:i w:val="false"/>
          <w:color w:val="000000"/>
        </w:rPr>
        <w:t xml:space="preserve"> Минимальный размер ограничения нераспределенного чистого дохода</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минимальных значений k1, k1-2 и (или) k2 в процентах от необходимого размера буфера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нераспределенного чистого дохода, подлежащий ограничению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28" w:id="917"/>
    <w:p>
      <w:pPr>
        <w:spacing w:after="0"/>
        <w:ind w:left="0"/>
        <w:jc w:val="both"/>
      </w:pPr>
      <w:r>
        <w:rPr>
          <w:rFonts w:ascii="Times New Roman"/>
          <w:b w:val="false"/>
          <w:i w:val="false"/>
          <w:color w:val="000000"/>
          <w:sz w:val="28"/>
        </w:rPr>
        <w:t>
      Примечание:</w:t>
      </w:r>
    </w:p>
    <w:bookmarkEnd w:id="917"/>
    <w:bookmarkStart w:name="z929" w:id="918"/>
    <w:p>
      <w:pPr>
        <w:spacing w:after="0"/>
        <w:ind w:left="0"/>
        <w:jc w:val="both"/>
      </w:pPr>
      <w:r>
        <w:rPr>
          <w:rFonts w:ascii="Times New Roman"/>
          <w:b w:val="false"/>
          <w:i w:val="false"/>
          <w:color w:val="000000"/>
          <w:sz w:val="28"/>
        </w:rPr>
        <w:t>
      минимальный уровень нераспределенного чистого дохода, подлежащий ограничению (в процентах), используется по наибольшему значению.</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931" w:id="919"/>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двенадцатой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одиннадцатой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для банков, при выполнении следующих условий: наличие положительного заключения уполномоченного органа; предоставление в качестве замены капиталом такого же или лучшего качества;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 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для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для банков, при выполнении следующих условий: наличие положительного заключения уполномоченного органа; предоставление в качестве замены капитала такого же или лучшего качества (данное условие с 1 декабря 2024 года не распространяется на замену финансовых инструментов, выпущенных банком при получении государственной поддержки банка в целях обеспечения финансовой устойчивости и (или) оздоровления банка);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 уменьшает права требования инструмента при ликвидации; уменьшает суммы выплаты при осуществлении отзыва инструмента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933" w:id="920"/>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правительствам стран, имеющих суверенный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банкам стран с суверенным рейтингом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международным финансовым организациям с долговым рейтингом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рейтингов аналогичного уровня рейтинговых агентств Moody's Investors Service (Мудис Инвесторс Сервис), Fitch (Фич),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инвестиционный холдинг "Байтерек", "Фонд проблемных кредитов", а также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правительствам стран, имеющих суверенный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банкам стран, имеющих суверенный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международным финансовым организациям, имеющим долговой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местным органам власти стран, имеющих суверенный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организациям, имеющим долговой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или займы, предоставленные субъектам, отнесенным к малому или среднему предпринимательству согласно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"kzAAA" до "kzAA-" по национальной шкале агентства Standard &amp; Poor's (Стандард энд Пурс) или рейтинг аналогичного уровня по национальной шкале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правительствам стран, имеющих суверенный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банкам стран, имеющих суверенный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международным финансовым организациям, имеющим долговой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местным органам власти стран, имеющих суверенный рейтинг не ниже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организациям, имеющим долговой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89, 91 и 93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89, 91 и 93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89, 91 и 93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88, 89, 90, 91 и 93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88, 89, 90, 91 и 93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88, 89, 90, 91 и 93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1"/>
          <w:p>
            <w:pPr>
              <w:spacing w:after="20"/>
              <w:ind w:left="20"/>
              <w:jc w:val="both"/>
            </w:pPr>
            <w:r>
              <w:rPr>
                <w:rFonts w:ascii="Times New Roman"/>
                <w:b w:val="false"/>
                <w:i w:val="false"/>
                <w:color w:val="000000"/>
                <w:sz w:val="20"/>
              </w:rPr>
              <w:t>
Требования и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соответствующие следующим критериям:</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2"/>
          <w:p>
            <w:pPr>
              <w:spacing w:after="20"/>
              <w:ind w:left="20"/>
              <w:jc w:val="both"/>
            </w:pPr>
            <w:r>
              <w:rPr>
                <w:rFonts w:ascii="Times New Roman"/>
                <w:b w:val="false"/>
                <w:i w:val="false"/>
                <w:color w:val="000000"/>
                <w:sz w:val="20"/>
              </w:rPr>
              <w:t>
с 1 января по 31 декабря 2026 года - 50</w:t>
            </w:r>
          </w:p>
          <w:bookmarkEnd w:id="922"/>
          <w:p>
            <w:pPr>
              <w:spacing w:after="20"/>
              <w:ind w:left="20"/>
              <w:jc w:val="both"/>
            </w:pPr>
            <w:r>
              <w:rPr>
                <w:rFonts w:ascii="Times New Roman"/>
                <w:b w:val="false"/>
                <w:i w:val="false"/>
                <w:color w:val="000000"/>
                <w:sz w:val="20"/>
              </w:rPr>
              <w:t>
с 1 января 2027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3"/>
          <w:p>
            <w:pPr>
              <w:spacing w:after="20"/>
              <w:ind w:left="20"/>
              <w:jc w:val="both"/>
            </w:pPr>
            <w:r>
              <w:rPr>
                <w:rFonts w:ascii="Times New Roman"/>
                <w:b w:val="false"/>
                <w:i w:val="false"/>
                <w:color w:val="000000"/>
                <w:sz w:val="20"/>
              </w:rPr>
              <w:t>
с 1 января по 31 декабря 2026 года - 50</w:t>
            </w:r>
          </w:p>
          <w:bookmarkEnd w:id="923"/>
          <w:p>
            <w:pPr>
              <w:spacing w:after="20"/>
              <w:ind w:left="20"/>
              <w:jc w:val="both"/>
            </w:pPr>
            <w:r>
              <w:rPr>
                <w:rFonts w:ascii="Times New Roman"/>
                <w:b w:val="false"/>
                <w:i w:val="false"/>
                <w:color w:val="000000"/>
                <w:sz w:val="20"/>
              </w:rPr>
              <w:t>
с 1 января 2027 года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4"/>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статье 24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"kzA+" до "kzA-" по национальной шкале агентства Standard &amp; Poor's (Стандард энд Пурс) или рейтинг аналогичного уровня по национальной шкале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рейтингов аналогичного уровня рейтинговых агентств Moody’s Investors Service (Мудис Инвесторс Сервис), Fitch (Фич),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 и АО "Клиринговый центр KASE"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57 и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правительствам стран, имеющих суверенный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банкам стран, имеющих суверенный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международным финансовым организациям, имеющим долговой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местным органам власти стран, имеющих долговой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организациям-резидентам Республики Казахстан, имеющим долговой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25"/>
          <w:p>
            <w:pPr>
              <w:spacing w:after="20"/>
              <w:ind w:left="20"/>
              <w:jc w:val="both"/>
            </w:pPr>
            <w:r>
              <w:rPr>
                <w:rFonts w:ascii="Times New Roman"/>
                <w:b w:val="false"/>
                <w:i w:val="false"/>
                <w:color w:val="000000"/>
                <w:sz w:val="20"/>
              </w:rPr>
              <w:t>
Требования и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рейтингов аналогичного уровня рейтинговых агентств Moody’s Investors Service (Мудис Инвесторс Сервис), Fitch (Фич), и соответствующие следующим критериям:</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50 (процентов) займа обеспечено твердыми ликвидными залогами;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pPr>
              <w:spacing w:after="20"/>
              <w:ind w:left="20"/>
              <w:jc w:val="both"/>
            </w:pPr>
            <w:r>
              <w:rPr>
                <w:rFonts w:ascii="Times New Roman"/>
                <w:b w:val="false"/>
                <w:i w:val="false"/>
                <w:color w:val="000000"/>
                <w:sz w:val="20"/>
              </w:rPr>
              <w:t>
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26"/>
          <w:p>
            <w:pPr>
              <w:spacing w:after="20"/>
              <w:ind w:left="20"/>
              <w:jc w:val="both"/>
            </w:pPr>
            <w:r>
              <w:rPr>
                <w:rFonts w:ascii="Times New Roman"/>
                <w:b w:val="false"/>
                <w:i w:val="false"/>
                <w:color w:val="000000"/>
                <w:sz w:val="20"/>
              </w:rPr>
              <w:t>
Необеспеченные займы и аналогичные инструменты исламского финансирования,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и аналогичные инструменты исламского финансирования,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91 настоящей таблицы и беззалоговых потребительских займов, указанных в приложении 6 к Нормативам для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потребительские займы, выданные после 1 июля 2025 года физическим лицам в сумме, превышающем 510 (пятьсот десять) месячных расчетных показателей, со сроком погашения более 3 (трҰх) лет, при отсутствии документально подтвержденного официального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рейтингов аналогичного уровня рейтинговых агентств Moody’s Investors Service (Мудис Инвесторс Сервис), Fitch (Фич),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или банку-нерезиденту Республики Казахстан, имеющему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для банков, и суммы, подлежащей к вычету из основного капитала, указанной в абзацах третьем, четвертом и пятом пункта 11 Нормативов для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правительствам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центральным банкам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международным финансовым организациям, имеющим долговой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местным органам власти стран, имеющих суверенный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предоставленные организациям-нерезидентам, имеющим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27"/>
          <w:p>
            <w:pPr>
              <w:spacing w:after="20"/>
              <w:ind w:left="20"/>
              <w:jc w:val="both"/>
            </w:pPr>
            <w:r>
              <w:rPr>
                <w:rFonts w:ascii="Times New Roman"/>
                <w:b w:val="false"/>
                <w:i w:val="false"/>
                <w:color w:val="000000"/>
                <w:sz w:val="20"/>
              </w:rPr>
              <w:t>
Требования и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28"/>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 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29"/>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30"/>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31"/>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217" w:id="932"/>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932"/>
    <w:bookmarkStart w:name="z1218" w:id="933"/>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13, 14, 15, 18, 19, 20, 21, 22 и 23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933"/>
    <w:bookmarkStart w:name="z1219" w:id="934"/>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13, 14, 15, 18, 19, 20, 21, 22 и 23 равняется:</w:t>
      </w:r>
    </w:p>
    <w:bookmarkEnd w:id="934"/>
    <w:bookmarkStart w:name="z1220" w:id="935"/>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935"/>
    <w:bookmarkStart w:name="z1221" w:id="936"/>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936"/>
    <w:bookmarkStart w:name="z1222" w:id="937"/>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937"/>
    <w:bookmarkStart w:name="z1223" w:id="938"/>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938"/>
    <w:bookmarkStart w:name="z1224" w:id="939"/>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инвестиционный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939"/>
    <w:bookmarkStart w:name="z1225" w:id="940"/>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инвестиционный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равняется 95 (девяноста пяти) процентам суммы гарантии, договора страхования.</w:t>
      </w:r>
    </w:p>
    <w:bookmarkEnd w:id="940"/>
    <w:bookmarkStart w:name="z1226" w:id="941"/>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941"/>
    <w:bookmarkStart w:name="z1227" w:id="94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942"/>
    <w:bookmarkStart w:name="z1228" w:id="943"/>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943"/>
    <w:bookmarkStart w:name="z1229" w:id="94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944"/>
    <w:bookmarkStart w:name="z1230" w:id="94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945"/>
    <w:bookmarkStart w:name="z1231" w:id="946"/>
    <w:p>
      <w:pPr>
        <w:spacing w:after="0"/>
        <w:ind w:left="0"/>
        <w:jc w:val="both"/>
      </w:pPr>
      <w:r>
        <w:rPr>
          <w:rFonts w:ascii="Times New Roman"/>
          <w:b w:val="false"/>
          <w:i w:val="false"/>
          <w:color w:val="000000"/>
          <w:sz w:val="28"/>
        </w:rPr>
        <w:t>
      3) являющимся гражданами офшорных зон;</w:t>
      </w:r>
    </w:p>
    <w:bookmarkEnd w:id="946"/>
    <w:bookmarkStart w:name="z1232" w:id="947"/>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947"/>
    <w:bookmarkStart w:name="z1233" w:id="948"/>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948"/>
    <w:bookmarkStart w:name="z1234" w:id="94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949"/>
    <w:bookmarkStart w:name="z1235" w:id="95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950"/>
    <w:bookmarkStart w:name="z1236" w:id="951"/>
    <w:p>
      <w:pPr>
        <w:spacing w:after="0"/>
        <w:ind w:left="0"/>
        <w:jc w:val="both"/>
      </w:pPr>
      <w:r>
        <w:rPr>
          <w:rFonts w:ascii="Times New Roman"/>
          <w:b w:val="false"/>
          <w:i w:val="false"/>
          <w:color w:val="000000"/>
          <w:sz w:val="28"/>
        </w:rPr>
        <w:t>
      взвешиваются по нулевой степени риска.</w:t>
      </w:r>
    </w:p>
    <w:bookmarkEnd w:id="951"/>
    <w:bookmarkStart w:name="z1237" w:id="952"/>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952"/>
    <w:bookmarkStart w:name="z1238" w:id="953"/>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953"/>
    <w:bookmarkStart w:name="z1239" w:id="954"/>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954"/>
    <w:bookmarkStart w:name="z1240" w:id="955"/>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955"/>
    <w:bookmarkStart w:name="z1241" w:id="956"/>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956"/>
    <w:bookmarkStart w:name="z1242" w:id="957"/>
    <w:p>
      <w:pPr>
        <w:spacing w:after="0"/>
        <w:ind w:left="0"/>
        <w:jc w:val="both"/>
      </w:pPr>
      <w:r>
        <w:rPr>
          <w:rFonts w:ascii="Times New Roman"/>
          <w:b w:val="false"/>
          <w:i w:val="false"/>
          <w:color w:val="000000"/>
          <w:sz w:val="28"/>
        </w:rPr>
        <w:t xml:space="preserve">
      9.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для банков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постановлением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957"/>
    <w:bookmarkStart w:name="z1243" w:id="958"/>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958"/>
    <w:bookmarkStart w:name="z1244" w:id="959"/>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26 Нормативов для банков,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959"/>
    <w:bookmarkStart w:name="z1245" w:id="960"/>
    <w:p>
      <w:pPr>
        <w:spacing w:after="0"/>
        <w:ind w:left="0"/>
        <w:jc w:val="both"/>
      </w:pPr>
      <w:r>
        <w:rPr>
          <w:rFonts w:ascii="Times New Roman"/>
          <w:b w:val="false"/>
          <w:i w:val="false"/>
          <w:color w:val="000000"/>
          <w:sz w:val="28"/>
        </w:rPr>
        <w:t xml:space="preserve">
      11. Займы, предоставленные субъектам, отнесенным к малому или среднему предпринимательству согласно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bookmarkEnd w:id="960"/>
    <w:bookmarkStart w:name="z1246" w:id="961"/>
    <w:p>
      <w:pPr>
        <w:spacing w:after="0"/>
        <w:ind w:left="0"/>
        <w:jc w:val="both"/>
      </w:pPr>
      <w:r>
        <w:rPr>
          <w:rFonts w:ascii="Times New Roman"/>
          <w:b w:val="false"/>
          <w:i w:val="false"/>
          <w:color w:val="000000"/>
          <w:sz w:val="28"/>
        </w:rPr>
        <w:t xml:space="preserve">
      12. В отношении цифровых финансовых активов применятся степень риска, соответствующая степени риска базового актива по такому цифровому финансовому активу. </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248" w:id="962"/>
    <w:p>
      <w:pPr>
        <w:spacing w:after="0"/>
        <w:ind w:left="0"/>
        <w:jc w:val="left"/>
      </w:pPr>
      <w:r>
        <w:rPr>
          <w:rFonts w:ascii="Times New Roman"/>
          <w:b/>
          <w:i w:val="false"/>
          <w:color w:val="000000"/>
        </w:rPr>
        <w:t xml:space="preserve">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bookmarkEnd w:id="962"/>
    <w:bookmarkStart w:name="z1249" w:id="963"/>
    <w:p>
      <w:pPr>
        <w:spacing w:after="0"/>
        <w:ind w:left="0"/>
        <w:jc w:val="both"/>
      </w:pPr>
      <w:r>
        <w:rPr>
          <w:rFonts w:ascii="Times New Roman"/>
          <w:b w:val="false"/>
          <w:i w:val="false"/>
          <w:color w:val="000000"/>
          <w:sz w:val="28"/>
        </w:rPr>
        <w:t>
      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700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1250" w:id="964"/>
    <w:p>
      <w:pPr>
        <w:spacing w:after="0"/>
        <w:ind w:left="0"/>
        <w:jc w:val="both"/>
      </w:pPr>
      <w:r>
        <w:rPr>
          <w:rFonts w:ascii="Times New Roman"/>
          <w:b w:val="false"/>
          <w:i w:val="false"/>
          <w:color w:val="000000"/>
          <w:sz w:val="28"/>
        </w:rPr>
        <w:t>
      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700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Значениям</w:t>
            </w:r>
            <w:r>
              <w:br/>
            </w:r>
            <w:r>
              <w:rPr>
                <w:rFonts w:ascii="Times New Roman"/>
                <w:b w:val="false"/>
                <w:i w:val="false"/>
                <w:color w:val="000000"/>
                <w:sz w:val="20"/>
              </w:rPr>
              <w:t>коэффициентов взвешивания по</w:t>
            </w:r>
            <w:r>
              <w:br/>
            </w:r>
            <w:r>
              <w:rPr>
                <w:rFonts w:ascii="Times New Roman"/>
                <w:b w:val="false"/>
                <w:i w:val="false"/>
                <w:color w:val="000000"/>
                <w:sz w:val="20"/>
              </w:rPr>
              <w:t>степени кредитного риска</w:t>
            </w:r>
            <w:r>
              <w:br/>
            </w:r>
            <w:r>
              <w:rPr>
                <w:rFonts w:ascii="Times New Roman"/>
                <w:b w:val="false"/>
                <w:i w:val="false"/>
                <w:color w:val="000000"/>
                <w:sz w:val="20"/>
              </w:rPr>
              <w:t>вложений по беззалоговым</w:t>
            </w:r>
            <w:r>
              <w:br/>
            </w:r>
            <w:r>
              <w:rPr>
                <w:rFonts w:ascii="Times New Roman"/>
                <w:b w:val="false"/>
                <w:i w:val="false"/>
                <w:color w:val="000000"/>
                <w:sz w:val="20"/>
              </w:rPr>
              <w:t>потребительским займам при</w:t>
            </w:r>
            <w:r>
              <w:br/>
            </w:r>
            <w:r>
              <w:rPr>
                <w:rFonts w:ascii="Times New Roman"/>
                <w:b w:val="false"/>
                <w:i w:val="false"/>
                <w:color w:val="000000"/>
                <w:sz w:val="20"/>
              </w:rPr>
              <w:t>расчете коэффициента</w:t>
            </w:r>
            <w:r>
              <w:br/>
            </w:r>
            <w:r>
              <w:rPr>
                <w:rFonts w:ascii="Times New Roman"/>
                <w:b w:val="false"/>
                <w:i w:val="false"/>
                <w:color w:val="000000"/>
                <w:sz w:val="20"/>
              </w:rPr>
              <w:t>долговой нагрузки</w:t>
            </w:r>
          </w:p>
        </w:tc>
      </w:tr>
    </w:tbl>
    <w:bookmarkStart w:name="z1252" w:id="965"/>
    <w:p>
      <w:pPr>
        <w:spacing w:after="0"/>
        <w:ind w:left="0"/>
        <w:jc w:val="left"/>
      </w:pPr>
      <w:r>
        <w:rPr>
          <w:rFonts w:ascii="Times New Roman"/>
          <w:b/>
          <w:i w:val="false"/>
          <w:color w:val="000000"/>
        </w:rPr>
        <w:t xml:space="preserve"> Пояснения к расчету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965"/>
    <w:bookmarkStart w:name="z1253" w:id="966"/>
    <w:p>
      <w:pPr>
        <w:spacing w:after="0"/>
        <w:ind w:left="0"/>
        <w:jc w:val="both"/>
      </w:pPr>
      <w:r>
        <w:rPr>
          <w:rFonts w:ascii="Times New Roman"/>
          <w:b w:val="false"/>
          <w:i w:val="false"/>
          <w:color w:val="000000"/>
          <w:sz w:val="28"/>
        </w:rPr>
        <w:t>
      1. Категория по сумме задолженности включает всю задолженность по беззалоговым потребительским займам, выданным физическому лицу банками, микрофинансовыми организациями,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карты,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bookmarkEnd w:id="966"/>
    <w:bookmarkStart w:name="z1254" w:id="967"/>
    <w:p>
      <w:pPr>
        <w:spacing w:after="0"/>
        <w:ind w:left="0"/>
        <w:jc w:val="both"/>
      </w:pPr>
      <w:r>
        <w:rPr>
          <w:rFonts w:ascii="Times New Roman"/>
          <w:b w:val="false"/>
          <w:i w:val="false"/>
          <w:color w:val="000000"/>
          <w:sz w:val="28"/>
        </w:rPr>
        <w:t>
      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микрофинансовой организации.</w:t>
      </w:r>
    </w:p>
    <w:bookmarkEnd w:id="967"/>
    <w:bookmarkStart w:name="z1255" w:id="968"/>
    <w:p>
      <w:pPr>
        <w:spacing w:after="0"/>
        <w:ind w:left="0"/>
        <w:jc w:val="both"/>
      </w:pPr>
      <w:r>
        <w:rPr>
          <w:rFonts w:ascii="Times New Roman"/>
          <w:b w:val="false"/>
          <w:i w:val="false"/>
          <w:color w:val="000000"/>
          <w:sz w:val="28"/>
        </w:rPr>
        <w:t>
      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bookmarkEnd w:id="968"/>
    <w:bookmarkStart w:name="z1256" w:id="969"/>
    <w:p>
      <w:pPr>
        <w:spacing w:after="0"/>
        <w:ind w:left="0"/>
        <w:jc w:val="both"/>
      </w:pPr>
      <w:r>
        <w:rPr>
          <w:rFonts w:ascii="Times New Roman"/>
          <w:b w:val="false"/>
          <w:i w:val="false"/>
          <w:color w:val="000000"/>
          <w:sz w:val="28"/>
        </w:rPr>
        <w:t xml:space="preserve">
      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bookmarkEnd w:id="969"/>
    <w:bookmarkStart w:name="z1257" w:id="970"/>
    <w:p>
      <w:pPr>
        <w:spacing w:after="0"/>
        <w:ind w:left="0"/>
        <w:jc w:val="both"/>
      </w:pPr>
      <w:r>
        <w:rPr>
          <w:rFonts w:ascii="Times New Roman"/>
          <w:b w:val="false"/>
          <w:i w:val="false"/>
          <w:color w:val="000000"/>
          <w:sz w:val="28"/>
        </w:rPr>
        <w:t>
      1) 5 (пять) процентов от налогооблагаемого дохода при применении специального налогового режима на основе патента;</w:t>
      </w:r>
    </w:p>
    <w:bookmarkEnd w:id="970"/>
    <w:bookmarkStart w:name="z1258" w:id="971"/>
    <w:p>
      <w:pPr>
        <w:spacing w:after="0"/>
        <w:ind w:left="0"/>
        <w:jc w:val="both"/>
      </w:pPr>
      <w:r>
        <w:rPr>
          <w:rFonts w:ascii="Times New Roman"/>
          <w:b w:val="false"/>
          <w:i w:val="false"/>
          <w:color w:val="000000"/>
          <w:sz w:val="28"/>
        </w:rPr>
        <w:t>
      2) 15 (пятнадцать) процентов от налогооблагаемого дохода при применении специального налогового режима на основе упрощенной декларации;</w:t>
      </w:r>
    </w:p>
    <w:bookmarkEnd w:id="971"/>
    <w:bookmarkStart w:name="z1259" w:id="972"/>
    <w:p>
      <w:pPr>
        <w:spacing w:after="0"/>
        <w:ind w:left="0"/>
        <w:jc w:val="both"/>
      </w:pPr>
      <w:r>
        <w:rPr>
          <w:rFonts w:ascii="Times New Roman"/>
          <w:b w:val="false"/>
          <w:i w:val="false"/>
          <w:color w:val="000000"/>
          <w:sz w:val="28"/>
        </w:rPr>
        <w:t>
      3) 20 (двадцать) процентов от налогооблагаемого дохода специального налогового режима с использованием фиксированного вычета.</w:t>
      </w:r>
    </w:p>
    <w:bookmarkEnd w:id="972"/>
    <w:bookmarkStart w:name="z1260" w:id="973"/>
    <w:p>
      <w:pPr>
        <w:spacing w:after="0"/>
        <w:ind w:left="0"/>
        <w:jc w:val="both"/>
      </w:pPr>
      <w:r>
        <w:rPr>
          <w:rFonts w:ascii="Times New Roman"/>
          <w:b w:val="false"/>
          <w:i w:val="false"/>
          <w:color w:val="000000"/>
          <w:sz w:val="28"/>
        </w:rPr>
        <w:t>
      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Пояснений.</w:t>
      </w:r>
    </w:p>
    <w:bookmarkEnd w:id="973"/>
    <w:bookmarkStart w:name="z1261" w:id="974"/>
    <w:p>
      <w:pPr>
        <w:spacing w:after="0"/>
        <w:ind w:left="0"/>
        <w:jc w:val="both"/>
      </w:pPr>
      <w:r>
        <w:rPr>
          <w:rFonts w:ascii="Times New Roman"/>
          <w:b w:val="false"/>
          <w:i w:val="false"/>
          <w:color w:val="000000"/>
          <w:sz w:val="28"/>
        </w:rPr>
        <w:t>
      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974"/>
    <w:bookmarkStart w:name="z1262" w:id="975"/>
    <w:p>
      <w:pPr>
        <w:spacing w:after="0"/>
        <w:ind w:left="0"/>
        <w:jc w:val="both"/>
      </w:pPr>
      <w:r>
        <w:rPr>
          <w:rFonts w:ascii="Times New Roman"/>
          <w:b w:val="false"/>
          <w:i w:val="false"/>
          <w:color w:val="000000"/>
          <w:sz w:val="28"/>
        </w:rPr>
        <w:t>
      6. Уровень переплаты рассчитывается в годовом выражении по следующей формуле:</w:t>
      </w:r>
    </w:p>
    <w:bookmarkEnd w:id="975"/>
    <w:bookmarkStart w:name="z1263" w:id="976"/>
    <w:p>
      <w:pPr>
        <w:spacing w:after="0"/>
        <w:ind w:left="0"/>
        <w:jc w:val="both"/>
      </w:pPr>
      <w:r>
        <w:rPr>
          <w:rFonts w:ascii="Times New Roman"/>
          <w:b w:val="false"/>
          <w:i w:val="false"/>
          <w:color w:val="000000"/>
          <w:sz w:val="28"/>
        </w:rPr>
        <w:t xml:space="preserve">
      </w:t>
      </w:r>
    </w:p>
    <w:bookmarkEnd w:id="976"/>
    <w:p>
      <w:pPr>
        <w:spacing w:after="0"/>
        <w:ind w:left="0"/>
        <w:jc w:val="both"/>
      </w:pPr>
      <w:r>
        <w:drawing>
          <wp:inline distT="0" distB="0" distL="0" distR="0">
            <wp:extent cx="4152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52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64" w:id="977"/>
    <w:p>
      <w:pPr>
        <w:spacing w:after="0"/>
        <w:ind w:left="0"/>
        <w:jc w:val="both"/>
      </w:pPr>
      <w:r>
        <w:rPr>
          <w:rFonts w:ascii="Times New Roman"/>
          <w:b w:val="false"/>
          <w:i w:val="false"/>
          <w:color w:val="000000"/>
          <w:sz w:val="28"/>
        </w:rPr>
        <w:t>
      где:</w:t>
      </w:r>
    </w:p>
    <w:bookmarkEnd w:id="977"/>
    <w:bookmarkStart w:name="z1265" w:id="978"/>
    <w:p>
      <w:pPr>
        <w:spacing w:after="0"/>
        <w:ind w:left="0"/>
        <w:jc w:val="both"/>
      </w:pPr>
      <w:r>
        <w:rPr>
          <w:rFonts w:ascii="Times New Roman"/>
          <w:b w:val="false"/>
          <w:i w:val="false"/>
          <w:color w:val="000000"/>
          <w:sz w:val="28"/>
        </w:rPr>
        <w:t>
      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978"/>
    <w:bookmarkStart w:name="z1266" w:id="979"/>
    <w:p>
      <w:pPr>
        <w:spacing w:after="0"/>
        <w:ind w:left="0"/>
        <w:jc w:val="both"/>
      </w:pPr>
      <w:r>
        <w:rPr>
          <w:rFonts w:ascii="Times New Roman"/>
          <w:b w:val="false"/>
          <w:i w:val="false"/>
          <w:color w:val="000000"/>
          <w:sz w:val="28"/>
        </w:rPr>
        <w:t>
      V - первоначальная сумма займа на дату заключения договора банковского займа;</w:t>
      </w:r>
    </w:p>
    <w:bookmarkEnd w:id="979"/>
    <w:bookmarkStart w:name="z1267" w:id="980"/>
    <w:p>
      <w:pPr>
        <w:spacing w:after="0"/>
        <w:ind w:left="0"/>
        <w:jc w:val="both"/>
      </w:pPr>
      <w:r>
        <w:rPr>
          <w:rFonts w:ascii="Times New Roman"/>
          <w:b w:val="false"/>
          <w:i w:val="false"/>
          <w:color w:val="000000"/>
          <w:sz w:val="28"/>
        </w:rPr>
        <w:t>
      t - срок займа (в днях).</w:t>
      </w:r>
    </w:p>
    <w:bookmarkEnd w:id="980"/>
    <w:bookmarkStart w:name="z1268" w:id="981"/>
    <w:p>
      <w:pPr>
        <w:spacing w:after="0"/>
        <w:ind w:left="0"/>
        <w:jc w:val="both"/>
      </w:pPr>
      <w:r>
        <w:rPr>
          <w:rFonts w:ascii="Times New Roman"/>
          <w:b w:val="false"/>
          <w:i w:val="false"/>
          <w:color w:val="000000"/>
          <w:sz w:val="28"/>
        </w:rPr>
        <w:t>
      7. В расчет годовой эффективной ставки вознаграждения (ГЭСВ) по договору займа для целей Нормативов для банков включаются все платежи заемщика по основному долгу и вознаграждению, а также комиссии и иные платежи за весь период действия договора займа, прямо или косвенно связанные с предоставлением (обслуживанием) займа, в том числе платежи заемщика в пользу третьих лиц.</w:t>
      </w:r>
    </w:p>
    <w:bookmarkEnd w:id="981"/>
    <w:bookmarkStart w:name="z1269" w:id="982"/>
    <w:p>
      <w:pPr>
        <w:spacing w:after="0"/>
        <w:ind w:left="0"/>
        <w:jc w:val="both"/>
      </w:pPr>
      <w:r>
        <w:rPr>
          <w:rFonts w:ascii="Times New Roman"/>
          <w:b w:val="false"/>
          <w:i w:val="false"/>
          <w:color w:val="000000"/>
          <w:sz w:val="28"/>
        </w:rPr>
        <w:t>
      8. Уровень переплаты и ГЭСВ рассчитываются банком по выдаваемому беззалоговому потребительскому займу на момент принятия решения о его выдаче.</w:t>
      </w:r>
    </w:p>
    <w:bookmarkEnd w:id="982"/>
    <w:bookmarkStart w:name="z1270" w:id="983"/>
    <w:p>
      <w:pPr>
        <w:spacing w:after="0"/>
        <w:ind w:left="0"/>
        <w:jc w:val="both"/>
      </w:pPr>
      <w:r>
        <w:rPr>
          <w:rFonts w:ascii="Times New Roman"/>
          <w:b w:val="false"/>
          <w:i w:val="false"/>
          <w:color w:val="000000"/>
          <w:sz w:val="28"/>
        </w:rPr>
        <w:t>
      9. В зависимости от категории по сумме задолженности и уровня переплаты банк применяет соответствующую степень риска в процентах.</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272" w:id="984"/>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инвестиционный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инвестиционный холдинг "Байтерек" центральных правительств и центральных банков иностранных государств, имеющих суверенный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985"/>
          <w:p>
            <w:pPr>
              <w:spacing w:after="20"/>
              <w:ind w:left="20"/>
              <w:jc w:val="both"/>
            </w:pPr>
            <w:r>
              <w:rPr>
                <w:rFonts w:ascii="Times New Roman"/>
                <w:b w:val="false"/>
                <w:i w:val="false"/>
                <w:color w:val="000000"/>
                <w:sz w:val="20"/>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bookmarkEnd w:id="985"/>
          <w:p>
            <w:pPr>
              <w:spacing w:after="20"/>
              <w:ind w:left="20"/>
              <w:jc w:val="both"/>
            </w:pPr>
            <w:r>
              <w:rPr>
                <w:rFonts w:ascii="Times New Roman"/>
                <w:b w:val="false"/>
                <w:i w:val="false"/>
                <w:color w:val="000000"/>
                <w:sz w:val="20"/>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равняется 95 (девяноста пяти) процентам суммы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инвестиционный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 прочих высоколиквидных ценных бумаг, предусмотренных пунктом 26 Нормативов для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инвестиционный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инвестиционный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центральных правительств и центральных банков иностранных государств, имеющих суверенный рейтинг от "A-" до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банков, имеющих долговой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центральных правительств и центральных банков иностранных государств, имеющих суверенный рейтинг от "A-" до "AA-"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банков, имеющих долговой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"AAA" до "AA-"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банков, имеющих долговой рейтинг от "A-" до "AA-"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центральных правительств и центральных банков иностранных государств, имеющих суверенный рейтинг от "ВВВ-" до "A-"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банков, имеющих долговой рейтинг от "A-" до "AA-"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юридических лиц, имеющих долговой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банков, имеющих долговой рейтинг от "A-" до "AA-"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центральных правительств и центральных банков иностранных государств, имеющих суверенный рейтинг от "ВВВ-" до "A-"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банков, имеющих долговой рейтинг от "A-" до "AA-"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юридических лиц, имеющих долговой рейтинг на уровне "AA-" и выше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 и</w:t>
            </w:r>
            <w:r>
              <w:br/>
            </w:r>
            <w:r>
              <w:rPr>
                <w:rFonts w:ascii="Times New Roman"/>
                <w:b w:val="false"/>
                <w:i w:val="false"/>
                <w:color w:val="000000"/>
                <w:sz w:val="20"/>
              </w:rPr>
              <w:t>возможных 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1275" w:id="986"/>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986"/>
    <w:bookmarkStart w:name="z1276" w:id="987"/>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26 Нормативов для банков,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987"/>
    <w:bookmarkStart w:name="z1277" w:id="988"/>
    <w:p>
      <w:pPr>
        <w:spacing w:after="0"/>
        <w:ind w:left="0"/>
        <w:jc w:val="both"/>
      </w:pPr>
      <w:r>
        <w:rPr>
          <w:rFonts w:ascii="Times New Roman"/>
          <w:b w:val="false"/>
          <w:i w:val="false"/>
          <w:color w:val="000000"/>
          <w:sz w:val="28"/>
        </w:rPr>
        <w:t>
      Гарантии ,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за минусом скорректированной стоимости обеспечения.</w:t>
      </w:r>
    </w:p>
    <w:bookmarkEnd w:id="988"/>
    <w:bookmarkStart w:name="z1278" w:id="989"/>
    <w:p>
      <w:pPr>
        <w:spacing w:after="0"/>
        <w:ind w:left="0"/>
        <w:jc w:val="both"/>
      </w:pPr>
      <w:r>
        <w:rPr>
          <w:rFonts w:ascii="Times New Roman"/>
          <w:b w:val="false"/>
          <w:i w:val="false"/>
          <w:color w:val="000000"/>
          <w:sz w:val="28"/>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280" w:id="990"/>
    <w:p>
      <w:pPr>
        <w:spacing w:after="0"/>
        <w:ind w:left="0"/>
        <w:jc w:val="left"/>
      </w:pPr>
      <w:r>
        <w:rPr>
          <w:rFonts w:ascii="Times New Roman"/>
          <w:b/>
          <w:i w:val="false"/>
          <w:color w:val="000000"/>
        </w:rPr>
        <w:t xml:space="preserve"> Таблица коэффициентов кредитного риска для производных финансовых инструментов</w:t>
      </w:r>
    </w:p>
    <w:bookmarkEnd w:id="990"/>
    <w:bookmarkStart w:name="z1281" w:id="991"/>
    <w:p>
      <w:pPr>
        <w:spacing w:after="0"/>
        <w:ind w:left="0"/>
        <w:jc w:val="both"/>
      </w:pPr>
      <w:r>
        <w:rPr>
          <w:rFonts w:ascii="Times New Roman"/>
          <w:b w:val="false"/>
          <w:i w:val="false"/>
          <w:color w:val="000000"/>
          <w:sz w:val="28"/>
        </w:rPr>
        <w:t>
      (в процентах)</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до погашения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со ставками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изменениями курсов валют и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драгоценными металлами, кроме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другими ценностями, кроме драгоценных металлов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год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5 (пяти)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(пяти)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82" w:id="992"/>
    <w:p>
      <w:pPr>
        <w:spacing w:after="0"/>
        <w:ind w:left="0"/>
        <w:jc w:val="both"/>
      </w:pPr>
      <w:r>
        <w:rPr>
          <w:rFonts w:ascii="Times New Roman"/>
          <w:b w:val="false"/>
          <w:i w:val="false"/>
          <w:color w:val="000000"/>
          <w:sz w:val="28"/>
        </w:rPr>
        <w:t>
      Примечание:</w:t>
      </w:r>
    </w:p>
    <w:bookmarkEnd w:id="992"/>
    <w:bookmarkStart w:name="z1283" w:id="993"/>
    <w:p>
      <w:pPr>
        <w:spacing w:after="0"/>
        <w:ind w:left="0"/>
        <w:jc w:val="both"/>
      </w:pP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настоящей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285" w:id="994"/>
    <w:p>
      <w:pPr>
        <w:spacing w:after="0"/>
        <w:ind w:left="0"/>
        <w:jc w:val="left"/>
      </w:pPr>
      <w:r>
        <w:rPr>
          <w:rFonts w:ascii="Times New Roman"/>
          <w:b/>
          <w:i w:val="false"/>
          <w:color w:val="000000"/>
        </w:rPr>
        <w:t xml:space="preserve"> Таблица коэффициентов кредитного риска по спот сделкам</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после даты расчетов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риска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287" w:id="995"/>
    <w:p>
      <w:pPr>
        <w:spacing w:after="0"/>
        <w:ind w:left="0"/>
        <w:jc w:val="left"/>
      </w:pPr>
      <w:r>
        <w:rPr>
          <w:rFonts w:ascii="Times New Roman"/>
          <w:b/>
          <w:i w:val="false"/>
          <w:color w:val="000000"/>
        </w:rPr>
        <w:t xml:space="preserve"> Список организаторов торгов, признаваемых международными фондовыми биржами</w:t>
      </w:r>
    </w:p>
    <w:bookmarkEnd w:id="995"/>
    <w:bookmarkStart w:name="z1288" w:id="996"/>
    <w:p>
      <w:pPr>
        <w:spacing w:after="0"/>
        <w:ind w:left="0"/>
        <w:jc w:val="both"/>
      </w:pPr>
      <w:r>
        <w:rPr>
          <w:rFonts w:ascii="Times New Roman"/>
          <w:b w:val="false"/>
          <w:i w:val="false"/>
          <w:color w:val="000000"/>
          <w:sz w:val="28"/>
        </w:rPr>
        <w:t>
      1. Фондовая биржа Австралии (Australian Stock Exchange)</w:t>
      </w:r>
    </w:p>
    <w:bookmarkEnd w:id="996"/>
    <w:bookmarkStart w:name="z1289" w:id="997"/>
    <w:p>
      <w:pPr>
        <w:spacing w:after="0"/>
        <w:ind w:left="0"/>
        <w:jc w:val="both"/>
      </w:pPr>
      <w:r>
        <w:rPr>
          <w:rFonts w:ascii="Times New Roman"/>
          <w:b w:val="false"/>
          <w:i w:val="false"/>
          <w:color w:val="000000"/>
          <w:sz w:val="28"/>
        </w:rPr>
        <w:t>
      2. Австрийская фондовая биржа (Wiener bourse AG)</w:t>
      </w:r>
    </w:p>
    <w:bookmarkEnd w:id="997"/>
    <w:bookmarkStart w:name="z1290" w:id="998"/>
    <w:p>
      <w:pPr>
        <w:spacing w:after="0"/>
        <w:ind w:left="0"/>
        <w:jc w:val="both"/>
      </w:pPr>
      <w:r>
        <w:rPr>
          <w:rFonts w:ascii="Times New Roman"/>
          <w:b w:val="false"/>
          <w:i w:val="false"/>
          <w:color w:val="000000"/>
          <w:sz w:val="28"/>
        </w:rPr>
        <w:t>
      3. Фондовая биржа США (National Association of Securities Dealers Automated Quotation, NASDAQ)</w:t>
      </w:r>
    </w:p>
    <w:bookmarkEnd w:id="998"/>
    <w:bookmarkStart w:name="z1291" w:id="999"/>
    <w:p>
      <w:pPr>
        <w:spacing w:after="0"/>
        <w:ind w:left="0"/>
        <w:jc w:val="both"/>
      </w:pPr>
      <w:r>
        <w:rPr>
          <w:rFonts w:ascii="Times New Roman"/>
          <w:b w:val="false"/>
          <w:i w:val="false"/>
          <w:color w:val="000000"/>
          <w:sz w:val="28"/>
        </w:rPr>
        <w:t>
      4. Нью-Йоркская фондовая биржа (New York Stock Exchange)</w:t>
      </w:r>
    </w:p>
    <w:bookmarkEnd w:id="999"/>
    <w:bookmarkStart w:name="z1292" w:id="1000"/>
    <w:p>
      <w:pPr>
        <w:spacing w:after="0"/>
        <w:ind w:left="0"/>
        <w:jc w:val="both"/>
      </w:pPr>
      <w:r>
        <w:rPr>
          <w:rFonts w:ascii="Times New Roman"/>
          <w:b w:val="false"/>
          <w:i w:val="false"/>
          <w:color w:val="000000"/>
          <w:sz w:val="28"/>
        </w:rPr>
        <w:t>
      5. Биржа Международного финансового центра "Астана" (Astana International Exchange, AIX)</w:t>
      </w:r>
    </w:p>
    <w:bookmarkEnd w:id="1000"/>
    <w:bookmarkStart w:name="z1293" w:id="1001"/>
    <w:p>
      <w:pPr>
        <w:spacing w:after="0"/>
        <w:ind w:left="0"/>
        <w:jc w:val="both"/>
      </w:pPr>
      <w:r>
        <w:rPr>
          <w:rFonts w:ascii="Times New Roman"/>
          <w:b w:val="false"/>
          <w:i w:val="false"/>
          <w:color w:val="000000"/>
          <w:sz w:val="28"/>
        </w:rPr>
        <w:t>
      6. Европейская фондовая биржа "Евронекст" в Амстердаме (Euronext Amsterdam)</w:t>
      </w:r>
    </w:p>
    <w:bookmarkEnd w:id="1001"/>
    <w:bookmarkStart w:name="z1294" w:id="1002"/>
    <w:p>
      <w:pPr>
        <w:spacing w:after="0"/>
        <w:ind w:left="0"/>
        <w:jc w:val="both"/>
      </w:pPr>
      <w:r>
        <w:rPr>
          <w:rFonts w:ascii="Times New Roman"/>
          <w:b w:val="false"/>
          <w:i w:val="false"/>
          <w:color w:val="000000"/>
          <w:sz w:val="28"/>
        </w:rPr>
        <w:t>
      7. Фондовая биржа Афин (Athens Exchange)</w:t>
      </w:r>
    </w:p>
    <w:bookmarkEnd w:id="1002"/>
    <w:bookmarkStart w:name="z1295" w:id="1003"/>
    <w:p>
      <w:pPr>
        <w:spacing w:after="0"/>
        <w:ind w:left="0"/>
        <w:jc w:val="both"/>
      </w:pPr>
      <w:r>
        <w:rPr>
          <w:rFonts w:ascii="Times New Roman"/>
          <w:b w:val="false"/>
          <w:i w:val="false"/>
          <w:color w:val="000000"/>
          <w:sz w:val="28"/>
        </w:rPr>
        <w:t>
      8. Бомбейская фондовая биржа (The Bombay Stock Exchange Limited, BSE)</w:t>
      </w:r>
    </w:p>
    <w:bookmarkEnd w:id="1003"/>
    <w:bookmarkStart w:name="z1296" w:id="1004"/>
    <w:p>
      <w:pPr>
        <w:spacing w:after="0"/>
        <w:ind w:left="0"/>
        <w:jc w:val="both"/>
      </w:pPr>
      <w:r>
        <w:rPr>
          <w:rFonts w:ascii="Times New Roman"/>
          <w:b w:val="false"/>
          <w:i w:val="false"/>
          <w:color w:val="000000"/>
          <w:sz w:val="28"/>
        </w:rPr>
        <w:t>
      9. Фондовая биржа Сан-Паулу (Bovespa)</w:t>
      </w:r>
    </w:p>
    <w:bookmarkEnd w:id="1004"/>
    <w:bookmarkStart w:name="z1297" w:id="1005"/>
    <w:p>
      <w:pPr>
        <w:spacing w:after="0"/>
        <w:ind w:left="0"/>
        <w:jc w:val="both"/>
      </w:pPr>
      <w:r>
        <w:rPr>
          <w:rFonts w:ascii="Times New Roman"/>
          <w:b w:val="false"/>
          <w:i w:val="false"/>
          <w:color w:val="000000"/>
          <w:sz w:val="28"/>
        </w:rPr>
        <w:t>
      10. Европейская фондовая биржа "Евронекст" в Брюсселе (Euronext Brussels)</w:t>
      </w:r>
    </w:p>
    <w:bookmarkEnd w:id="1005"/>
    <w:bookmarkStart w:name="z1298" w:id="1006"/>
    <w:p>
      <w:pPr>
        <w:spacing w:after="0"/>
        <w:ind w:left="0"/>
        <w:jc w:val="both"/>
      </w:pPr>
      <w:r>
        <w:rPr>
          <w:rFonts w:ascii="Times New Roman"/>
          <w:b w:val="false"/>
          <w:i w:val="false"/>
          <w:color w:val="000000"/>
          <w:sz w:val="28"/>
        </w:rPr>
        <w:t>
      11. Варшавская фондовая биржа (Warsaw Stock Exchange)</w:t>
      </w:r>
    </w:p>
    <w:bookmarkEnd w:id="1006"/>
    <w:bookmarkStart w:name="z1299" w:id="1007"/>
    <w:p>
      <w:pPr>
        <w:spacing w:after="0"/>
        <w:ind w:left="0"/>
        <w:jc w:val="both"/>
      </w:pPr>
      <w:r>
        <w:rPr>
          <w:rFonts w:ascii="Times New Roman"/>
          <w:b w:val="false"/>
          <w:i w:val="false"/>
          <w:color w:val="000000"/>
          <w:sz w:val="28"/>
        </w:rPr>
        <w:t>
      12. Гонконгская фондовая биржа (Hong Kong Exchanges and Clearing)</w:t>
      </w:r>
    </w:p>
    <w:bookmarkEnd w:id="1007"/>
    <w:bookmarkStart w:name="z1300" w:id="1008"/>
    <w:p>
      <w:pPr>
        <w:spacing w:after="0"/>
        <w:ind w:left="0"/>
        <w:jc w:val="both"/>
      </w:pPr>
      <w:r>
        <w:rPr>
          <w:rFonts w:ascii="Times New Roman"/>
          <w:b w:val="false"/>
          <w:i w:val="false"/>
          <w:color w:val="000000"/>
          <w:sz w:val="28"/>
        </w:rPr>
        <w:t>
      13. Фондовая биржа Джакарты (Jakarta Stock Exchange)</w:t>
      </w:r>
    </w:p>
    <w:bookmarkEnd w:id="1008"/>
    <w:bookmarkStart w:name="z1301" w:id="1009"/>
    <w:p>
      <w:pPr>
        <w:spacing w:after="0"/>
        <w:ind w:left="0"/>
        <w:jc w:val="both"/>
      </w:pPr>
      <w:r>
        <w:rPr>
          <w:rFonts w:ascii="Times New Roman"/>
          <w:b w:val="false"/>
          <w:i w:val="false"/>
          <w:color w:val="000000"/>
          <w:sz w:val="28"/>
        </w:rPr>
        <w:t>
      14. Фондовая биржа Новой Зеландии (New Zealand Exchange)</w:t>
      </w:r>
    </w:p>
    <w:bookmarkEnd w:id="1009"/>
    <w:bookmarkStart w:name="z1302" w:id="1010"/>
    <w:p>
      <w:pPr>
        <w:spacing w:after="0"/>
        <w:ind w:left="0"/>
        <w:jc w:val="both"/>
      </w:pPr>
      <w:r>
        <w:rPr>
          <w:rFonts w:ascii="Times New Roman"/>
          <w:b w:val="false"/>
          <w:i w:val="false"/>
          <w:color w:val="000000"/>
          <w:sz w:val="28"/>
        </w:rPr>
        <w:t>
      15. Ирландская фондовая биржа (Irish Stock Exchange)</w:t>
      </w:r>
    </w:p>
    <w:bookmarkEnd w:id="1010"/>
    <w:bookmarkStart w:name="z1303" w:id="1011"/>
    <w:p>
      <w:pPr>
        <w:spacing w:after="0"/>
        <w:ind w:left="0"/>
        <w:jc w:val="both"/>
      </w:pPr>
      <w:r>
        <w:rPr>
          <w:rFonts w:ascii="Times New Roman"/>
          <w:b w:val="false"/>
          <w:i w:val="false"/>
          <w:color w:val="000000"/>
          <w:sz w:val="28"/>
        </w:rPr>
        <w:t>
      16. Объединенная фондовая биржа Испании (ВМЕ Spanish Exchanges)</w:t>
      </w:r>
    </w:p>
    <w:bookmarkEnd w:id="1011"/>
    <w:bookmarkStart w:name="z1304" w:id="1012"/>
    <w:p>
      <w:pPr>
        <w:spacing w:after="0"/>
        <w:ind w:left="0"/>
        <w:jc w:val="both"/>
      </w:pPr>
      <w:r>
        <w:rPr>
          <w:rFonts w:ascii="Times New Roman"/>
          <w:b w:val="false"/>
          <w:i w:val="false"/>
          <w:color w:val="000000"/>
          <w:sz w:val="28"/>
        </w:rPr>
        <w:t>
      17. Итальянская фондовая биржа (Borsa Italiana SPA)</w:t>
      </w:r>
    </w:p>
    <w:bookmarkEnd w:id="1012"/>
    <w:bookmarkStart w:name="z1305" w:id="1013"/>
    <w:p>
      <w:pPr>
        <w:spacing w:after="0"/>
        <w:ind w:left="0"/>
        <w:jc w:val="both"/>
      </w:pPr>
      <w:r>
        <w:rPr>
          <w:rFonts w:ascii="Times New Roman"/>
          <w:b w:val="false"/>
          <w:i w:val="false"/>
          <w:color w:val="000000"/>
          <w:sz w:val="28"/>
        </w:rPr>
        <w:t>
      18. Фондовая биржа Йоханнесбурга (Южная Африка) (JSE Securities Exchange South Africa)</w:t>
      </w:r>
    </w:p>
    <w:bookmarkEnd w:id="1013"/>
    <w:bookmarkStart w:name="z1306" w:id="1014"/>
    <w:p>
      <w:pPr>
        <w:spacing w:after="0"/>
        <w:ind w:left="0"/>
        <w:jc w:val="both"/>
      </w:pPr>
      <w:r>
        <w:rPr>
          <w:rFonts w:ascii="Times New Roman"/>
          <w:b w:val="false"/>
          <w:i w:val="false"/>
          <w:color w:val="000000"/>
          <w:sz w:val="28"/>
        </w:rPr>
        <w:t>
      19. Фондовая биржа Копенгагена (Nasdaq Copenhagen)</w:t>
      </w:r>
    </w:p>
    <w:bookmarkEnd w:id="1014"/>
    <w:bookmarkStart w:name="z1307" w:id="1015"/>
    <w:p>
      <w:pPr>
        <w:spacing w:after="0"/>
        <w:ind w:left="0"/>
        <w:jc w:val="both"/>
      </w:pPr>
      <w:r>
        <w:rPr>
          <w:rFonts w:ascii="Times New Roman"/>
          <w:b w:val="false"/>
          <w:i w:val="false"/>
          <w:color w:val="000000"/>
          <w:sz w:val="28"/>
        </w:rPr>
        <w:t>
      20. Объединенная фондовая биржа, в состав которой входят биржи Стокгольма, Хельсинки, Таллина и Риги (Hex Integrated Markets Ltd.)</w:t>
      </w:r>
    </w:p>
    <w:bookmarkEnd w:id="1015"/>
    <w:bookmarkStart w:name="z1308" w:id="1016"/>
    <w:p>
      <w:pPr>
        <w:spacing w:after="0"/>
        <w:ind w:left="0"/>
        <w:jc w:val="both"/>
      </w:pPr>
      <w:r>
        <w:rPr>
          <w:rFonts w:ascii="Times New Roman"/>
          <w:b w:val="false"/>
          <w:i w:val="false"/>
          <w:color w:val="000000"/>
          <w:sz w:val="28"/>
        </w:rPr>
        <w:t>
      21. Европейская фондовая биржа "Евронекст" в Лиссабоне (Euronext Lisbon)</w:t>
      </w:r>
    </w:p>
    <w:bookmarkEnd w:id="1016"/>
    <w:bookmarkStart w:name="z1309" w:id="1017"/>
    <w:p>
      <w:pPr>
        <w:spacing w:after="0"/>
        <w:ind w:left="0"/>
        <w:jc w:val="both"/>
      </w:pPr>
      <w:r>
        <w:rPr>
          <w:rFonts w:ascii="Times New Roman"/>
          <w:b w:val="false"/>
          <w:i w:val="false"/>
          <w:color w:val="000000"/>
          <w:sz w:val="28"/>
        </w:rPr>
        <w:t>
      22. Лондонская фондовая биржа (London Stock Exchange)</w:t>
      </w:r>
    </w:p>
    <w:bookmarkEnd w:id="1017"/>
    <w:bookmarkStart w:name="z1310" w:id="1018"/>
    <w:p>
      <w:pPr>
        <w:spacing w:after="0"/>
        <w:ind w:left="0"/>
        <w:jc w:val="both"/>
      </w:pPr>
      <w:r>
        <w:rPr>
          <w:rFonts w:ascii="Times New Roman"/>
          <w:b w:val="false"/>
          <w:i w:val="false"/>
          <w:color w:val="000000"/>
          <w:sz w:val="28"/>
        </w:rPr>
        <w:t>
      23. Лондонская международная биржа финансовых фьючерсов (London International Financial Futures and Options Exchange)</w:t>
      </w:r>
    </w:p>
    <w:bookmarkEnd w:id="1018"/>
    <w:bookmarkStart w:name="z1311" w:id="1019"/>
    <w:p>
      <w:pPr>
        <w:spacing w:after="0"/>
        <w:ind w:left="0"/>
        <w:jc w:val="both"/>
      </w:pPr>
      <w:r>
        <w:rPr>
          <w:rFonts w:ascii="Times New Roman"/>
          <w:b w:val="false"/>
          <w:i w:val="false"/>
          <w:color w:val="000000"/>
          <w:sz w:val="28"/>
        </w:rPr>
        <w:t>
      24. Фондовая биржа Люксембурга (Bourse de Luxembourg)</w:t>
      </w:r>
    </w:p>
    <w:bookmarkEnd w:id="1019"/>
    <w:bookmarkStart w:name="z1312" w:id="1020"/>
    <w:p>
      <w:pPr>
        <w:spacing w:after="0"/>
        <w:ind w:left="0"/>
        <w:jc w:val="both"/>
      </w:pPr>
      <w:r>
        <w:rPr>
          <w:rFonts w:ascii="Times New Roman"/>
          <w:b w:val="false"/>
          <w:i w:val="false"/>
          <w:color w:val="000000"/>
          <w:sz w:val="28"/>
        </w:rPr>
        <w:t>
      25. Малазийская фондовая биржа (Bursa Malaysia)</w:t>
      </w:r>
    </w:p>
    <w:bookmarkEnd w:id="1020"/>
    <w:bookmarkStart w:name="z1313" w:id="1021"/>
    <w:p>
      <w:pPr>
        <w:spacing w:after="0"/>
        <w:ind w:left="0"/>
        <w:jc w:val="both"/>
      </w:pPr>
      <w:r>
        <w:rPr>
          <w:rFonts w:ascii="Times New Roman"/>
          <w:b w:val="false"/>
          <w:i w:val="false"/>
          <w:color w:val="000000"/>
          <w:sz w:val="28"/>
        </w:rPr>
        <w:t>
      26. Фондовая биржа Мальты (Malta Stock Exchange)</w:t>
      </w:r>
    </w:p>
    <w:bookmarkEnd w:id="1021"/>
    <w:bookmarkStart w:name="z1314" w:id="1022"/>
    <w:p>
      <w:pPr>
        <w:spacing w:after="0"/>
        <w:ind w:left="0"/>
        <w:jc w:val="both"/>
      </w:pPr>
      <w:r>
        <w:rPr>
          <w:rFonts w:ascii="Times New Roman"/>
          <w:b w:val="false"/>
          <w:i w:val="false"/>
          <w:color w:val="000000"/>
          <w:sz w:val="28"/>
        </w:rPr>
        <w:t>
      27. Мексиканская фондовая биржа (Bolsa Mexicana de Valores, BMV)</w:t>
      </w:r>
    </w:p>
    <w:bookmarkEnd w:id="1022"/>
    <w:bookmarkStart w:name="z1315" w:id="1023"/>
    <w:p>
      <w:pPr>
        <w:spacing w:after="0"/>
        <w:ind w:left="0"/>
        <w:jc w:val="both"/>
      </w:pPr>
      <w:r>
        <w:rPr>
          <w:rFonts w:ascii="Times New Roman"/>
          <w:b w:val="false"/>
          <w:i w:val="false"/>
          <w:color w:val="000000"/>
          <w:sz w:val="28"/>
        </w:rPr>
        <w:t>
      28. Фондовая биржа Монреаля (Bourse de Montreal)</w:t>
      </w:r>
    </w:p>
    <w:bookmarkEnd w:id="1023"/>
    <w:bookmarkStart w:name="z1316" w:id="1024"/>
    <w:p>
      <w:pPr>
        <w:spacing w:after="0"/>
        <w:ind w:left="0"/>
        <w:jc w:val="both"/>
      </w:pPr>
      <w:r>
        <w:rPr>
          <w:rFonts w:ascii="Times New Roman"/>
          <w:b w:val="false"/>
          <w:i w:val="false"/>
          <w:color w:val="000000"/>
          <w:sz w:val="28"/>
        </w:rPr>
        <w:t>
      29. Немецкая фондовая биржа (Deutsche bourse AG)</w:t>
      </w:r>
    </w:p>
    <w:bookmarkEnd w:id="1024"/>
    <w:bookmarkStart w:name="z1317" w:id="1025"/>
    <w:p>
      <w:pPr>
        <w:spacing w:after="0"/>
        <w:ind w:left="0"/>
        <w:jc w:val="both"/>
      </w:pPr>
      <w:r>
        <w:rPr>
          <w:rFonts w:ascii="Times New Roman"/>
          <w:b w:val="false"/>
          <w:i w:val="false"/>
          <w:color w:val="000000"/>
          <w:sz w:val="28"/>
        </w:rPr>
        <w:t>
      30. Нью-Йоркская фондовая биржа (New York Stock Exchange)</w:t>
      </w:r>
    </w:p>
    <w:bookmarkEnd w:id="1025"/>
    <w:bookmarkStart w:name="z1318" w:id="1026"/>
    <w:p>
      <w:pPr>
        <w:spacing w:after="0"/>
        <w:ind w:left="0"/>
        <w:jc w:val="both"/>
      </w:pPr>
      <w:r>
        <w:rPr>
          <w:rFonts w:ascii="Times New Roman"/>
          <w:b w:val="false"/>
          <w:i w:val="false"/>
          <w:color w:val="000000"/>
          <w:sz w:val="28"/>
        </w:rPr>
        <w:t>
      31. Южнокорейская фондовая биржа (Korea Stock Exchange)</w:t>
      </w:r>
    </w:p>
    <w:bookmarkEnd w:id="1026"/>
    <w:bookmarkStart w:name="z1319" w:id="1027"/>
    <w:p>
      <w:pPr>
        <w:spacing w:after="0"/>
        <w:ind w:left="0"/>
        <w:jc w:val="both"/>
      </w:pPr>
      <w:r>
        <w:rPr>
          <w:rFonts w:ascii="Times New Roman"/>
          <w:b w:val="false"/>
          <w:i w:val="false"/>
          <w:color w:val="000000"/>
          <w:sz w:val="28"/>
        </w:rPr>
        <w:t>
      32. Фондовая биржа Осаки (Osaka Securities Exchange)</w:t>
      </w:r>
    </w:p>
    <w:bookmarkEnd w:id="1027"/>
    <w:bookmarkStart w:name="z1320" w:id="1028"/>
    <w:p>
      <w:pPr>
        <w:spacing w:after="0"/>
        <w:ind w:left="0"/>
        <w:jc w:val="both"/>
      </w:pPr>
      <w:r>
        <w:rPr>
          <w:rFonts w:ascii="Times New Roman"/>
          <w:b w:val="false"/>
          <w:i w:val="false"/>
          <w:color w:val="000000"/>
          <w:sz w:val="28"/>
        </w:rPr>
        <w:t>
      33. Фондовая биржа Осло (Oslo bourse)</w:t>
      </w:r>
    </w:p>
    <w:bookmarkEnd w:id="1028"/>
    <w:bookmarkStart w:name="z1321" w:id="1029"/>
    <w:p>
      <w:pPr>
        <w:spacing w:after="0"/>
        <w:ind w:left="0"/>
        <w:jc w:val="both"/>
      </w:pPr>
      <w:r>
        <w:rPr>
          <w:rFonts w:ascii="Times New Roman"/>
          <w:b w:val="false"/>
          <w:i w:val="false"/>
          <w:color w:val="000000"/>
          <w:sz w:val="28"/>
        </w:rPr>
        <w:t>
      34. Европейская фондовая биржа "Евронекст" в Париже (Euronext Paris)</w:t>
      </w:r>
    </w:p>
    <w:bookmarkEnd w:id="1029"/>
    <w:bookmarkStart w:name="z1322" w:id="1030"/>
    <w:p>
      <w:pPr>
        <w:spacing w:after="0"/>
        <w:ind w:left="0"/>
        <w:jc w:val="both"/>
      </w:pPr>
      <w:r>
        <w:rPr>
          <w:rFonts w:ascii="Times New Roman"/>
          <w:b w:val="false"/>
          <w:i w:val="false"/>
          <w:color w:val="000000"/>
          <w:sz w:val="28"/>
        </w:rPr>
        <w:t>
      35. Московская биржа (ПАО ММВБ-РТС)</w:t>
      </w:r>
    </w:p>
    <w:bookmarkEnd w:id="1030"/>
    <w:bookmarkStart w:name="z1323" w:id="1031"/>
    <w:p>
      <w:pPr>
        <w:spacing w:after="0"/>
        <w:ind w:left="0"/>
        <w:jc w:val="both"/>
      </w:pPr>
      <w:r>
        <w:rPr>
          <w:rFonts w:ascii="Times New Roman"/>
          <w:b w:val="false"/>
          <w:i w:val="false"/>
          <w:color w:val="000000"/>
          <w:sz w:val="28"/>
        </w:rPr>
        <w:t>
      36. Сингапурская фондовая биржа (Singapore Exchange)</w:t>
      </w:r>
    </w:p>
    <w:bookmarkEnd w:id="1031"/>
    <w:bookmarkStart w:name="z1324" w:id="1032"/>
    <w:p>
      <w:pPr>
        <w:spacing w:after="0"/>
        <w:ind w:left="0"/>
        <w:jc w:val="both"/>
      </w:pPr>
      <w:r>
        <w:rPr>
          <w:rFonts w:ascii="Times New Roman"/>
          <w:b w:val="false"/>
          <w:i w:val="false"/>
          <w:color w:val="000000"/>
          <w:sz w:val="28"/>
        </w:rPr>
        <w:t>
      37. Стамбульская фондовая биржа (Istanbul Stock Exchange)</w:t>
      </w:r>
    </w:p>
    <w:bookmarkEnd w:id="1032"/>
    <w:bookmarkStart w:name="z1325" w:id="1033"/>
    <w:p>
      <w:pPr>
        <w:spacing w:after="0"/>
        <w:ind w:left="0"/>
        <w:jc w:val="both"/>
      </w:pPr>
      <w:r>
        <w:rPr>
          <w:rFonts w:ascii="Times New Roman"/>
          <w:b w:val="false"/>
          <w:i w:val="false"/>
          <w:color w:val="000000"/>
          <w:sz w:val="28"/>
        </w:rPr>
        <w:t>
      38. Стокгольмская фондовая биржа (Stockholm Exchange)</w:t>
      </w:r>
    </w:p>
    <w:bookmarkEnd w:id="1033"/>
    <w:bookmarkStart w:name="z1326" w:id="1034"/>
    <w:p>
      <w:pPr>
        <w:spacing w:after="0"/>
        <w:ind w:left="0"/>
        <w:jc w:val="both"/>
      </w:pPr>
      <w:r>
        <w:rPr>
          <w:rFonts w:ascii="Times New Roman"/>
          <w:b w:val="false"/>
          <w:i w:val="false"/>
          <w:color w:val="000000"/>
          <w:sz w:val="28"/>
        </w:rPr>
        <w:t>
      39. Токийская фондовая биржа (Tokyo Stock Exchange)</w:t>
      </w:r>
    </w:p>
    <w:bookmarkEnd w:id="1034"/>
    <w:bookmarkStart w:name="z1327" w:id="1035"/>
    <w:p>
      <w:pPr>
        <w:spacing w:after="0"/>
        <w:ind w:left="0"/>
        <w:jc w:val="both"/>
      </w:pPr>
      <w:r>
        <w:rPr>
          <w:rFonts w:ascii="Times New Roman"/>
          <w:b w:val="false"/>
          <w:i w:val="false"/>
          <w:color w:val="000000"/>
          <w:sz w:val="28"/>
        </w:rPr>
        <w:t>
      40. Фондовая биржа Торонто (Toronto Stock Exchange)</w:t>
      </w:r>
    </w:p>
    <w:bookmarkEnd w:id="1035"/>
    <w:bookmarkStart w:name="z1328" w:id="1036"/>
    <w:p>
      <w:pPr>
        <w:spacing w:after="0"/>
        <w:ind w:left="0"/>
        <w:jc w:val="both"/>
      </w:pPr>
      <w:r>
        <w:rPr>
          <w:rFonts w:ascii="Times New Roman"/>
          <w:b w:val="false"/>
          <w:i w:val="false"/>
          <w:color w:val="000000"/>
          <w:sz w:val="28"/>
        </w:rPr>
        <w:t>
      41. Индийская фондовая биржа (Delhi Stock Exchange)</w:t>
      </w:r>
    </w:p>
    <w:bookmarkEnd w:id="1036"/>
    <w:bookmarkStart w:name="z1329" w:id="1037"/>
    <w:p>
      <w:pPr>
        <w:spacing w:after="0"/>
        <w:ind w:left="0"/>
        <w:jc w:val="both"/>
      </w:pPr>
      <w:r>
        <w:rPr>
          <w:rFonts w:ascii="Times New Roman"/>
          <w:b w:val="false"/>
          <w:i w:val="false"/>
          <w:color w:val="000000"/>
          <w:sz w:val="28"/>
        </w:rPr>
        <w:t>
      42. Национальная фондовая биржа Индии (National Stock Exchange of India Limited)</w:t>
      </w:r>
    </w:p>
    <w:bookmarkEnd w:id="1037"/>
    <w:bookmarkStart w:name="z1330" w:id="1038"/>
    <w:p>
      <w:pPr>
        <w:spacing w:after="0"/>
        <w:ind w:left="0"/>
        <w:jc w:val="both"/>
      </w:pPr>
      <w:r>
        <w:rPr>
          <w:rFonts w:ascii="Times New Roman"/>
          <w:b w:val="false"/>
          <w:i w:val="false"/>
          <w:color w:val="000000"/>
          <w:sz w:val="28"/>
        </w:rPr>
        <w:t>
      43. Филиппинская фондовая биржа (Philippine Stock Exchange)</w:t>
      </w:r>
    </w:p>
    <w:bookmarkEnd w:id="1038"/>
    <w:bookmarkStart w:name="z1331" w:id="1039"/>
    <w:p>
      <w:pPr>
        <w:spacing w:after="0"/>
        <w:ind w:left="0"/>
        <w:jc w:val="both"/>
      </w:pPr>
      <w:r>
        <w:rPr>
          <w:rFonts w:ascii="Times New Roman"/>
          <w:b w:val="false"/>
          <w:i w:val="false"/>
          <w:color w:val="000000"/>
          <w:sz w:val="28"/>
        </w:rPr>
        <w:t>
      44. Франкфуртская фондовая биржа (Frankfurt Stock Exchange)</w:t>
      </w:r>
    </w:p>
    <w:bookmarkEnd w:id="1039"/>
    <w:bookmarkStart w:name="z1332" w:id="1040"/>
    <w:p>
      <w:pPr>
        <w:spacing w:after="0"/>
        <w:ind w:left="0"/>
        <w:jc w:val="both"/>
      </w:pPr>
      <w:r>
        <w:rPr>
          <w:rFonts w:ascii="Times New Roman"/>
          <w:b w:val="false"/>
          <w:i w:val="false"/>
          <w:color w:val="000000"/>
          <w:sz w:val="28"/>
        </w:rPr>
        <w:t>
      45. Французская международная биржа финансовых фьючерсов (French International Financial Futures Exchange MATIF)</w:t>
      </w:r>
    </w:p>
    <w:bookmarkEnd w:id="1040"/>
    <w:bookmarkStart w:name="z1333" w:id="1041"/>
    <w:p>
      <w:pPr>
        <w:spacing w:after="0"/>
        <w:ind w:left="0"/>
        <w:jc w:val="both"/>
      </w:pPr>
      <w:r>
        <w:rPr>
          <w:rFonts w:ascii="Times New Roman"/>
          <w:b w:val="false"/>
          <w:i w:val="false"/>
          <w:color w:val="000000"/>
          <w:sz w:val="28"/>
        </w:rPr>
        <w:t>
      46. Чикагская срочная товарная биржа (The Chicago Board of Trade)</w:t>
      </w:r>
    </w:p>
    <w:bookmarkEnd w:id="1041"/>
    <w:bookmarkStart w:name="z1334" w:id="1042"/>
    <w:p>
      <w:pPr>
        <w:spacing w:after="0"/>
        <w:ind w:left="0"/>
        <w:jc w:val="both"/>
      </w:pPr>
      <w:r>
        <w:rPr>
          <w:rFonts w:ascii="Times New Roman"/>
          <w:b w:val="false"/>
          <w:i w:val="false"/>
          <w:color w:val="000000"/>
          <w:sz w:val="28"/>
        </w:rPr>
        <w:t>
      47. Чикагская биржа опционов (Chicago Board Options Exchange)</w:t>
      </w:r>
    </w:p>
    <w:bookmarkEnd w:id="1042"/>
    <w:bookmarkStart w:name="z1335" w:id="1043"/>
    <w:p>
      <w:pPr>
        <w:spacing w:after="0"/>
        <w:ind w:left="0"/>
        <w:jc w:val="both"/>
      </w:pPr>
      <w:r>
        <w:rPr>
          <w:rFonts w:ascii="Times New Roman"/>
          <w:b w:val="false"/>
          <w:i w:val="false"/>
          <w:color w:val="000000"/>
          <w:sz w:val="28"/>
        </w:rPr>
        <w:t>
      48. Чикагская товарная биржа (Chicago Mercantile Exchange)</w:t>
      </w:r>
    </w:p>
    <w:bookmarkEnd w:id="1043"/>
    <w:bookmarkStart w:name="z1336" w:id="1044"/>
    <w:p>
      <w:pPr>
        <w:spacing w:after="0"/>
        <w:ind w:left="0"/>
        <w:jc w:val="both"/>
      </w:pPr>
      <w:r>
        <w:rPr>
          <w:rFonts w:ascii="Times New Roman"/>
          <w:b w:val="false"/>
          <w:i w:val="false"/>
          <w:color w:val="000000"/>
          <w:sz w:val="28"/>
        </w:rPr>
        <w:t>
      49. Шанхайская фондовая биржа (Shanghai Stock Exchange)</w:t>
      </w:r>
    </w:p>
    <w:bookmarkEnd w:id="1044"/>
    <w:bookmarkStart w:name="z1337" w:id="1045"/>
    <w:p>
      <w:pPr>
        <w:spacing w:after="0"/>
        <w:ind w:left="0"/>
        <w:jc w:val="both"/>
      </w:pPr>
      <w:r>
        <w:rPr>
          <w:rFonts w:ascii="Times New Roman"/>
          <w:b w:val="false"/>
          <w:i w:val="false"/>
          <w:color w:val="000000"/>
          <w:sz w:val="28"/>
        </w:rPr>
        <w:t>
      50. Фондовая биржа Швейцарии (SIX Swiss Exchange)</w:t>
      </w:r>
    </w:p>
    <w:bookmarkEnd w:id="1045"/>
    <w:bookmarkStart w:name="z1338" w:id="1046"/>
    <w:p>
      <w:pPr>
        <w:spacing w:after="0"/>
        <w:ind w:left="0"/>
        <w:jc w:val="both"/>
      </w:pPr>
      <w:r>
        <w:rPr>
          <w:rFonts w:ascii="Times New Roman"/>
          <w:b w:val="false"/>
          <w:i w:val="false"/>
          <w:color w:val="000000"/>
          <w:sz w:val="28"/>
        </w:rPr>
        <w:t>
      51. Шэньчженьская фондовая биржа (Shenchzhen Stock Exchange)</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40" w:id="1047"/>
    <w:p>
      <w:pPr>
        <w:spacing w:after="0"/>
        <w:ind w:left="0"/>
        <w:jc w:val="left"/>
      </w:pPr>
      <w:r>
        <w:rPr>
          <w:rFonts w:ascii="Times New Roman"/>
          <w:b/>
          <w:i w:val="false"/>
          <w:color w:val="000000"/>
        </w:rPr>
        <w:t xml:space="preserve"> Распределение открытых позиций по временным интервалам</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зонам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42" w:id="1048"/>
    <w:p>
      <w:pPr>
        <w:spacing w:after="0"/>
        <w:ind w:left="0"/>
        <w:jc w:val="left"/>
      </w:pPr>
      <w:r>
        <w:rPr>
          <w:rFonts w:ascii="Times New Roman"/>
          <w:b/>
          <w:i w:val="false"/>
          <w:color w:val="000000"/>
        </w:rPr>
        <w:t xml:space="preserve"> Расчет общего процентного риска</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44" w:id="1049"/>
    <w:p>
      <w:pPr>
        <w:spacing w:after="0"/>
        <w:ind w:left="0"/>
        <w:jc w:val="left"/>
      </w:pPr>
      <w:r>
        <w:rPr>
          <w:rFonts w:ascii="Times New Roman"/>
          <w:b/>
          <w:i w:val="false"/>
          <w:color w:val="000000"/>
        </w:rPr>
        <w:t xml:space="preserve"> Анкета Наименование банка-оригинатора</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k2 без учета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k2 с учетом секьюритизации (рамочный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лица из состава правления банка, ответственные за определение целесообразности применения рамочного подхода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ли оригинатор прямо или косвенно долями участия в уставном капитале либо акциями с правом голоса в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050"/>
          <w:p>
            <w:pPr>
              <w:spacing w:after="20"/>
              <w:ind w:left="20"/>
              <w:jc w:val="both"/>
            </w:pPr>
            <w:r>
              <w:rPr>
                <w:rFonts w:ascii="Times New Roman"/>
                <w:b w:val="false"/>
                <w:i w:val="false"/>
                <w:color w:val="000000"/>
                <w:sz w:val="20"/>
              </w:rPr>
              <w:t>
_____ да _____ нет</w:t>
            </w:r>
          </w:p>
          <w:bookmarkEnd w:id="1050"/>
          <w:p>
            <w:pPr>
              <w:spacing w:after="20"/>
              <w:ind w:left="20"/>
              <w:jc w:val="both"/>
            </w:pPr>
            <w:r>
              <w:rPr>
                <w:rFonts w:ascii="Times New Roman"/>
                <w:b w:val="false"/>
                <w:i w:val="false"/>
                <w:color w:val="000000"/>
                <w:sz w:val="20"/>
              </w:rPr>
              <w:t>
если да, указать долю участия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назначать или избирать большинство членов совета директоров или правления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определять решения специальной финансовой компании в силу договора или иным образом?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51"/>
          <w:p>
            <w:pPr>
              <w:spacing w:after="20"/>
              <w:ind w:left="20"/>
              <w:jc w:val="both"/>
            </w:pPr>
            <w:r>
              <w:rPr>
                <w:rFonts w:ascii="Times New Roman"/>
                <w:b w:val="false"/>
                <w:i w:val="false"/>
                <w:color w:val="000000"/>
                <w:sz w:val="20"/>
              </w:rPr>
              <w:t>
_____ да _____ нет</w:t>
            </w:r>
          </w:p>
          <w:bookmarkEnd w:id="1051"/>
          <w:p>
            <w:pPr>
              <w:spacing w:after="20"/>
              <w:ind w:left="20"/>
              <w:jc w:val="both"/>
            </w:pPr>
            <w:r>
              <w:rPr>
                <w:rFonts w:ascii="Times New Roman"/>
                <w:b w:val="false"/>
                <w:i w:val="false"/>
                <w:color w:val="000000"/>
                <w:sz w:val="20"/>
              </w:rPr>
              <w:t>
если да, уточнить каким образом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какие - либо обязательства по выкупу секьюритизированных активов у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52"/>
          <w:p>
            <w:pPr>
              <w:spacing w:after="20"/>
              <w:ind w:left="20"/>
              <w:jc w:val="both"/>
            </w:pPr>
            <w:r>
              <w:rPr>
                <w:rFonts w:ascii="Times New Roman"/>
                <w:b w:val="false"/>
                <w:i w:val="false"/>
                <w:color w:val="000000"/>
                <w:sz w:val="20"/>
              </w:rPr>
              <w:t>
_____ да _____ нет</w:t>
            </w:r>
          </w:p>
          <w:bookmarkEnd w:id="1052"/>
          <w:p>
            <w:pPr>
              <w:spacing w:after="20"/>
              <w:ind w:left="20"/>
              <w:jc w:val="both"/>
            </w:pPr>
            <w:r>
              <w:rPr>
                <w:rFonts w:ascii="Times New Roman"/>
                <w:b w:val="false"/>
                <w:i w:val="false"/>
                <w:color w:val="000000"/>
                <w:sz w:val="20"/>
              </w:rPr>
              <w:t>
если да, указать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обязательства по удержанию каких-либо рисков в отношении секьюритизированных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053"/>
          <w:p>
            <w:pPr>
              <w:spacing w:after="20"/>
              <w:ind w:left="20"/>
              <w:jc w:val="both"/>
            </w:pPr>
            <w:r>
              <w:rPr>
                <w:rFonts w:ascii="Times New Roman"/>
                <w:b w:val="false"/>
                <w:i w:val="false"/>
                <w:color w:val="000000"/>
                <w:sz w:val="20"/>
              </w:rPr>
              <w:t>
_____ да _____ нет</w:t>
            </w:r>
          </w:p>
          <w:bookmarkEnd w:id="1053"/>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 оригинатор,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ли собой платежные обязательства оригинатора ценные бумаги, выпущенные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сделке секьюритизации опцион обратного выкупа?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54"/>
          <w:p>
            <w:pPr>
              <w:spacing w:after="20"/>
              <w:ind w:left="20"/>
              <w:jc w:val="both"/>
            </w:pPr>
            <w:r>
              <w:rPr>
                <w:rFonts w:ascii="Times New Roman"/>
                <w:b w:val="false"/>
                <w:i w:val="false"/>
                <w:color w:val="000000"/>
                <w:sz w:val="20"/>
              </w:rPr>
              <w:t>
_____ да _____ нет</w:t>
            </w:r>
          </w:p>
          <w:bookmarkEnd w:id="1054"/>
          <w:p>
            <w:pPr>
              <w:spacing w:after="20"/>
              <w:ind w:left="20"/>
              <w:jc w:val="both"/>
            </w:pPr>
            <w:r>
              <w:rPr>
                <w:rFonts w:ascii="Times New Roman"/>
                <w:b w:val="false"/>
                <w:i w:val="false"/>
                <w:color w:val="000000"/>
                <w:sz w:val="20"/>
              </w:rPr>
              <w:t>
если да, раскрыть условия реализации опциона обратного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выкупать секьюритизированные активы либо заменять их в пуле на другие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55"/>
          <w:p>
            <w:pPr>
              <w:spacing w:after="20"/>
              <w:ind w:left="20"/>
              <w:jc w:val="both"/>
            </w:pPr>
            <w:r>
              <w:rPr>
                <w:rFonts w:ascii="Times New Roman"/>
                <w:b w:val="false"/>
                <w:i w:val="false"/>
                <w:color w:val="000000"/>
                <w:sz w:val="20"/>
              </w:rPr>
              <w:t>
_____ да _____ нет</w:t>
            </w:r>
          </w:p>
          <w:bookmarkEnd w:id="1055"/>
          <w:p>
            <w:pPr>
              <w:spacing w:after="20"/>
              <w:ind w:left="20"/>
              <w:jc w:val="both"/>
            </w:pPr>
            <w:r>
              <w:rPr>
                <w:rFonts w:ascii="Times New Roman"/>
                <w:b w:val="false"/>
                <w:i w:val="false"/>
                <w:color w:val="000000"/>
                <w:sz w:val="20"/>
              </w:rPr>
              <w:t>
если да, раскрыть при каких условиях возможен выкуп активов или их замена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ли оригинатор услуги по обслуживанию секьюритизируемых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56"/>
          <w:p>
            <w:pPr>
              <w:spacing w:after="20"/>
              <w:ind w:left="20"/>
              <w:jc w:val="both"/>
            </w:pPr>
            <w:r>
              <w:rPr>
                <w:rFonts w:ascii="Times New Roman"/>
                <w:b w:val="false"/>
                <w:i w:val="false"/>
                <w:color w:val="000000"/>
                <w:sz w:val="20"/>
              </w:rPr>
              <w:t>
_____ да _____ нет</w:t>
            </w:r>
          </w:p>
          <w:bookmarkEnd w:id="1056"/>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привлеченных рейтинговых агентствах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кредитных рейтингах, присвоенных траншам (сохраненных или приобретенных) в рамках одной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позициях, возникающих у банка в связи со сделкой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 документах использование инструментов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57"/>
          <w:p>
            <w:pPr>
              <w:spacing w:after="20"/>
              <w:ind w:left="20"/>
              <w:jc w:val="both"/>
            </w:pPr>
            <w:r>
              <w:rPr>
                <w:rFonts w:ascii="Times New Roman"/>
                <w:b w:val="false"/>
                <w:i w:val="false"/>
                <w:color w:val="000000"/>
                <w:sz w:val="20"/>
              </w:rPr>
              <w:t>
_____ да _____ нет</w:t>
            </w:r>
          </w:p>
          <w:bookmarkEnd w:id="1057"/>
          <w:p>
            <w:pPr>
              <w:spacing w:after="20"/>
              <w:ind w:left="20"/>
              <w:jc w:val="both"/>
            </w:pPr>
            <w:r>
              <w:rPr>
                <w:rFonts w:ascii="Times New Roman"/>
                <w:b w:val="false"/>
                <w:i w:val="false"/>
                <w:color w:val="000000"/>
                <w:sz w:val="20"/>
              </w:rPr>
              <w:t>
если да, то указать какие, и условия их применения</w:t>
            </w:r>
          </w:p>
        </w:tc>
      </w:tr>
    </w:tbl>
    <w:bookmarkStart w:name="z1353" w:id="1058"/>
    <w:p>
      <w:pPr>
        <w:spacing w:after="0"/>
        <w:ind w:left="0"/>
        <w:jc w:val="both"/>
      </w:pPr>
      <w:r>
        <w:rPr>
          <w:rFonts w:ascii="Times New Roman"/>
          <w:b w:val="false"/>
          <w:i w:val="false"/>
          <w:color w:val="000000"/>
          <w:sz w:val="28"/>
        </w:rPr>
        <w:t>
      Банк полностью подтверждает достоверность прилагаемых к анкете документов и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анкеты.</w:t>
      </w:r>
    </w:p>
    <w:bookmarkEnd w:id="1058"/>
    <w:bookmarkStart w:name="z1354" w:id="1059"/>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и листов по каждому документу).</w:t>
      </w:r>
    </w:p>
    <w:bookmarkEnd w:id="1059"/>
    <w:bookmarkStart w:name="z1355" w:id="1060"/>
    <w:p>
      <w:pPr>
        <w:spacing w:after="0"/>
        <w:ind w:left="0"/>
        <w:jc w:val="both"/>
      </w:pPr>
      <w:r>
        <w:rPr>
          <w:rFonts w:ascii="Times New Roman"/>
          <w:b w:val="false"/>
          <w:i w:val="false"/>
          <w:color w:val="000000"/>
          <w:sz w:val="28"/>
        </w:rPr>
        <w:t>
      Председатель Правления __________________________________</w:t>
      </w:r>
    </w:p>
    <w:bookmarkEnd w:id="1060"/>
    <w:bookmarkStart w:name="z1356" w:id="1061"/>
    <w:p>
      <w:pPr>
        <w:spacing w:after="0"/>
        <w:ind w:left="0"/>
        <w:jc w:val="both"/>
      </w:pPr>
      <w:r>
        <w:rPr>
          <w:rFonts w:ascii="Times New Roman"/>
          <w:b w:val="false"/>
          <w:i w:val="false"/>
          <w:color w:val="000000"/>
          <w:sz w:val="28"/>
        </w:rPr>
        <w:t>
      (подпись)</w:t>
      </w:r>
    </w:p>
    <w:bookmarkEnd w:id="1061"/>
    <w:bookmarkStart w:name="z1357" w:id="1062"/>
    <w:p>
      <w:pPr>
        <w:spacing w:after="0"/>
        <w:ind w:left="0"/>
        <w:jc w:val="both"/>
      </w:pPr>
      <w:r>
        <w:rPr>
          <w:rFonts w:ascii="Times New Roman"/>
          <w:b w:val="false"/>
          <w:i w:val="false"/>
          <w:color w:val="000000"/>
          <w:sz w:val="28"/>
        </w:rPr>
        <w:t>
      Председатель Совета Директоров ___________________________</w:t>
      </w:r>
    </w:p>
    <w:bookmarkEnd w:id="1062"/>
    <w:bookmarkStart w:name="z1358" w:id="1063"/>
    <w:p>
      <w:pPr>
        <w:spacing w:after="0"/>
        <w:ind w:left="0"/>
        <w:jc w:val="both"/>
      </w:pPr>
      <w:r>
        <w:rPr>
          <w:rFonts w:ascii="Times New Roman"/>
          <w:b w:val="false"/>
          <w:i w:val="false"/>
          <w:color w:val="000000"/>
          <w:sz w:val="28"/>
        </w:rPr>
        <w:t>
       (подпись)</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60" w:id="1064"/>
    <w:p>
      <w:pPr>
        <w:spacing w:after="0"/>
        <w:ind w:left="0"/>
        <w:jc w:val="left"/>
      </w:pPr>
      <w:r>
        <w:rPr>
          <w:rFonts w:ascii="Times New Roman"/>
          <w:b/>
          <w:i w:val="false"/>
          <w:color w:val="000000"/>
        </w:rPr>
        <w:t xml:space="preserve"> Сведения о расчете коэффициентов достаточности собственного капитала</w:t>
      </w:r>
    </w:p>
    <w:bookmarkEnd w:id="1064"/>
    <w:bookmarkStart w:name="z1361" w:id="1065"/>
    <w:p>
      <w:pPr>
        <w:spacing w:after="0"/>
        <w:ind w:left="0"/>
        <w:jc w:val="both"/>
      </w:pPr>
      <w:r>
        <w:rPr>
          <w:rFonts w:ascii="Times New Roman"/>
          <w:b w:val="false"/>
          <w:i w:val="false"/>
          <w:color w:val="000000"/>
          <w:sz w:val="28"/>
        </w:rPr>
        <w:t>
      (в тысячах тенге)</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добавочного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вычитаемые из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 и ниже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основного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"kzAА-"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"kzAAA" до "kzAА-"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"kzAAA" до "kzAА-"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(Стандард энд Пурс) или рейтингов аналогичного уровня рейтинговых агентств Moody’s Investors Service (Мудис Инвесторс Сервис), Fitch (Фич),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(провизий),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2" w:id="1066"/>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1066"/>
    <w:bookmarkStart w:name="z1363" w:id="1067"/>
    <w:p>
      <w:pPr>
        <w:spacing w:after="0"/>
        <w:ind w:left="0"/>
        <w:jc w:val="both"/>
      </w:pPr>
      <w:r>
        <w:rPr>
          <w:rFonts w:ascii="Times New Roman"/>
          <w:b w:val="false"/>
          <w:i w:val="false"/>
          <w:color w:val="000000"/>
          <w:sz w:val="28"/>
        </w:rPr>
        <w:t>
      _________________________________________ _________________</w:t>
      </w:r>
    </w:p>
    <w:bookmarkEnd w:id="1067"/>
    <w:bookmarkStart w:name="z1364" w:id="1068"/>
    <w:p>
      <w:pPr>
        <w:spacing w:after="0"/>
        <w:ind w:left="0"/>
        <w:jc w:val="both"/>
      </w:pPr>
      <w:r>
        <w:rPr>
          <w:rFonts w:ascii="Times New Roman"/>
          <w:b w:val="false"/>
          <w:i w:val="false"/>
          <w:color w:val="000000"/>
          <w:sz w:val="28"/>
        </w:rPr>
        <w:t>
      (фамилия, имя, отчество (при его наличии)(подпись)</w:t>
      </w:r>
    </w:p>
    <w:bookmarkEnd w:id="1068"/>
    <w:bookmarkStart w:name="z1365" w:id="1069"/>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1069"/>
    <w:bookmarkStart w:name="z1366" w:id="1070"/>
    <w:p>
      <w:pPr>
        <w:spacing w:after="0"/>
        <w:ind w:left="0"/>
        <w:jc w:val="both"/>
      </w:pPr>
      <w:r>
        <w:rPr>
          <w:rFonts w:ascii="Times New Roman"/>
          <w:b w:val="false"/>
          <w:i w:val="false"/>
          <w:color w:val="000000"/>
          <w:sz w:val="28"/>
        </w:rPr>
        <w:t>
      _________________________________________ _________________</w:t>
      </w:r>
    </w:p>
    <w:bookmarkEnd w:id="1070"/>
    <w:bookmarkStart w:name="z1367" w:id="1071"/>
    <w:p>
      <w:pPr>
        <w:spacing w:after="0"/>
        <w:ind w:left="0"/>
        <w:jc w:val="both"/>
      </w:pPr>
      <w:r>
        <w:rPr>
          <w:rFonts w:ascii="Times New Roman"/>
          <w:b w:val="false"/>
          <w:i w:val="false"/>
          <w:color w:val="000000"/>
          <w:sz w:val="28"/>
        </w:rPr>
        <w:t>
      (фамилия, имя, отчество (при его наличии) (подпись)</w:t>
      </w:r>
    </w:p>
    <w:bookmarkEnd w:id="1071"/>
    <w:bookmarkStart w:name="z1368" w:id="1072"/>
    <w:p>
      <w:pPr>
        <w:spacing w:after="0"/>
        <w:ind w:left="0"/>
        <w:jc w:val="both"/>
      </w:pPr>
      <w:r>
        <w:rPr>
          <w:rFonts w:ascii="Times New Roman"/>
          <w:b w:val="false"/>
          <w:i w:val="false"/>
          <w:color w:val="000000"/>
          <w:sz w:val="28"/>
        </w:rPr>
        <w:t>
      Исполнитель</w:t>
      </w:r>
    </w:p>
    <w:bookmarkEnd w:id="1072"/>
    <w:bookmarkStart w:name="z1369" w:id="1073"/>
    <w:p>
      <w:pPr>
        <w:spacing w:after="0"/>
        <w:ind w:left="0"/>
        <w:jc w:val="both"/>
      </w:pPr>
      <w:r>
        <w:rPr>
          <w:rFonts w:ascii="Times New Roman"/>
          <w:b w:val="false"/>
          <w:i w:val="false"/>
          <w:color w:val="000000"/>
          <w:sz w:val="28"/>
        </w:rPr>
        <w:t>
      ____________________________________________________ _____________</w:t>
      </w:r>
    </w:p>
    <w:bookmarkEnd w:id="1073"/>
    <w:bookmarkStart w:name="z1370" w:id="1074"/>
    <w:p>
      <w:pPr>
        <w:spacing w:after="0"/>
        <w:ind w:left="0"/>
        <w:jc w:val="both"/>
      </w:pPr>
      <w:r>
        <w:rPr>
          <w:rFonts w:ascii="Times New Roman"/>
          <w:b w:val="false"/>
          <w:i w:val="false"/>
          <w:color w:val="000000"/>
          <w:sz w:val="28"/>
        </w:rPr>
        <w:t>
      (должность, фамилия, имя, отчество (при его наличии) (подпись)</w:t>
      </w:r>
    </w:p>
    <w:bookmarkEnd w:id="1074"/>
    <w:bookmarkStart w:name="z1371" w:id="1075"/>
    <w:p>
      <w:pPr>
        <w:spacing w:after="0"/>
        <w:ind w:left="0"/>
        <w:jc w:val="both"/>
      </w:pPr>
      <w:r>
        <w:rPr>
          <w:rFonts w:ascii="Times New Roman"/>
          <w:b w:val="false"/>
          <w:i w:val="false"/>
          <w:color w:val="000000"/>
          <w:sz w:val="28"/>
        </w:rPr>
        <w:t>
      Телефон: ______________</w:t>
      </w:r>
    </w:p>
    <w:bookmarkEnd w:id="1075"/>
    <w:bookmarkStart w:name="z1372" w:id="1076"/>
    <w:p>
      <w:pPr>
        <w:spacing w:after="0"/>
        <w:ind w:left="0"/>
        <w:jc w:val="both"/>
      </w:pPr>
      <w:r>
        <w:rPr>
          <w:rFonts w:ascii="Times New Roman"/>
          <w:b w:val="false"/>
          <w:i w:val="false"/>
          <w:color w:val="000000"/>
          <w:sz w:val="28"/>
        </w:rPr>
        <w:t>
      Дата подписания отчета "_____" ___________________ 20___ года</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74" w:id="1077"/>
    <w:p>
      <w:pPr>
        <w:spacing w:after="0"/>
        <w:ind w:left="0"/>
        <w:jc w:val="left"/>
      </w:pPr>
      <w:r>
        <w:rPr>
          <w:rFonts w:ascii="Times New Roman"/>
          <w:b/>
          <w:i w:val="false"/>
          <w:color w:val="000000"/>
        </w:rPr>
        <w:t xml:space="preserve"> Таблица высококачественных ликвидных активов банка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виде государственных ценных бумаг, выпущенных местными исполнительными органами городов Астаны, Алматы и Шымкента,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 виде государственных ценных бумаг, выпущенных местными исполнительными органами Республики Казахстан,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обеспеченные ипотечными жилищными займами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имеющими долговой рейтинг не ниже "А+"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76" w:id="1078"/>
    <w:p>
      <w:pPr>
        <w:spacing w:after="0"/>
        <w:ind w:left="0"/>
        <w:jc w:val="left"/>
      </w:pPr>
      <w:r>
        <w:rPr>
          <w:rFonts w:ascii="Times New Roman"/>
          <w:b/>
          <w:i w:val="false"/>
          <w:color w:val="000000"/>
        </w:rPr>
        <w:t xml:space="preserve"> Таблица денежных оттоков и притоков банка</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2026 года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79"/>
          <w:p>
            <w:pPr>
              <w:spacing w:after="20"/>
              <w:ind w:left="20"/>
              <w:jc w:val="both"/>
            </w:pPr>
            <w:r>
              <w:rPr>
                <w:rFonts w:ascii="Times New Roman"/>
                <w:b w:val="false"/>
                <w:i w:val="false"/>
                <w:color w:val="000000"/>
                <w:sz w:val="20"/>
              </w:rPr>
              <w:t>
с 1 июня 2024 года по 31 декабря 2025 года – 20</w:t>
            </w:r>
          </w:p>
          <w:bookmarkEnd w:id="1079"/>
          <w:p>
            <w:pPr>
              <w:spacing w:after="20"/>
              <w:ind w:left="20"/>
              <w:jc w:val="both"/>
            </w:pPr>
            <w:r>
              <w:rPr>
                <w:rFonts w:ascii="Times New Roman"/>
                <w:b w:val="false"/>
                <w:i w:val="false"/>
                <w:color w:val="000000"/>
                <w:sz w:val="20"/>
              </w:rPr>
              <w:t>
c 1 января 2026 года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привлеченные в рамках государственных программ и программы рефинансирования ипотечных жилищных займов (ипотечных займов)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28, 29, 30, 31 и 32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79" w:id="1080"/>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для банков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2026 года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81"/>
          <w:p>
            <w:pPr>
              <w:spacing w:after="20"/>
              <w:ind w:left="20"/>
              <w:jc w:val="both"/>
            </w:pPr>
            <w:r>
              <w:rPr>
                <w:rFonts w:ascii="Times New Roman"/>
                <w:b w:val="false"/>
                <w:i w:val="false"/>
                <w:color w:val="000000"/>
                <w:sz w:val="20"/>
              </w:rPr>
              <w:t>
с 1 июня 2024 года по 31</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декабря 2025 года – 50</w:t>
            </w:r>
          </w:p>
          <w:p>
            <w:pPr>
              <w:spacing w:after="20"/>
              <w:ind w:left="20"/>
              <w:jc w:val="both"/>
            </w:pPr>
            <w:r>
              <w:rPr>
                <w:rFonts w:ascii="Times New Roman"/>
                <w:b w:val="false"/>
                <w:i w:val="false"/>
                <w:color w:val="000000"/>
                <w:sz w:val="20"/>
              </w:rPr>
              <w:t>
c 1 января 2026 года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83" w:id="1082"/>
    <w:p>
      <w:pPr>
        <w:spacing w:after="0"/>
        <w:ind w:left="0"/>
        <w:jc w:val="left"/>
      </w:pPr>
      <w:r>
        <w:rPr>
          <w:rFonts w:ascii="Times New Roman"/>
          <w:b/>
          <w:i w:val="false"/>
          <w:color w:val="000000"/>
        </w:rPr>
        <w:t xml:space="preserve"> Таблица активов требуемого стабильного фондирования</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 обремененные на срок менее 6 (шести) месяцев в рамках управления дневной ликвидностью банка высококачественные ликвидные активы первого уровня, за исключением денежных средств и резервов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инвестиционный холдинг "Байтерек", займы, гарантированные Правительством Республики Казахстан, с оставшимся сроком до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инвестиционный холдинг "Байтерек", займы, гарантированные Правительством Республики Казахстан, с оставшимся сроком до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банковские займы, займы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85" w:id="1083"/>
    <w:p>
      <w:pPr>
        <w:spacing w:after="0"/>
        <w:ind w:left="0"/>
        <w:jc w:val="left"/>
      </w:pPr>
      <w:r>
        <w:rPr>
          <w:rFonts w:ascii="Times New Roman"/>
          <w:b/>
          <w:i w:val="false"/>
          <w:color w:val="000000"/>
        </w:rPr>
        <w:t xml:space="preserve"> Таблица условных и возможных обязательств требуемого стабильного фондирования</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84"/>
          <w:p>
            <w:pPr>
              <w:spacing w:after="20"/>
              <w:ind w:left="20"/>
              <w:jc w:val="both"/>
            </w:pPr>
            <w:r>
              <w:rPr>
                <w:rFonts w:ascii="Times New Roman"/>
                <w:b w:val="false"/>
                <w:i w:val="false"/>
                <w:color w:val="000000"/>
                <w:sz w:val="20"/>
              </w:rPr>
              <w:t>
Иные обязательства, включая следующие инструменты:</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безусловно отзывные кредитные линии и линии ликвидности;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391" w:id="1085"/>
    <w:p>
      <w:pPr>
        <w:spacing w:after="0"/>
        <w:ind w:left="0"/>
        <w:jc w:val="left"/>
      </w:pPr>
      <w:r>
        <w:rPr>
          <w:rFonts w:ascii="Times New Roman"/>
          <w:b/>
          <w:i w:val="false"/>
          <w:color w:val="000000"/>
        </w:rPr>
        <w:t xml:space="preserve"> Методика расчета кредитного риска по производным финансовым инструментам в целях расчета коэффициента левериджа</w:t>
      </w:r>
    </w:p>
    <w:bookmarkEnd w:id="1085"/>
    <w:bookmarkStart w:name="z1392" w:id="1086"/>
    <w:p>
      <w:pPr>
        <w:spacing w:after="0"/>
        <w:ind w:left="0"/>
        <w:jc w:val="both"/>
      </w:pPr>
      <w:r>
        <w:rPr>
          <w:rFonts w:ascii="Times New Roman"/>
          <w:b w:val="false"/>
          <w:i w:val="false"/>
          <w:color w:val="000000"/>
          <w:sz w:val="28"/>
        </w:rPr>
        <w:t>
      Кредитный риск по операциям с производными финансовыми инструментами (далее - ПФИ) рассчитывается по формуле:</w:t>
      </w:r>
    </w:p>
    <w:bookmarkEnd w:id="1086"/>
    <w:bookmarkStart w:name="z1393" w:id="1087"/>
    <w:p>
      <w:pPr>
        <w:spacing w:after="0"/>
        <w:ind w:left="0"/>
        <w:jc w:val="both"/>
      </w:pPr>
      <w:r>
        <w:rPr>
          <w:rFonts w:ascii="Times New Roman"/>
          <w:b w:val="false"/>
          <w:i w:val="false"/>
          <w:color w:val="000000"/>
          <w:sz w:val="28"/>
        </w:rPr>
        <w:t>
      КПФИ = (ТКР + ПКР + КРб)*</w:t>
      </w:r>
      <w:r>
        <w:rPr>
          <w:rFonts w:ascii="Times New Roman"/>
          <w:b w:val="false"/>
          <w:i w:val="false"/>
          <w:color w:val="000000"/>
          <w:sz w:val="28"/>
        </w:rPr>
        <w:t>a</w:t>
      </w:r>
      <w:r>
        <w:rPr>
          <w:rFonts w:ascii="Times New Roman"/>
          <w:b w:val="false"/>
          <w:i w:val="false"/>
          <w:color w:val="000000"/>
          <w:sz w:val="28"/>
        </w:rPr>
        <w:t>,</w:t>
      </w:r>
    </w:p>
    <w:bookmarkEnd w:id="1087"/>
    <w:bookmarkStart w:name="z1394" w:id="1088"/>
    <w:p>
      <w:pPr>
        <w:spacing w:after="0"/>
        <w:ind w:left="0"/>
        <w:jc w:val="both"/>
      </w:pPr>
      <w:r>
        <w:rPr>
          <w:rFonts w:ascii="Times New Roman"/>
          <w:b w:val="false"/>
          <w:i w:val="false"/>
          <w:color w:val="000000"/>
          <w:sz w:val="28"/>
        </w:rPr>
        <w:t>
      где:</w:t>
      </w:r>
    </w:p>
    <w:bookmarkEnd w:id="1088"/>
    <w:bookmarkStart w:name="z1395" w:id="1089"/>
    <w:p>
      <w:pPr>
        <w:spacing w:after="0"/>
        <w:ind w:left="0"/>
        <w:jc w:val="both"/>
      </w:pPr>
      <w:r>
        <w:rPr>
          <w:rFonts w:ascii="Times New Roman"/>
          <w:b w:val="false"/>
          <w:i w:val="false"/>
          <w:color w:val="000000"/>
          <w:sz w:val="28"/>
        </w:rPr>
        <w:t>
      ТКР - текущий кредитный риск (стоимость замещения финансового инструмента), отражающий на отчетную дату величину потерь в случае неисполнения контрагентом своих обязательств;</w:t>
      </w:r>
    </w:p>
    <w:bookmarkEnd w:id="1089"/>
    <w:bookmarkStart w:name="z1396" w:id="1090"/>
    <w:p>
      <w:pPr>
        <w:spacing w:after="0"/>
        <w:ind w:left="0"/>
        <w:jc w:val="both"/>
      </w:pPr>
      <w:r>
        <w:rPr>
          <w:rFonts w:ascii="Times New Roman"/>
          <w:b w:val="false"/>
          <w:i w:val="false"/>
          <w:color w:val="000000"/>
          <w:sz w:val="28"/>
        </w:rPr>
        <w:t>
      ПКР - потенциальный кредитный риск (риск неисполнения контрагентом своих обязательств в течение срока от отчетной даты до даты валютирования в связи с неблагоприятным изменением стоимости базисного актива);</w:t>
      </w:r>
    </w:p>
    <w:bookmarkEnd w:id="1090"/>
    <w:bookmarkStart w:name="z1397" w:id="1091"/>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w:t>
      </w:r>
    </w:p>
    <w:bookmarkEnd w:id="1091"/>
    <w:bookmarkStart w:name="z1398" w:id="10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константное значение, которое преобразовывает кредитный риск ПФИ в кредитный риск эквивалентный займу и установленное в размере 1,4.</w:t>
      </w:r>
    </w:p>
    <w:bookmarkEnd w:id="1092"/>
    <w:bookmarkStart w:name="z1399" w:id="1093"/>
    <w:p>
      <w:pPr>
        <w:spacing w:after="0"/>
        <w:ind w:left="0"/>
        <w:jc w:val="both"/>
      </w:pPr>
      <w:r>
        <w:rPr>
          <w:rFonts w:ascii="Times New Roman"/>
          <w:b w:val="false"/>
          <w:i w:val="false"/>
          <w:color w:val="000000"/>
          <w:sz w:val="28"/>
        </w:rPr>
        <w:t>
      Текущий кредитный риск по ПФИ, которые удовлетворяют требованиям соглашения о неттинге по ПФИ, равен превышению суммы справедливых стоимостей всех ПФИ, представляющих собой актив, над суммой справедливых стоимостей всех ПФИ, представляющих собой обязательство.</w:t>
      </w:r>
    </w:p>
    <w:bookmarkEnd w:id="1093"/>
    <w:bookmarkStart w:name="z1400" w:id="1094"/>
    <w:p>
      <w:pPr>
        <w:spacing w:after="0"/>
        <w:ind w:left="0"/>
        <w:jc w:val="both"/>
      </w:pPr>
      <w:r>
        <w:rPr>
          <w:rFonts w:ascii="Times New Roman"/>
          <w:b w:val="false"/>
          <w:i w:val="false"/>
          <w:color w:val="000000"/>
          <w:sz w:val="28"/>
        </w:rPr>
        <w:t>
      Текущий кредитный риск по ПФИ, не включенным в соглашение о неттинге по ПФИ, равен величине справедливой стоимости ПФИ, представляющих собой актив. По проданным опционам, не включенным в соглашение о неттинге, текущий кредитный риск не рассчитывается.</w:t>
      </w:r>
    </w:p>
    <w:bookmarkEnd w:id="1094"/>
    <w:bookmarkStart w:name="z1401" w:id="1095"/>
    <w:p>
      <w:pPr>
        <w:spacing w:after="0"/>
        <w:ind w:left="0"/>
        <w:jc w:val="both"/>
      </w:pPr>
      <w:r>
        <w:rPr>
          <w:rFonts w:ascii="Times New Roman"/>
          <w:b w:val="false"/>
          <w:i w:val="false"/>
          <w:color w:val="000000"/>
          <w:sz w:val="28"/>
        </w:rPr>
        <w:t>
      При расчете текущего кредитного риска по ПФИ не учитываются суммы обеспечения по ПФИ, а также суммы прочих безвозвратных платежей, связанных с ПФИ.</w:t>
      </w:r>
    </w:p>
    <w:bookmarkEnd w:id="1095"/>
    <w:bookmarkStart w:name="z1402" w:id="1096"/>
    <w:p>
      <w:pPr>
        <w:spacing w:after="0"/>
        <w:ind w:left="0"/>
        <w:jc w:val="both"/>
      </w:pPr>
      <w:r>
        <w:rPr>
          <w:rFonts w:ascii="Times New Roman"/>
          <w:b w:val="false"/>
          <w:i w:val="false"/>
          <w:color w:val="000000"/>
          <w:sz w:val="28"/>
        </w:rPr>
        <w:t>
      Полученная вариационная маржа принимается в уменьшение текущего кредитного риска по ПФИ, включенным в соглашение о неттинге по ПФИ, если одновременно выполняются следующие условия:</w:t>
      </w:r>
    </w:p>
    <w:bookmarkEnd w:id="1096"/>
    <w:bookmarkStart w:name="z1403" w:id="1097"/>
    <w:p>
      <w:pPr>
        <w:spacing w:after="0"/>
        <w:ind w:left="0"/>
        <w:jc w:val="both"/>
      </w:pPr>
      <w:r>
        <w:rPr>
          <w:rFonts w:ascii="Times New Roman"/>
          <w:b w:val="false"/>
          <w:i w:val="false"/>
          <w:color w:val="000000"/>
          <w:sz w:val="28"/>
        </w:rPr>
        <w:t>
      отсутствуют ограничения на использование полученной вариационной маржи по сделкам, не подлежащим клирингу лицом, осуществляющим функции клиринговой организации (центрального контрагента), а также лицом, признанным центральным контрагентом в соответствии с нормами иностранной юрисдикции;</w:t>
      </w:r>
    </w:p>
    <w:bookmarkEnd w:id="1097"/>
    <w:bookmarkStart w:name="z1404" w:id="1098"/>
    <w:p>
      <w:pPr>
        <w:spacing w:after="0"/>
        <w:ind w:left="0"/>
        <w:jc w:val="both"/>
      </w:pPr>
      <w:r>
        <w:rPr>
          <w:rFonts w:ascii="Times New Roman"/>
          <w:b w:val="false"/>
          <w:i w:val="false"/>
          <w:color w:val="000000"/>
          <w:sz w:val="28"/>
        </w:rPr>
        <w:t>
      в соответствии с соглашением (договором) между сторонами вариационная маржа рассчитывается и уплачивается ежедневно в полном объеме;</w:t>
      </w:r>
    </w:p>
    <w:bookmarkEnd w:id="1098"/>
    <w:bookmarkStart w:name="z1405" w:id="1099"/>
    <w:p>
      <w:pPr>
        <w:spacing w:after="0"/>
        <w:ind w:left="0"/>
        <w:jc w:val="both"/>
      </w:pPr>
      <w:r>
        <w:rPr>
          <w:rFonts w:ascii="Times New Roman"/>
          <w:b w:val="false"/>
          <w:i w:val="false"/>
          <w:color w:val="000000"/>
          <w:sz w:val="28"/>
        </w:rPr>
        <w:t>
      вариационная маржа уплачивается в одной из валют, установленных в соглашении (договоре) между сторонами в качестве валют расчетов.</w:t>
      </w:r>
    </w:p>
    <w:bookmarkEnd w:id="1099"/>
    <w:bookmarkStart w:name="z1406" w:id="1100"/>
    <w:p>
      <w:pPr>
        <w:spacing w:after="0"/>
        <w:ind w:left="0"/>
        <w:jc w:val="both"/>
      </w:pPr>
      <w:r>
        <w:rPr>
          <w:rFonts w:ascii="Times New Roman"/>
          <w:b w:val="false"/>
          <w:i w:val="false"/>
          <w:color w:val="000000"/>
          <w:sz w:val="28"/>
        </w:rPr>
        <w:t>
      вариационная маржа, выплачиваемая банком и соответствующая вышеуказанным требованиям, принимается в увеличение текущего кредитного риска по ПФИ, включенным в соглашение о неттинге по ПФИ.</w:t>
      </w:r>
    </w:p>
    <w:bookmarkEnd w:id="1100"/>
    <w:bookmarkStart w:name="z1407" w:id="1101"/>
    <w:p>
      <w:pPr>
        <w:spacing w:after="0"/>
        <w:ind w:left="0"/>
        <w:jc w:val="both"/>
      </w:pPr>
      <w:r>
        <w:rPr>
          <w:rFonts w:ascii="Times New Roman"/>
          <w:b w:val="false"/>
          <w:i w:val="false"/>
          <w:color w:val="000000"/>
          <w:sz w:val="28"/>
        </w:rPr>
        <w:t>
      Величина потенциального кредитного риска по ПФИ, не включенным в соглашение о неттинге по ПФИ,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для банков и определяемый видом базисного актива и сроком погашения указанных финансовых инструментов.</w:t>
      </w:r>
    </w:p>
    <w:bookmarkEnd w:id="1101"/>
    <w:bookmarkStart w:name="z1408" w:id="1102"/>
    <w:p>
      <w:pPr>
        <w:spacing w:after="0"/>
        <w:ind w:left="0"/>
        <w:jc w:val="both"/>
      </w:pPr>
      <w:r>
        <w:rPr>
          <w:rFonts w:ascii="Times New Roman"/>
          <w:b w:val="false"/>
          <w:i w:val="false"/>
          <w:color w:val="000000"/>
          <w:sz w:val="28"/>
        </w:rPr>
        <w:t>
      К валютно-процентным свопам применяются коэффициенты для операций, связанных с изменениями курсов валют и золота.</w:t>
      </w:r>
    </w:p>
    <w:bookmarkEnd w:id="1102"/>
    <w:bookmarkStart w:name="z1409" w:id="1103"/>
    <w:p>
      <w:pPr>
        <w:spacing w:after="0"/>
        <w:ind w:left="0"/>
        <w:jc w:val="both"/>
      </w:pPr>
      <w:r>
        <w:rPr>
          <w:rFonts w:ascii="Times New Roman"/>
          <w:b w:val="false"/>
          <w:i w:val="false"/>
          <w:color w:val="000000"/>
          <w:sz w:val="28"/>
        </w:rPr>
        <w:t>
      Для сделок, предусматривающих несколько обменов базисными активами, объем потенциальных потерь увеличивается кратно количеству оставшихся обменов базисными активами.</w:t>
      </w:r>
    </w:p>
    <w:bookmarkEnd w:id="1103"/>
    <w:bookmarkStart w:name="z1410" w:id="1104"/>
    <w:p>
      <w:pPr>
        <w:spacing w:after="0"/>
        <w:ind w:left="0"/>
        <w:jc w:val="both"/>
      </w:pPr>
      <w:r>
        <w:rPr>
          <w:rFonts w:ascii="Times New Roman"/>
          <w:b w:val="false"/>
          <w:i w:val="false"/>
          <w:color w:val="000000"/>
          <w:sz w:val="28"/>
        </w:rPr>
        <w:t>
      Величина потенциального риска не рассчитывается для проданных опционов, а также процентных свопов (за исключением валютно-процентных свопов), предусматривающих обязанность каждой из сторон выплачивать другой стороне суммы денежных средств в единой валюте, рассчитанных исходя из двух различных плавающих процентных ставок, начисляемых на сумму базисного актива.</w:t>
      </w:r>
    </w:p>
    <w:bookmarkEnd w:id="1104"/>
    <w:bookmarkStart w:name="z1411" w:id="1105"/>
    <w:p>
      <w:pPr>
        <w:spacing w:after="0"/>
        <w:ind w:left="0"/>
        <w:jc w:val="both"/>
      </w:pPr>
      <w:r>
        <w:rPr>
          <w:rFonts w:ascii="Times New Roman"/>
          <w:b w:val="false"/>
          <w:i w:val="false"/>
          <w:color w:val="000000"/>
          <w:sz w:val="28"/>
        </w:rPr>
        <w:t>
      По сделкам, условия которых пересматриваются на заранее определенные даты, за срок до даты валютирования принимается период, оставшийся до следующей даты пересмотра.</w:t>
      </w:r>
    </w:p>
    <w:bookmarkEnd w:id="1105"/>
    <w:bookmarkStart w:name="z1412" w:id="1106"/>
    <w:p>
      <w:pPr>
        <w:spacing w:after="0"/>
        <w:ind w:left="0"/>
        <w:jc w:val="both"/>
      </w:pPr>
      <w:r>
        <w:rPr>
          <w:rFonts w:ascii="Times New Roman"/>
          <w:b w:val="false"/>
          <w:i w:val="false"/>
          <w:color w:val="000000"/>
          <w:sz w:val="28"/>
        </w:rPr>
        <w:t xml:space="preserve">
      К кредитным ПФИ, под которыми понимаются ПФИ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или ПФИ, признаваемые таковыми в соответствии законодательством иностранного государства или нормами международного договора предусматривающие обязанность сторон или стороны договора периодически или единовременно уплачивать денежные суммы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применяется коэффициент 5 (пять) процентов, если базисный актив удовлетворяет одному из следующих критериев (далее - квалификационные критерии):</w:t>
      </w:r>
    </w:p>
    <w:bookmarkEnd w:id="1106"/>
    <w:bookmarkStart w:name="z1413" w:id="1107"/>
    <w:p>
      <w:pPr>
        <w:spacing w:after="0"/>
        <w:ind w:left="0"/>
        <w:jc w:val="both"/>
      </w:pPr>
      <w:r>
        <w:rPr>
          <w:rFonts w:ascii="Times New Roman"/>
          <w:b w:val="false"/>
          <w:i w:val="false"/>
          <w:color w:val="000000"/>
          <w:sz w:val="28"/>
        </w:rPr>
        <w:t>
      является долговой ценной бумагой, выпущенной международным банком развития или органом исполнительной власти любого уровня;</w:t>
      </w:r>
    </w:p>
    <w:bookmarkEnd w:id="1107"/>
    <w:bookmarkStart w:name="z1414" w:id="1108"/>
    <w:p>
      <w:pPr>
        <w:spacing w:after="0"/>
        <w:ind w:left="0"/>
        <w:jc w:val="both"/>
      </w:pPr>
      <w:r>
        <w:rPr>
          <w:rFonts w:ascii="Times New Roman"/>
          <w:b w:val="false"/>
          <w:i w:val="false"/>
          <w:color w:val="000000"/>
          <w:sz w:val="28"/>
        </w:rPr>
        <w:t>
      является долговой ценной бумагой, имеющей один из следующих рейтингов:</w:t>
      </w:r>
    </w:p>
    <w:bookmarkEnd w:id="1108"/>
    <w:bookmarkStart w:name="z1415" w:id="1109"/>
    <w:p>
      <w:pPr>
        <w:spacing w:after="0"/>
        <w:ind w:left="0"/>
        <w:jc w:val="both"/>
      </w:pPr>
      <w:r>
        <w:rPr>
          <w:rFonts w:ascii="Times New Roman"/>
          <w:b w:val="false"/>
          <w:i w:val="false"/>
          <w:color w:val="000000"/>
          <w:sz w:val="28"/>
        </w:rPr>
        <w:t>
      текущие рейтинги долгосрочной кредитоспособности по обязательствам в тенге или иностранной валюте, присвоенные как минимум двумя из иностранных кредитных рейтинговых агентств на уровне не ниже "ВВВ" по международной рейтинговой шкале "Эс-энд-Пи Глобал Рейтингс" (S&amp;P Global Ratings) или "Фитч Рейтингс" (Fitch Ratings) либо на уровне не ниже "Ваа" по международной рейтинговой шкале "Мудис Инвесторс Сервис" (Moody's Investors Service);</w:t>
      </w:r>
    </w:p>
    <w:bookmarkEnd w:id="1109"/>
    <w:bookmarkStart w:name="z1416" w:id="1110"/>
    <w:p>
      <w:pPr>
        <w:spacing w:after="0"/>
        <w:ind w:left="0"/>
        <w:jc w:val="both"/>
      </w:pPr>
      <w:r>
        <w:rPr>
          <w:rFonts w:ascii="Times New Roman"/>
          <w:b w:val="false"/>
          <w:i w:val="false"/>
          <w:color w:val="000000"/>
          <w:sz w:val="28"/>
        </w:rPr>
        <w:t>
      текущий рейтинг долгосрочной кредитоспособности, присвоенный одним иностранным кредитным рейтинговым агентством на уровне, установленном настоящим пунктом.</w:t>
      </w:r>
    </w:p>
    <w:bookmarkEnd w:id="1110"/>
    <w:bookmarkStart w:name="z1417" w:id="1111"/>
    <w:p>
      <w:pPr>
        <w:spacing w:after="0"/>
        <w:ind w:left="0"/>
        <w:jc w:val="both"/>
      </w:pPr>
      <w:r>
        <w:rPr>
          <w:rFonts w:ascii="Times New Roman"/>
          <w:b w:val="false"/>
          <w:i w:val="false"/>
          <w:color w:val="000000"/>
          <w:sz w:val="28"/>
        </w:rPr>
        <w:t>
      К кредитным ПФИ, базисный актив которых не удовлетворяет квалификационным критериям, применяется коэффициент 10 (десять) процентов.</w:t>
      </w:r>
    </w:p>
    <w:bookmarkEnd w:id="1111"/>
    <w:bookmarkStart w:name="z1418" w:id="1112"/>
    <w:p>
      <w:pPr>
        <w:spacing w:after="0"/>
        <w:ind w:left="0"/>
        <w:jc w:val="both"/>
      </w:pPr>
      <w:r>
        <w:rPr>
          <w:rFonts w:ascii="Times New Roman"/>
          <w:b w:val="false"/>
          <w:i w:val="false"/>
          <w:color w:val="000000"/>
          <w:sz w:val="28"/>
        </w:rPr>
        <w:t>
      К кредитным ПФИ с несколькими базисными активами применяется коэффициент 5 (пять) процентов только в случае, когда все базисные активы удовлетворяют квалификационным критериям. В ином случае применяется коэффициент 10 (десять) процентов.</w:t>
      </w:r>
    </w:p>
    <w:bookmarkEnd w:id="1112"/>
    <w:bookmarkStart w:name="z1419" w:id="1113"/>
    <w:p>
      <w:pPr>
        <w:spacing w:after="0"/>
        <w:ind w:left="0"/>
        <w:jc w:val="both"/>
      </w:pPr>
      <w:r>
        <w:rPr>
          <w:rFonts w:ascii="Times New Roman"/>
          <w:b w:val="false"/>
          <w:i w:val="false"/>
          <w:color w:val="000000"/>
          <w:sz w:val="28"/>
        </w:rPr>
        <w:t>
      К сделкам с базисными активами, не указанными выше, применяются коэффициенты по операциям, связанным с другими ценностями, кроме драгоценных металлов.</w:t>
      </w:r>
    </w:p>
    <w:bookmarkEnd w:id="1113"/>
    <w:bookmarkStart w:name="z1420" w:id="1114"/>
    <w:p>
      <w:pPr>
        <w:spacing w:after="0"/>
        <w:ind w:left="0"/>
        <w:jc w:val="both"/>
      </w:pPr>
      <w:r>
        <w:rPr>
          <w:rFonts w:ascii="Times New Roman"/>
          <w:b w:val="false"/>
          <w:i w:val="false"/>
          <w:color w:val="000000"/>
          <w:sz w:val="28"/>
        </w:rPr>
        <w:t>
      Под номинальной контрактной стоимостью ПФИ понимается стоимость ПФИ, по которой они отражены на соответствующих внебалансовых счетах на дату расчета норматива. При этом за номинальную контрактную стоимость бивалютных сделок принимается та валюта, по которой у банка формируются требования.</w:t>
      </w:r>
    </w:p>
    <w:bookmarkEnd w:id="1114"/>
    <w:bookmarkStart w:name="z1421" w:id="1115"/>
    <w:p>
      <w:pPr>
        <w:spacing w:after="0"/>
        <w:ind w:left="0"/>
        <w:jc w:val="both"/>
      </w:pPr>
      <w:r>
        <w:rPr>
          <w:rFonts w:ascii="Times New Roman"/>
          <w:b w:val="false"/>
          <w:i w:val="false"/>
          <w:color w:val="000000"/>
          <w:sz w:val="28"/>
        </w:rPr>
        <w:t>
      Под номинальной контрактной стоимостью расчетных валютных форвардов и расчетных ПФИ, в которых суммы требований и обязательств сторон сделки эквивалентны сумме денежных потоков, понимается нетто-величина денежных потоков в каждой валюте, подлежащая получению в каждую дату валютирования.</w:t>
      </w:r>
    </w:p>
    <w:bookmarkEnd w:id="1115"/>
    <w:bookmarkStart w:name="z1422" w:id="1116"/>
    <w:p>
      <w:pPr>
        <w:spacing w:after="0"/>
        <w:ind w:left="0"/>
        <w:jc w:val="both"/>
      </w:pPr>
      <w:r>
        <w:rPr>
          <w:rFonts w:ascii="Times New Roman"/>
          <w:b w:val="false"/>
          <w:i w:val="false"/>
          <w:color w:val="000000"/>
          <w:sz w:val="28"/>
        </w:rPr>
        <w:t>
      Номинальная контрактная стоимость прочих расчетных ПФИ определяется по аналогии с договором (сделкой), предусматривающим (предусматривающей) поставку базисного актива.</w:t>
      </w:r>
    </w:p>
    <w:bookmarkEnd w:id="1116"/>
    <w:bookmarkStart w:name="z1423" w:id="1117"/>
    <w:p>
      <w:pPr>
        <w:spacing w:after="0"/>
        <w:ind w:left="0"/>
        <w:jc w:val="both"/>
      </w:pPr>
      <w:r>
        <w:rPr>
          <w:rFonts w:ascii="Times New Roman"/>
          <w:b w:val="false"/>
          <w:i w:val="false"/>
          <w:color w:val="000000"/>
          <w:sz w:val="28"/>
        </w:rPr>
        <w:t>
      Величина потенциального риска по ПФИ, включенным в соглашение о неттинге по ПФИ, определяется по формуле:</w:t>
      </w:r>
    </w:p>
    <w:bookmarkEnd w:id="1117"/>
    <w:bookmarkStart w:name="z1424" w:id="1118"/>
    <w:p>
      <w:pPr>
        <w:spacing w:after="0"/>
        <w:ind w:left="0"/>
        <w:jc w:val="both"/>
      </w:pPr>
      <w:r>
        <w:rPr>
          <w:rFonts w:ascii="Times New Roman"/>
          <w:b w:val="false"/>
          <w:i w:val="false"/>
          <w:color w:val="000000"/>
          <w:sz w:val="28"/>
        </w:rPr>
        <w:t>
      ПКР = 0,4 х ПРб + 0,6 х k х ПРб, где:</w:t>
      </w:r>
    </w:p>
    <w:bookmarkEnd w:id="1118"/>
    <w:bookmarkStart w:name="z1425" w:id="1119"/>
    <w:p>
      <w:pPr>
        <w:spacing w:after="0"/>
        <w:ind w:left="0"/>
        <w:jc w:val="both"/>
      </w:pPr>
      <w:r>
        <w:rPr>
          <w:rFonts w:ascii="Times New Roman"/>
          <w:b w:val="false"/>
          <w:i w:val="false"/>
          <w:color w:val="000000"/>
          <w:sz w:val="28"/>
        </w:rPr>
        <w:t>
      ПРб - величина потенциального риска по тем же самым инструментам, рассчитанная без учета соглашения о неттинге по ПФИ;</w:t>
      </w:r>
    </w:p>
    <w:bookmarkEnd w:id="1119"/>
    <w:bookmarkStart w:name="z1426" w:id="1120"/>
    <w:p>
      <w:pPr>
        <w:spacing w:after="0"/>
        <w:ind w:left="0"/>
        <w:jc w:val="both"/>
      </w:pPr>
      <w:r>
        <w:rPr>
          <w:rFonts w:ascii="Times New Roman"/>
          <w:b w:val="false"/>
          <w:i w:val="false"/>
          <w:color w:val="000000"/>
          <w:sz w:val="28"/>
        </w:rPr>
        <w:t>
      k - коэффициент, определяемый как отношение стоимости замещения по ПФИ, включенным в соглашение о неттинге по ПФИ, к стоимости замещения по ПФИ, включенным в соглашение о неттинге по ПФИ, без учета этого соглашения.</w:t>
      </w:r>
    </w:p>
    <w:bookmarkEnd w:id="1120"/>
    <w:bookmarkStart w:name="z1427" w:id="1121"/>
    <w:p>
      <w:pPr>
        <w:spacing w:after="0"/>
        <w:ind w:left="0"/>
        <w:jc w:val="both"/>
      </w:pPr>
      <w:r>
        <w:rPr>
          <w:rFonts w:ascii="Times New Roman"/>
          <w:b w:val="false"/>
          <w:i w:val="false"/>
          <w:color w:val="000000"/>
          <w:sz w:val="28"/>
        </w:rPr>
        <w:t>
      Полученная вариационная маржа не принимается в уменьшение потенциального риска и не включается в расчет величин, применяемых для расчета коэффициента к.</w:t>
      </w:r>
    </w:p>
    <w:bookmarkEnd w:id="1121"/>
    <w:bookmarkStart w:name="z1428" w:id="1122"/>
    <w:p>
      <w:pPr>
        <w:spacing w:after="0"/>
        <w:ind w:left="0"/>
        <w:jc w:val="both"/>
      </w:pPr>
      <w:r>
        <w:rPr>
          <w:rFonts w:ascii="Times New Roman"/>
          <w:b w:val="false"/>
          <w:i w:val="false"/>
          <w:color w:val="000000"/>
          <w:sz w:val="28"/>
        </w:rPr>
        <w:t>
      В случае если значение в числителе меньше нуля, коэффициент k признается равным нулю.</w:t>
      </w:r>
    </w:p>
    <w:bookmarkEnd w:id="1122"/>
    <w:bookmarkStart w:name="z1429" w:id="1123"/>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 рассчитывается как совокупная сумма денежных обязательств банка, выпустившего кредитные ПФИ, в отношении базисных активов данных кредитных ПФИ (далее - проданная кредитная защита) за вычетом отрицательной справедливой стоимости данных кредитных ПФИ, которая принимается в расчет основного капитала.</w:t>
      </w:r>
    </w:p>
    <w:bookmarkEnd w:id="1123"/>
    <w:bookmarkStart w:name="z1430" w:id="1124"/>
    <w:p>
      <w:pPr>
        <w:spacing w:after="0"/>
        <w:ind w:left="0"/>
        <w:jc w:val="both"/>
      </w:pPr>
      <w:r>
        <w:rPr>
          <w:rFonts w:ascii="Times New Roman"/>
          <w:b w:val="false"/>
          <w:i w:val="false"/>
          <w:color w:val="000000"/>
          <w:sz w:val="28"/>
        </w:rPr>
        <w:t>
      Сумма проданной кредитной защиты уменьшается на сумму купленной банком кредитной защиты в отношении долговых обязательств того же лица, что и базисные активы выпущенных кредитных ПФИ, при одновременном выполнении следующих условий:</w:t>
      </w:r>
    </w:p>
    <w:bookmarkEnd w:id="1124"/>
    <w:bookmarkStart w:name="z1431" w:id="1125"/>
    <w:p>
      <w:pPr>
        <w:spacing w:after="0"/>
        <w:ind w:left="0"/>
        <w:jc w:val="both"/>
      </w:pPr>
      <w:r>
        <w:rPr>
          <w:rFonts w:ascii="Times New Roman"/>
          <w:b w:val="false"/>
          <w:i w:val="false"/>
          <w:color w:val="000000"/>
          <w:sz w:val="28"/>
        </w:rPr>
        <w:t>
      очередность исполнения обязательства, являющегося базисным активом купленного банком кредитного ПФИ, ниже или равна очередности исполнения обязательства, являющегося базисным активом проданного банком кредитного ПФИ;</w:t>
      </w:r>
    </w:p>
    <w:bookmarkEnd w:id="1125"/>
    <w:bookmarkStart w:name="z1432" w:id="1126"/>
    <w:p>
      <w:pPr>
        <w:spacing w:after="0"/>
        <w:ind w:left="0"/>
        <w:jc w:val="both"/>
      </w:pPr>
      <w:r>
        <w:rPr>
          <w:rFonts w:ascii="Times New Roman"/>
          <w:b w:val="false"/>
          <w:i w:val="false"/>
          <w:color w:val="000000"/>
          <w:sz w:val="28"/>
        </w:rPr>
        <w:t>
      оставшийся срок до погашения купленной кредитной защиты равен оставшемуся сроку до погашения проданной кредитной защиты или больше него.</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для банка с универсальной</w:t>
            </w:r>
            <w:r>
              <w:br/>
            </w:r>
            <w:r>
              <w:rPr>
                <w:rFonts w:ascii="Times New Roman"/>
                <w:b w:val="false"/>
                <w:i w:val="false"/>
                <w:color w:val="000000"/>
                <w:sz w:val="20"/>
              </w:rPr>
              <w:t>банковской лицензией,</w:t>
            </w:r>
            <w:r>
              <w:br/>
            </w:r>
            <w:r>
              <w:rPr>
                <w:rFonts w:ascii="Times New Roman"/>
                <w:b w:val="false"/>
                <w:i w:val="false"/>
                <w:color w:val="000000"/>
                <w:sz w:val="20"/>
              </w:rPr>
              <w:t>банка с базовой банковской</w:t>
            </w:r>
            <w:r>
              <w:br/>
            </w:r>
            <w:r>
              <w:rPr>
                <w:rFonts w:ascii="Times New Roman"/>
                <w:b w:val="false"/>
                <w:i w:val="false"/>
                <w:color w:val="000000"/>
                <w:sz w:val="20"/>
              </w:rPr>
              <w:t>лицензией, их предельные</w:t>
            </w:r>
            <w:r>
              <w:br/>
            </w:r>
            <w:r>
              <w:rPr>
                <w:rFonts w:ascii="Times New Roman"/>
                <w:b w:val="false"/>
                <w:i w:val="false"/>
                <w:color w:val="000000"/>
                <w:sz w:val="20"/>
              </w:rPr>
              <w:t>значения и методики расчетов</w:t>
            </w:r>
          </w:p>
        </w:tc>
      </w:tr>
    </w:tbl>
    <w:bookmarkStart w:name="z1434" w:id="1127"/>
    <w:p>
      <w:pPr>
        <w:spacing w:after="0"/>
        <w:ind w:left="0"/>
        <w:jc w:val="left"/>
      </w:pPr>
      <w:r>
        <w:rPr>
          <w:rFonts w:ascii="Times New Roman"/>
          <w:b/>
          <w:i w:val="false"/>
          <w:color w:val="000000"/>
        </w:rPr>
        <w:t xml:space="preserve"> Правила расчета и лимиты открытой валютной позиции</w:t>
      </w:r>
    </w:p>
    <w:bookmarkEnd w:id="1127"/>
    <w:bookmarkStart w:name="z1435" w:id="1128"/>
    <w:p>
      <w:pPr>
        <w:spacing w:after="0"/>
        <w:ind w:left="0"/>
        <w:jc w:val="both"/>
      </w:pPr>
      <w:r>
        <w:rPr>
          <w:rFonts w:ascii="Times New Roman"/>
          <w:b w:val="false"/>
          <w:i w:val="false"/>
          <w:color w:val="000000"/>
          <w:sz w:val="28"/>
        </w:rPr>
        <w:t xml:space="preserve">
      1. Правила расчета и лимиты открытой валютной позиции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72 Закона Республики Казахстан "О банках и банковской деятельности в Республике Казахстан" (далее – Закон о банках) и определяют порядок расчета и лимиты открытой валютной позиции.</w:t>
      </w:r>
    </w:p>
    <w:bookmarkEnd w:id="1128"/>
    <w:bookmarkStart w:name="z1436" w:id="1129"/>
    <w:p>
      <w:pPr>
        <w:spacing w:after="0"/>
        <w:ind w:left="0"/>
        <w:jc w:val="both"/>
      </w:pPr>
      <w:r>
        <w:rPr>
          <w:rFonts w:ascii="Times New Roman"/>
          <w:b w:val="false"/>
          <w:i w:val="false"/>
          <w:color w:val="000000"/>
          <w:sz w:val="28"/>
        </w:rPr>
        <w:t>
      2.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над обязательствами (требованиями) банка в той же иностранной валюте, стейблкойне или аффинированном драгоценном металле.</w:t>
      </w:r>
    </w:p>
    <w:bookmarkEnd w:id="1129"/>
    <w:bookmarkStart w:name="z1437" w:id="1130"/>
    <w:p>
      <w:pPr>
        <w:spacing w:after="0"/>
        <w:ind w:left="0"/>
        <w:jc w:val="both"/>
      </w:pPr>
      <w:r>
        <w:rPr>
          <w:rFonts w:ascii="Times New Roman"/>
          <w:b w:val="false"/>
          <w:i w:val="false"/>
          <w:color w:val="000000"/>
          <w:sz w:val="28"/>
        </w:rPr>
        <w:t xml:space="preserve">
      Длинная валютная позиция - это открытая валютная позиция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стейблкойне или аффинированном драгоценном металле. </w:t>
      </w:r>
    </w:p>
    <w:bookmarkEnd w:id="1130"/>
    <w:bookmarkStart w:name="z1438" w:id="1131"/>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стейблкойне или аффинированном драгоценном металле.</w:t>
      </w:r>
    </w:p>
    <w:bookmarkEnd w:id="1131"/>
    <w:bookmarkStart w:name="z1439" w:id="1132"/>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в том числе в цифровой форме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bookmarkEnd w:id="1132"/>
    <w:bookmarkStart w:name="z1440" w:id="1133"/>
    <w:p>
      <w:pPr>
        <w:spacing w:after="0"/>
        <w:ind w:left="0"/>
        <w:jc w:val="both"/>
      </w:pPr>
      <w:r>
        <w:rPr>
          <w:rFonts w:ascii="Times New Roman"/>
          <w:b w:val="false"/>
          <w:i w:val="false"/>
          <w:color w:val="000000"/>
          <w:sz w:val="28"/>
        </w:rPr>
        <w:t>
      В расчет валютных позиций включаются обязательства (совокупная сумма обязательств и условных обязательств) по бессрочным финансовым инструментам, номинированным в иностранной валюте, и признаваемых инструментом капитала в соответствии с требованиями Международных стандартов финансовой отчетности в случае если учет таких инструментов осуществляется без последующей переоценки по курсу национальной валюты.</w:t>
      </w:r>
    </w:p>
    <w:bookmarkEnd w:id="1133"/>
    <w:bookmarkStart w:name="z1441" w:id="1134"/>
    <w:p>
      <w:pPr>
        <w:spacing w:after="0"/>
        <w:ind w:left="0"/>
        <w:jc w:val="both"/>
      </w:pPr>
      <w:r>
        <w:rPr>
          <w:rFonts w:ascii="Times New Roman"/>
          <w:b w:val="false"/>
          <w:i w:val="false"/>
          <w:color w:val="000000"/>
          <w:sz w:val="28"/>
        </w:rPr>
        <w:t>
      В период с даты вступления в силу настоящего постановления по 31 мая 2026 года включительно лимиты открытой валютной позиции не считаются нарушенными в случае превышения по отдельно взятой иностранной валюте (аффинированному драгоценному металлу) и (или) нетто-позиции банком, имеющим по состоянию на 1 января 2026 года выпущенные бессрочные финансовые инструменты.</w:t>
      </w:r>
    </w:p>
    <w:bookmarkEnd w:id="1134"/>
    <w:bookmarkStart w:name="z1442" w:id="1135"/>
    <w:p>
      <w:pPr>
        <w:spacing w:after="0"/>
        <w:ind w:left="0"/>
        <w:jc w:val="both"/>
      </w:pPr>
      <w:r>
        <w:rPr>
          <w:rFonts w:ascii="Times New Roman"/>
          <w:b w:val="false"/>
          <w:i w:val="false"/>
          <w:color w:val="000000"/>
          <w:sz w:val="28"/>
        </w:rPr>
        <w:t>
      Требования (совокупная сумма активов, в том числе в цифровой форме,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пунктом 3 Правил.</w:t>
      </w:r>
    </w:p>
    <w:bookmarkEnd w:id="1135"/>
    <w:bookmarkStart w:name="z1443" w:id="1136"/>
    <w:p>
      <w:pPr>
        <w:spacing w:after="0"/>
        <w:ind w:left="0"/>
        <w:jc w:val="both"/>
      </w:pPr>
      <w:r>
        <w:rPr>
          <w:rFonts w:ascii="Times New Roman"/>
          <w:b w:val="false"/>
          <w:i w:val="false"/>
          <w:color w:val="000000"/>
          <w:sz w:val="28"/>
        </w:rPr>
        <w:t>
      По каждой иностранной валюте или стейблкойну и по каждому аффинированному драгоценному металлу открытая валютная позиция рассчитывается отдельно.</w:t>
      </w:r>
    </w:p>
    <w:bookmarkEnd w:id="1136"/>
    <w:bookmarkStart w:name="z1444" w:id="1137"/>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международными стандартами финансовой отчетности (далее - МСФО), и на счетах обязательств банка.</w:t>
      </w:r>
    </w:p>
    <w:bookmarkEnd w:id="1137"/>
    <w:bookmarkStart w:name="z1445" w:id="1138"/>
    <w:p>
      <w:pPr>
        <w:spacing w:after="0"/>
        <w:ind w:left="0"/>
        <w:jc w:val="both"/>
      </w:pP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резервов, сформированных в соответствии с МСФО.</w:t>
      </w:r>
    </w:p>
    <w:bookmarkEnd w:id="1138"/>
    <w:bookmarkStart w:name="z1446" w:id="1139"/>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bookmarkEnd w:id="1139"/>
    <w:bookmarkStart w:name="z1447" w:id="1140"/>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собственного капитала банка.</w:t>
      </w:r>
    </w:p>
    <w:bookmarkEnd w:id="1140"/>
    <w:bookmarkStart w:name="z1448" w:id="1141"/>
    <w:p>
      <w:pPr>
        <w:spacing w:after="0"/>
        <w:ind w:left="0"/>
        <w:jc w:val="both"/>
      </w:pP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bookmarkEnd w:id="1141"/>
    <w:bookmarkStart w:name="z1449" w:id="1142"/>
    <w:p>
      <w:pPr>
        <w:spacing w:after="0"/>
        <w:ind w:left="0"/>
        <w:jc w:val="both"/>
      </w:pP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1142"/>
    <w:bookmarkStart w:name="z1450" w:id="1143"/>
    <w:p>
      <w:pPr>
        <w:spacing w:after="0"/>
        <w:ind w:left="0"/>
        <w:jc w:val="both"/>
      </w:pP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(стейблкоинам, аффинированным драгоценным металлам) и совокупной суммой коротких позиций по всем иностранным валютам (стейблкоинам, аффинированным драгоценным металлам).</w:t>
      </w:r>
    </w:p>
    <w:bookmarkEnd w:id="1143"/>
    <w:bookmarkStart w:name="z1451" w:id="1144"/>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bookmarkEnd w:id="1144"/>
    <w:bookmarkStart w:name="z1452" w:id="1145"/>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bookmarkEnd w:id="1145"/>
    <w:bookmarkStart w:name="z1453" w:id="1146"/>
    <w:p>
      <w:pPr>
        <w:spacing w:after="0"/>
        <w:ind w:left="0"/>
        <w:jc w:val="both"/>
      </w:pPr>
      <w:r>
        <w:rPr>
          <w:rFonts w:ascii="Times New Roman"/>
          <w:b w:val="false"/>
          <w:i w:val="false"/>
          <w:color w:val="000000"/>
          <w:sz w:val="28"/>
        </w:rPr>
        <w:t>
      3. Банки совершают операции с форвардными контрактами при их заключении в целях управления валютным риском банка и при соответствии контрагента по форвардному контракту одному из следующих условий:</w:t>
      </w:r>
    </w:p>
    <w:bookmarkEnd w:id="1146"/>
    <w:bookmarkStart w:name="z1454" w:id="1147"/>
    <w:p>
      <w:pPr>
        <w:spacing w:after="0"/>
        <w:ind w:left="0"/>
        <w:jc w:val="both"/>
      </w:pPr>
      <w:r>
        <w:rPr>
          <w:rFonts w:ascii="Times New Roman"/>
          <w:b w:val="false"/>
          <w:i w:val="false"/>
          <w:color w:val="000000"/>
          <w:sz w:val="28"/>
        </w:rPr>
        <w:t>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bookmarkEnd w:id="1147"/>
    <w:bookmarkStart w:name="z1455" w:id="1148"/>
    <w:p>
      <w:pPr>
        <w:spacing w:after="0"/>
        <w:ind w:left="0"/>
        <w:jc w:val="both"/>
      </w:pPr>
      <w:r>
        <w:rPr>
          <w:rFonts w:ascii="Times New Roman"/>
          <w:b w:val="false"/>
          <w:i w:val="false"/>
          <w:color w:val="000000"/>
          <w:sz w:val="28"/>
        </w:rPr>
        <w:t>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 - членов Организации экономического сотрудничества и развития;</w:t>
      </w:r>
    </w:p>
    <w:bookmarkEnd w:id="1148"/>
    <w:bookmarkStart w:name="z1456" w:id="1149"/>
    <w:p>
      <w:pPr>
        <w:spacing w:after="0"/>
        <w:ind w:left="0"/>
        <w:jc w:val="both"/>
      </w:pPr>
      <w:r>
        <w:rPr>
          <w:rFonts w:ascii="Times New Roman"/>
          <w:b w:val="false"/>
          <w:i w:val="false"/>
          <w:color w:val="000000"/>
          <w:sz w:val="28"/>
        </w:rPr>
        <w:t xml:space="preserve">
      является юридическим лицом-нерезидентом Республики Казахстан, имеющим кредитный рейтинг не ниже "ВВ" рейтингового агентства Standard &amp; Poor's (Стандард энд Пурс) или рейтингов аналогичного уровня рейтинговых агентств Moody’s Investors Service (Мудис Инвесторс Сервис), Fitch (Фич), и не зарегистрированной в офшорных зонах,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1149"/>
    <w:bookmarkStart w:name="z1457" w:id="1150"/>
    <w:p>
      <w:pPr>
        <w:spacing w:after="0"/>
        <w:ind w:left="0"/>
        <w:jc w:val="both"/>
      </w:pPr>
      <w:r>
        <w:rPr>
          <w:rFonts w:ascii="Times New Roman"/>
          <w:b w:val="false"/>
          <w:i w:val="false"/>
          <w:color w:val="000000"/>
          <w:sz w:val="28"/>
        </w:rPr>
        <w:t>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банком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bookmarkEnd w:id="1150"/>
    <w:bookmarkStart w:name="z1458" w:id="1151"/>
    <w:p>
      <w:pPr>
        <w:spacing w:after="0"/>
        <w:ind w:left="0"/>
        <w:jc w:val="both"/>
      </w:pPr>
      <w:r>
        <w:rPr>
          <w:rFonts w:ascii="Times New Roman"/>
          <w:b w:val="false"/>
          <w:i w:val="false"/>
          <w:color w:val="000000"/>
          <w:sz w:val="28"/>
        </w:rPr>
        <w:t>
      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bookmarkEnd w:id="1151"/>
    <w:bookmarkStart w:name="z1459" w:id="1152"/>
    <w:p>
      <w:pPr>
        <w:spacing w:after="0"/>
        <w:ind w:left="0"/>
        <w:jc w:val="both"/>
      </w:pPr>
      <w:r>
        <w:rPr>
          <w:rFonts w:ascii="Times New Roman"/>
          <w:b w:val="false"/>
          <w:i w:val="false"/>
          <w:color w:val="000000"/>
          <w:sz w:val="28"/>
        </w:rPr>
        <w:t>
      является юридическим лицом, прямо или косвенно владеющим более 50 (пятьюдесятью) процентами размещенных (за вычетом привилегированных и выкупленных банком) акций банка.</w:t>
      </w:r>
    </w:p>
    <w:bookmarkEnd w:id="1152"/>
    <w:bookmarkStart w:name="z1460" w:id="1153"/>
    <w:p>
      <w:pPr>
        <w:spacing w:after="0"/>
        <w:ind w:left="0"/>
        <w:jc w:val="both"/>
      </w:pPr>
      <w:r>
        <w:rPr>
          <w:rFonts w:ascii="Times New Roman"/>
          <w:b w:val="false"/>
          <w:i w:val="false"/>
          <w:color w:val="000000"/>
          <w:sz w:val="28"/>
        </w:rPr>
        <w:t>
      Для целей Правил форвардный контракт признается заключенным в целях управления валютным риском на основе следующих факторов (но не ограничиваясь ими):</w:t>
      </w:r>
    </w:p>
    <w:bookmarkEnd w:id="1153"/>
    <w:bookmarkStart w:name="z1461" w:id="1154"/>
    <w:p>
      <w:pPr>
        <w:spacing w:after="0"/>
        <w:ind w:left="0"/>
        <w:jc w:val="both"/>
      </w:pPr>
      <w:r>
        <w:rPr>
          <w:rFonts w:ascii="Times New Roman"/>
          <w:b w:val="false"/>
          <w:i w:val="false"/>
          <w:color w:val="000000"/>
          <w:sz w:val="28"/>
        </w:rPr>
        <w:t>
      сделка является инструментом, направленным на защиту активов или обязательств банка от неблагоприятного движения валютных курсов;</w:t>
      </w:r>
    </w:p>
    <w:bookmarkEnd w:id="1154"/>
    <w:bookmarkStart w:name="z1462" w:id="1155"/>
    <w:p>
      <w:pPr>
        <w:spacing w:after="0"/>
        <w:ind w:left="0"/>
        <w:jc w:val="both"/>
      </w:pPr>
      <w:r>
        <w:rPr>
          <w:rFonts w:ascii="Times New Roman"/>
          <w:b w:val="false"/>
          <w:i w:val="false"/>
          <w:color w:val="000000"/>
          <w:sz w:val="28"/>
        </w:rPr>
        <w:t>
      по сделке существуют основания для ее исполнения;</w:t>
      </w:r>
    </w:p>
    <w:bookmarkEnd w:id="1155"/>
    <w:bookmarkStart w:name="z1463" w:id="1156"/>
    <w:p>
      <w:pPr>
        <w:spacing w:after="0"/>
        <w:ind w:left="0"/>
        <w:jc w:val="both"/>
      </w:pPr>
      <w:r>
        <w:rPr>
          <w:rFonts w:ascii="Times New Roman"/>
          <w:b w:val="false"/>
          <w:i w:val="false"/>
          <w:color w:val="000000"/>
          <w:sz w:val="28"/>
        </w:rPr>
        <w:t>
      сделка не вызывает объективные вопросы к ее содержанию, экономической целесообразности либо оформлению.</w:t>
      </w:r>
    </w:p>
    <w:bookmarkEnd w:id="1156"/>
    <w:bookmarkStart w:name="z1464" w:id="1157"/>
    <w:p>
      <w:pPr>
        <w:spacing w:after="0"/>
        <w:ind w:left="0"/>
        <w:jc w:val="both"/>
      </w:pPr>
      <w:r>
        <w:rPr>
          <w:rFonts w:ascii="Times New Roman"/>
          <w:b w:val="false"/>
          <w:i w:val="false"/>
          <w:color w:val="000000"/>
          <w:sz w:val="28"/>
        </w:rPr>
        <w:t>
      Правилами устанавливаются следующие лимиты открытой валютной позиции:</w:t>
      </w:r>
    </w:p>
    <w:bookmarkEnd w:id="1157"/>
    <w:bookmarkStart w:name="z1465" w:id="1158"/>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w:t>
      </w:r>
    </w:p>
    <w:bookmarkEnd w:id="1158"/>
    <w:bookmarkStart w:name="z1466" w:id="1159"/>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а также по стейблкоинам в размере, не превышающем 5 (пяти) процентов величины собственного капитала банка;</w:t>
      </w:r>
    </w:p>
    <w:bookmarkEnd w:id="1159"/>
    <w:bookmarkStart w:name="z1467" w:id="1160"/>
    <w:p>
      <w:pPr>
        <w:spacing w:after="0"/>
        <w:ind w:left="0"/>
        <w:jc w:val="both"/>
      </w:pP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p>
    <w:bookmarkEnd w:id="1160"/>
    <w:bookmarkStart w:name="z1468" w:id="1161"/>
    <w:p>
      <w:pPr>
        <w:spacing w:after="0"/>
        <w:ind w:left="0"/>
        <w:jc w:val="both"/>
      </w:pPr>
      <w:r>
        <w:rPr>
          <w:rFonts w:ascii="Times New Roman"/>
          <w:b w:val="false"/>
          <w:i w:val="false"/>
          <w:color w:val="000000"/>
          <w:sz w:val="28"/>
        </w:rPr>
        <w:t xml:space="preserve">
      Требования Правил по соблюдению лимитов открытой валютной позиции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а также на банки, соответствующие критериям системно значимого банка, признанного таковым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если одобренным уполномоченным органом по государственному регулированию, контролю и надзору финансового рынка и финансовых организаций (далее - уполномоченный орган)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p>
    <w:bookmarkEnd w:id="1161"/>
    <w:bookmarkStart w:name="z1469" w:id="1162"/>
    <w:p>
      <w:pPr>
        <w:spacing w:after="0"/>
        <w:ind w:left="0"/>
        <w:jc w:val="both"/>
      </w:pPr>
      <w:r>
        <w:rPr>
          <w:rFonts w:ascii="Times New Roman"/>
          <w:b w:val="false"/>
          <w:i w:val="false"/>
          <w:color w:val="000000"/>
          <w:sz w:val="28"/>
        </w:rPr>
        <w:t>
      5.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пунктом 4 Правил.</w:t>
      </w:r>
    </w:p>
    <w:bookmarkEnd w:id="1162"/>
    <w:bookmarkStart w:name="z1470" w:id="1163"/>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w:t>
      </w:r>
    </w:p>
    <w:bookmarkEnd w:id="1163"/>
    <w:bookmarkStart w:name="z1471" w:id="1164"/>
    <w:p>
      <w:pPr>
        <w:spacing w:after="0"/>
        <w:ind w:left="0"/>
        <w:jc w:val="both"/>
      </w:pPr>
      <w:r>
        <w:rPr>
          <w:rFonts w:ascii="Times New Roman"/>
          <w:b w:val="false"/>
          <w:i w:val="false"/>
          <w:color w:val="000000"/>
          <w:sz w:val="28"/>
        </w:rPr>
        <w:t>
      в пределах 0,09 (ноль целых девять сотых) процентов;</w:t>
      </w:r>
    </w:p>
    <w:bookmarkEnd w:id="1164"/>
    <w:bookmarkStart w:name="z1472" w:id="1165"/>
    <w:p>
      <w:pPr>
        <w:spacing w:after="0"/>
        <w:ind w:left="0"/>
        <w:jc w:val="both"/>
      </w:pPr>
      <w:r>
        <w:rPr>
          <w:rFonts w:ascii="Times New Roman"/>
          <w:b w:val="false"/>
          <w:i w:val="false"/>
          <w:color w:val="000000"/>
          <w:sz w:val="28"/>
        </w:rPr>
        <w:t>
      по независящим от банка причинам в части изменения по решению суда валюты займа, выданного банком.</w:t>
      </w:r>
    </w:p>
    <w:bookmarkEnd w:id="1165"/>
    <w:bookmarkStart w:name="z1473" w:id="1166"/>
    <w:p>
      <w:pPr>
        <w:spacing w:after="0"/>
        <w:ind w:left="0"/>
        <w:jc w:val="both"/>
      </w:pPr>
      <w:r>
        <w:rPr>
          <w:rFonts w:ascii="Times New Roman"/>
          <w:b w:val="false"/>
          <w:i w:val="false"/>
          <w:color w:val="000000"/>
          <w:sz w:val="28"/>
        </w:rPr>
        <w:t>
      В случае превышения банком лимитов открытой валютной позиции по независящим от банка причинам в части изменения по решению суда валюты займа, выданного банком, банк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 указанного превышения.</w:t>
      </w:r>
    </w:p>
    <w:bookmarkEnd w:id="1166"/>
    <w:bookmarkStart w:name="z1474" w:id="1167"/>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(девяти) месяцев со дня выявления указанного превышения.</w:t>
      </w:r>
    </w:p>
    <w:bookmarkEnd w:id="1167"/>
    <w:bookmarkStart w:name="z1475" w:id="1168"/>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1168"/>
    <w:bookmarkStart w:name="z1476" w:id="1169"/>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значений лимитов открытой валютной позиции рассматривается как нарушение данного норматива со дня выявления указанного превышения.</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28 апреля 2026 года № 85</w:t>
            </w:r>
          </w:p>
        </w:tc>
      </w:tr>
    </w:tbl>
    <w:bookmarkStart w:name="z1478" w:id="1170"/>
    <w:p>
      <w:pPr>
        <w:spacing w:after="0"/>
        <w:ind w:left="0"/>
        <w:jc w:val="left"/>
      </w:pPr>
      <w:r>
        <w:rPr>
          <w:rFonts w:ascii="Times New Roman"/>
          <w:b/>
          <w:i w:val="false"/>
          <w:color w:val="000000"/>
        </w:rPr>
        <w:t xml:space="preserve"> Пруденциальные нормативы и лимиты, обязательных к соблюдения исламскими банками, их предельные значения и методики расчетов</w:t>
      </w:r>
    </w:p>
    <w:bookmarkEnd w:id="1170"/>
    <w:bookmarkStart w:name="z1479" w:id="1171"/>
    <w:p>
      <w:pPr>
        <w:spacing w:after="0"/>
        <w:ind w:left="0"/>
        <w:jc w:val="both"/>
      </w:pPr>
      <w:r>
        <w:rPr>
          <w:rFonts w:ascii="Times New Roman"/>
          <w:b w:val="false"/>
          <w:i w:val="false"/>
          <w:color w:val="000000"/>
          <w:sz w:val="28"/>
        </w:rPr>
        <w:t xml:space="preserve">
      1. Настоящие пруденциальные нормативы и лимиты, обязательных к соблюдению исламскими банками, их предельные значения и методики расчетов (далее – Нормативы для исламских банков) разработаны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и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72 Закона Республики Казахстан "О банках и банковской деятельности в Республике Казахстан" (далее - Закон о банках) и устанавливают предельные значения и методики расчетов пруденциальных нормативов и лимитов, обязательных к соблюдению исламскими банками, их предельные значения и методики расчетов (далее - банки).</w:t>
      </w:r>
    </w:p>
    <w:bookmarkEnd w:id="1171"/>
    <w:bookmarkStart w:name="z1480" w:id="1172"/>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bookmarkEnd w:id="1172"/>
    <w:bookmarkStart w:name="z1481" w:id="1173"/>
    <w:p>
      <w:pPr>
        <w:spacing w:after="0"/>
        <w:ind w:left="0"/>
        <w:jc w:val="both"/>
      </w:pPr>
      <w:r>
        <w:rPr>
          <w:rFonts w:ascii="Times New Roman"/>
          <w:b w:val="false"/>
          <w:i w:val="false"/>
          <w:color w:val="000000"/>
          <w:sz w:val="28"/>
        </w:rPr>
        <w:t>
      В состав пруденциальных нормативов и лимитов для обязательного соблюдения исламскими банками входят:</w:t>
      </w:r>
    </w:p>
    <w:bookmarkEnd w:id="1173"/>
    <w:bookmarkStart w:name="z1482" w:id="1174"/>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1174"/>
    <w:bookmarkStart w:name="z1483" w:id="1175"/>
    <w:p>
      <w:pPr>
        <w:spacing w:after="0"/>
        <w:ind w:left="0"/>
        <w:jc w:val="both"/>
      </w:pPr>
      <w:r>
        <w:rPr>
          <w:rFonts w:ascii="Times New Roman"/>
          <w:b w:val="false"/>
          <w:i w:val="false"/>
          <w:color w:val="000000"/>
          <w:sz w:val="28"/>
        </w:rPr>
        <w:t>
      коэффициент достаточности собственного капитала;</w:t>
      </w:r>
    </w:p>
    <w:bookmarkEnd w:id="1175"/>
    <w:bookmarkStart w:name="z1484" w:id="1176"/>
    <w:p>
      <w:pPr>
        <w:spacing w:after="0"/>
        <w:ind w:left="0"/>
        <w:jc w:val="both"/>
      </w:pPr>
      <w:r>
        <w:rPr>
          <w:rFonts w:ascii="Times New Roman"/>
          <w:b w:val="false"/>
          <w:i w:val="false"/>
          <w:color w:val="000000"/>
          <w:sz w:val="28"/>
        </w:rPr>
        <w:t>
      максимальный размер риска на одного заемщика;</w:t>
      </w:r>
    </w:p>
    <w:bookmarkEnd w:id="1176"/>
    <w:bookmarkStart w:name="z1485" w:id="1177"/>
    <w:p>
      <w:pPr>
        <w:spacing w:after="0"/>
        <w:ind w:left="0"/>
        <w:jc w:val="both"/>
      </w:pPr>
      <w:r>
        <w:rPr>
          <w:rFonts w:ascii="Times New Roman"/>
          <w:b w:val="false"/>
          <w:i w:val="false"/>
          <w:color w:val="000000"/>
          <w:sz w:val="28"/>
        </w:rPr>
        <w:t>
      коэффициенты ликвидности;</w:t>
      </w:r>
    </w:p>
    <w:bookmarkEnd w:id="1177"/>
    <w:bookmarkStart w:name="z1486" w:id="1178"/>
    <w:p>
      <w:pPr>
        <w:spacing w:after="0"/>
        <w:ind w:left="0"/>
        <w:jc w:val="both"/>
      </w:pPr>
      <w:r>
        <w:rPr>
          <w:rFonts w:ascii="Times New Roman"/>
          <w:b w:val="false"/>
          <w:i w:val="false"/>
          <w:color w:val="000000"/>
          <w:sz w:val="28"/>
        </w:rPr>
        <w:t>
      лимиты открытой валютной позиции;</w:t>
      </w:r>
    </w:p>
    <w:bookmarkEnd w:id="1178"/>
    <w:bookmarkStart w:name="z1487" w:id="1179"/>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bookmarkEnd w:id="1179"/>
    <w:bookmarkStart w:name="z1488" w:id="1180"/>
    <w:p>
      <w:pPr>
        <w:spacing w:after="0"/>
        <w:ind w:left="0"/>
        <w:jc w:val="both"/>
      </w:pPr>
      <w:r>
        <w:rPr>
          <w:rFonts w:ascii="Times New Roman"/>
          <w:b w:val="false"/>
          <w:i w:val="false"/>
          <w:color w:val="000000"/>
          <w:sz w:val="28"/>
        </w:rPr>
        <w:t>
      коэффициент по размещению части средств банков во внутренние активы.</w:t>
      </w:r>
    </w:p>
    <w:bookmarkEnd w:id="1180"/>
    <w:bookmarkStart w:name="z1489" w:id="1181"/>
    <w:p>
      <w:pPr>
        <w:spacing w:after="0"/>
        <w:ind w:left="0"/>
        <w:jc w:val="both"/>
      </w:pPr>
      <w:r>
        <w:rPr>
          <w:rFonts w:ascii="Times New Roman"/>
          <w:b w:val="false"/>
          <w:i w:val="false"/>
          <w:color w:val="000000"/>
          <w:sz w:val="28"/>
        </w:rPr>
        <w:t>
      Для целей Нормативов для исламских банков используются следующие понятия:</w:t>
      </w:r>
    </w:p>
    <w:bookmarkEnd w:id="1181"/>
    <w:bookmarkStart w:name="z1490" w:id="1182"/>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1182"/>
    <w:bookmarkStart w:name="z1491" w:id="1183"/>
    <w:p>
      <w:pPr>
        <w:spacing w:after="0"/>
        <w:ind w:left="0"/>
        <w:jc w:val="both"/>
      </w:pPr>
      <w:r>
        <w:rPr>
          <w:rFonts w:ascii="Times New Roman"/>
          <w:b w:val="false"/>
          <w:i w:val="false"/>
          <w:color w:val="000000"/>
          <w:sz w:val="28"/>
        </w:rPr>
        <w:t>
      2) заемщик - физическое или юридическое лицо, заключившее договор займа (кредита);</w:t>
      </w:r>
    </w:p>
    <w:bookmarkEnd w:id="1183"/>
    <w:bookmarkStart w:name="z1492" w:id="1184"/>
    <w:p>
      <w:pPr>
        <w:spacing w:after="0"/>
        <w:ind w:left="0"/>
        <w:jc w:val="both"/>
      </w:pPr>
      <w:r>
        <w:rPr>
          <w:rFonts w:ascii="Times New Roman"/>
          <w:b w:val="false"/>
          <w:i w:val="false"/>
          <w:color w:val="000000"/>
          <w:sz w:val="28"/>
        </w:rPr>
        <w:t>
      3) провизии (резервы) - резервы, созданные под обесценение займа;</w:t>
      </w:r>
    </w:p>
    <w:bookmarkEnd w:id="1184"/>
    <w:bookmarkStart w:name="z1493" w:id="1185"/>
    <w:p>
      <w:pPr>
        <w:spacing w:after="0"/>
        <w:ind w:left="0"/>
        <w:jc w:val="both"/>
      </w:pPr>
      <w:r>
        <w:rPr>
          <w:rFonts w:ascii="Times New Roman"/>
          <w:b w:val="false"/>
          <w:i w:val="false"/>
          <w:color w:val="000000"/>
          <w:sz w:val="28"/>
        </w:rPr>
        <w:t>
      4) стейблкоин — цифровой финансовый актив, базовым активом которых выступают деньги, выпускаемый, размещаемый, вводимый в обращение и погашаемый в порядке и условиях, определяемых Национальным Банком Республики Казахстан;</w:t>
      </w:r>
    </w:p>
    <w:bookmarkEnd w:id="1185"/>
    <w:bookmarkStart w:name="z1494" w:id="1186"/>
    <w:p>
      <w:pPr>
        <w:spacing w:after="0"/>
        <w:ind w:left="0"/>
        <w:jc w:val="both"/>
      </w:pPr>
      <w:r>
        <w:rPr>
          <w:rFonts w:ascii="Times New Roman"/>
          <w:b w:val="false"/>
          <w:i w:val="false"/>
          <w:color w:val="000000"/>
          <w:sz w:val="28"/>
        </w:rPr>
        <w:t>
      5) цифровые финансовые активы — цифровые активы,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bookmarkEnd w:id="1186"/>
    <w:bookmarkStart w:name="z1495" w:id="1187"/>
    <w:p>
      <w:pPr>
        <w:spacing w:after="0"/>
        <w:ind w:left="0"/>
        <w:jc w:val="both"/>
      </w:pPr>
      <w:r>
        <w:rPr>
          <w:rFonts w:ascii="Times New Roman"/>
          <w:b w:val="false"/>
          <w:i w:val="false"/>
          <w:color w:val="000000"/>
          <w:sz w:val="28"/>
        </w:rPr>
        <w:t>
      6) цифровые финансовые инструменты — финансовые инструменты, выпускаемые в электронно-цифровой форме на цифровой платформе оператора платформы цифровых финансовых активов.</w:t>
      </w:r>
    </w:p>
    <w:bookmarkEnd w:id="1187"/>
    <w:bookmarkStart w:name="z1496" w:id="1188"/>
    <w:p>
      <w:pPr>
        <w:spacing w:after="0"/>
        <w:ind w:left="0"/>
        <w:jc w:val="both"/>
      </w:pPr>
      <w:r>
        <w:rPr>
          <w:rFonts w:ascii="Times New Roman"/>
          <w:b w:val="false"/>
          <w:i w:val="false"/>
          <w:color w:val="000000"/>
          <w:sz w:val="28"/>
        </w:rPr>
        <w:t>
      Исламский банк вправе приобретать цифровые финансовые активы и цифровые финансовые инструменты, указанные в подпункте 4), 5) и 6) части второй настоящего пункта, в части, не противоречащей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Закона о банках.</w:t>
      </w:r>
    </w:p>
    <w:bookmarkEnd w:id="1188"/>
    <w:bookmarkStart w:name="z1497" w:id="1189"/>
    <w:p>
      <w:pPr>
        <w:spacing w:after="0"/>
        <w:ind w:left="0"/>
        <w:jc w:val="both"/>
      </w:pPr>
      <w:r>
        <w:rPr>
          <w:rFonts w:ascii="Times New Roman"/>
          <w:b w:val="false"/>
          <w:i w:val="false"/>
          <w:color w:val="000000"/>
          <w:sz w:val="28"/>
        </w:rPr>
        <w:t>
      2. Договор страхования, заключенный со страховой организацией, имеющей рейтинг не ниже "ВВ+" рейтингового агентства Standard &amp; Poor's (Стандард энд Пурс), или анлогичный рейтинг Moody's Investors Service (Мудис Инвесторс Сервис), Fitch (Фич), содержит исключительно следующие условия, позволяющие страховщику отказать (не осуществить) в страховой выплате (страховую выплату) выгодоприобретателю (банку):</w:t>
      </w:r>
    </w:p>
    <w:bookmarkEnd w:id="1189"/>
    <w:bookmarkStart w:name="z1498" w:id="1190"/>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1190"/>
    <w:bookmarkStart w:name="z1499" w:id="1191"/>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1191"/>
    <w:bookmarkStart w:name="z1500" w:id="1192"/>
    <w:p>
      <w:pPr>
        <w:spacing w:after="0"/>
        <w:ind w:left="0"/>
        <w:jc w:val="both"/>
      </w:pPr>
      <w:r>
        <w:rPr>
          <w:rFonts w:ascii="Times New Roman"/>
          <w:b w:val="false"/>
          <w:i w:val="false"/>
          <w:color w:val="000000"/>
          <w:sz w:val="28"/>
        </w:rPr>
        <w:t>
      договор банковского займа признан недействительным;</w:t>
      </w:r>
    </w:p>
    <w:bookmarkEnd w:id="1192"/>
    <w:bookmarkStart w:name="z1501" w:id="1193"/>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договор поручительства без письменного согласования таких изменений со страховщиком;</w:t>
      </w:r>
    </w:p>
    <w:bookmarkEnd w:id="1193"/>
    <w:bookmarkStart w:name="z1502" w:id="1194"/>
    <w:p>
      <w:pPr>
        <w:spacing w:after="0"/>
        <w:ind w:left="0"/>
        <w:jc w:val="both"/>
      </w:pPr>
      <w:r>
        <w:rPr>
          <w:rFonts w:ascii="Times New Roman"/>
          <w:b w:val="false"/>
          <w:i w:val="false"/>
          <w:color w:val="000000"/>
          <w:sz w:val="28"/>
        </w:rPr>
        <w:t>
      сообщение выгодоприобретателем (банком) страховщику заведомо ложных сведений об объекте страхования, страховом риске, страховом случае и его последствиях;</w:t>
      </w:r>
    </w:p>
    <w:bookmarkEnd w:id="1194"/>
    <w:bookmarkStart w:name="z1503" w:id="1195"/>
    <w:p>
      <w:pPr>
        <w:spacing w:after="0"/>
        <w:ind w:left="0"/>
        <w:jc w:val="both"/>
      </w:pPr>
      <w:r>
        <w:rPr>
          <w:rFonts w:ascii="Times New Roman"/>
          <w:b w:val="false"/>
          <w:i w:val="false"/>
          <w:color w:val="000000"/>
          <w:sz w:val="28"/>
        </w:rPr>
        <w:t>
      получение выгодоприобретателем (банком) полного возмещения убытков от лица, ответственного за убытки, или третьей стороны;</w:t>
      </w:r>
    </w:p>
    <w:bookmarkEnd w:id="1195"/>
    <w:bookmarkStart w:name="z1504" w:id="1196"/>
    <w:p>
      <w:pPr>
        <w:spacing w:after="0"/>
        <w:ind w:left="0"/>
        <w:jc w:val="both"/>
      </w:pPr>
      <w:r>
        <w:rPr>
          <w:rFonts w:ascii="Times New Roman"/>
          <w:b w:val="false"/>
          <w:i w:val="false"/>
          <w:color w:val="000000"/>
          <w:sz w:val="28"/>
        </w:rPr>
        <w:t>
      воспрепятствование выгодоприобретателем (банком) страховщику в расследовании обстоятельств наступления страхового случая и в установлении размера причиненных убытков;</w:t>
      </w:r>
    </w:p>
    <w:bookmarkEnd w:id="1196"/>
    <w:bookmarkStart w:name="z1505" w:id="1197"/>
    <w:p>
      <w:pPr>
        <w:spacing w:after="0"/>
        <w:ind w:left="0"/>
        <w:jc w:val="both"/>
      </w:pPr>
      <w:r>
        <w:rPr>
          <w:rFonts w:ascii="Times New Roman"/>
          <w:b w:val="false"/>
          <w:i w:val="false"/>
          <w:color w:val="000000"/>
          <w:sz w:val="28"/>
        </w:rPr>
        <w:t>
      отказ выгодоприобретателя (банка) от своего права требования по договору займа к страхователю, в том числе в судебном или внесудебном порядке.</w:t>
      </w:r>
    </w:p>
    <w:bookmarkEnd w:id="1197"/>
    <w:bookmarkStart w:name="z1506" w:id="1198"/>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договора залога, признанного судом недействительным. В данном случае договор страхования учитывается в качестве обеспечения за вычетом договора залога, признанного судом недействительным.</w:t>
      </w:r>
    </w:p>
    <w:bookmarkEnd w:id="1198"/>
    <w:bookmarkStart w:name="z1507" w:id="1199"/>
    <w:p>
      <w:pPr>
        <w:spacing w:after="0"/>
        <w:ind w:left="0"/>
        <w:jc w:val="both"/>
      </w:pPr>
      <w:r>
        <w:rPr>
          <w:rFonts w:ascii="Times New Roman"/>
          <w:b w:val="false"/>
          <w:i w:val="false"/>
          <w:color w:val="000000"/>
          <w:sz w:val="28"/>
        </w:rPr>
        <w:t>
      При принятии банком в качестве обеспечения договора страхования, данный договор принимается за вычетом безусловной франшизы.</w:t>
      </w:r>
    </w:p>
    <w:bookmarkEnd w:id="1199"/>
    <w:bookmarkStart w:name="z1508" w:id="1200"/>
    <w:p>
      <w:pPr>
        <w:spacing w:after="0"/>
        <w:ind w:left="0"/>
        <w:jc w:val="both"/>
      </w:pPr>
      <w:r>
        <w:rPr>
          <w:rFonts w:ascii="Times New Roman"/>
          <w:b w:val="false"/>
          <w:i w:val="false"/>
          <w:color w:val="000000"/>
          <w:sz w:val="28"/>
        </w:rPr>
        <w:t>
      3. При расчете Нормативов для исламских банков долгосрочные кредитные рейтинги, присвоенные рейтинговыми агентствами, соответствующими критериям, установленным пунктом 5 Нормативов для исламских банков, по международной рейтинговой шкале используются только в отношении иностранных объектов рейтинга.</w:t>
      </w:r>
    </w:p>
    <w:bookmarkEnd w:id="1200"/>
    <w:bookmarkStart w:name="z1509" w:id="1201"/>
    <w:p>
      <w:pPr>
        <w:spacing w:after="0"/>
        <w:ind w:left="0"/>
        <w:jc w:val="both"/>
      </w:pPr>
      <w:r>
        <w:rPr>
          <w:rFonts w:ascii="Times New Roman"/>
          <w:b w:val="false"/>
          <w:i w:val="false"/>
          <w:color w:val="000000"/>
          <w:sz w:val="28"/>
        </w:rPr>
        <w:t>
      4. Для целей Нормативов для исламских банков уполномоченным органом по регулированию, контролю и надзору финансового рынка и финансовых организаций (далее – уполномоченный орган) признаются рейтинговые оценки агентства Standard &amp; Poor's (Стандард энд Пурс), рейтинговые оценки агентств Moody's Investors Service (Мудис Инвесторс Сервис), Fitch (Фич), и рейтинговых агентств, соответствующих критериям, установленным пунктом 5 Нормативов для исламских банков, при соблюдении условия, установленного пунктом 3 Нормативов для исламских банков (далее – другие рейтинговые агентства).</w:t>
      </w:r>
    </w:p>
    <w:bookmarkEnd w:id="1201"/>
    <w:bookmarkStart w:name="z1510" w:id="1202"/>
    <w:p>
      <w:pPr>
        <w:spacing w:after="0"/>
        <w:ind w:left="0"/>
        <w:jc w:val="both"/>
      </w:pPr>
      <w:r>
        <w:rPr>
          <w:rFonts w:ascii="Times New Roman"/>
          <w:b w:val="false"/>
          <w:i w:val="false"/>
          <w:color w:val="000000"/>
          <w:sz w:val="28"/>
        </w:rPr>
        <w:t>
      5. Для целей Нормативов для исламских банков уполномоченным органом признаются рейтинговые оценки рейтинговых агентств, соответствующих следующим критериям:</w:t>
      </w:r>
    </w:p>
    <w:bookmarkEnd w:id="1202"/>
    <w:bookmarkStart w:name="z1511" w:id="1203"/>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1203"/>
    <w:bookmarkStart w:name="z1512" w:id="1204"/>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1204"/>
    <w:bookmarkStart w:name="z1513" w:id="1205"/>
    <w:p>
      <w:pPr>
        <w:spacing w:after="0"/>
        <w:ind w:left="0"/>
        <w:jc w:val="both"/>
      </w:pPr>
      <w:r>
        <w:rPr>
          <w:rFonts w:ascii="Times New Roman"/>
          <w:b w:val="false"/>
          <w:i w:val="false"/>
          <w:color w:val="000000"/>
          <w:sz w:val="28"/>
        </w:rPr>
        <w:t>
      3) объективность, независимость и ответственность:</w:t>
      </w:r>
    </w:p>
    <w:bookmarkEnd w:id="1205"/>
    <w:bookmarkStart w:name="z1514" w:id="1206"/>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1206"/>
    <w:bookmarkStart w:name="z1515" w:id="1207"/>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w:t>
      </w:r>
    </w:p>
    <w:bookmarkEnd w:id="1207"/>
    <w:bookmarkStart w:name="z1516" w:id="1208"/>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1208"/>
    <w:bookmarkStart w:name="z1517" w:id="1209"/>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1209"/>
    <w:bookmarkStart w:name="z1518" w:id="1210"/>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1210"/>
    <w:bookmarkStart w:name="z1519" w:id="1211"/>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1211"/>
    <w:bookmarkStart w:name="z1520" w:id="1212"/>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1212"/>
    <w:bookmarkStart w:name="z1521" w:id="1213"/>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1213"/>
    <w:bookmarkStart w:name="z1522" w:id="1214"/>
    <w:p>
      <w:pPr>
        <w:spacing w:after="0"/>
        <w:ind w:left="0"/>
        <w:jc w:val="both"/>
      </w:pPr>
      <w:r>
        <w:rPr>
          <w:rFonts w:ascii="Times New Roman"/>
          <w:b w:val="false"/>
          <w:i w:val="false"/>
          <w:color w:val="000000"/>
          <w:sz w:val="28"/>
        </w:rPr>
        <w:t>
      4) прозрачность и раскрытие информации:</w:t>
      </w:r>
    </w:p>
    <w:bookmarkEnd w:id="1214"/>
    <w:bookmarkStart w:name="z1523" w:id="1215"/>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1215"/>
    <w:bookmarkStart w:name="z1524" w:id="1216"/>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1216"/>
    <w:bookmarkStart w:name="z1525" w:id="1217"/>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5 (пять) и более процентов в годовом объеме выручки рейтингового агентства по состоянию на конец последнего истекшего календарного года;</w:t>
      </w:r>
    </w:p>
    <w:bookmarkEnd w:id="1217"/>
    <w:bookmarkStart w:name="z1526" w:id="1218"/>
    <w:p>
      <w:pPr>
        <w:spacing w:after="0"/>
        <w:ind w:left="0"/>
        <w:jc w:val="both"/>
      </w:pPr>
      <w:r>
        <w:rPr>
          <w:rFonts w:ascii="Times New Roman"/>
          <w:b w:val="false"/>
          <w:i w:val="false"/>
          <w:color w:val="000000"/>
          <w:sz w:val="28"/>
        </w:rPr>
        <w:t>
      5) надежность рейтингов:</w:t>
      </w:r>
    </w:p>
    <w:bookmarkEnd w:id="1218"/>
    <w:bookmarkStart w:name="z1527" w:id="1219"/>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1219"/>
    <w:bookmarkStart w:name="z1528" w:id="1220"/>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1220"/>
    <w:bookmarkStart w:name="z1529" w:id="1221"/>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1221"/>
    <w:bookmarkStart w:name="z1530" w:id="1222"/>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1222"/>
    <w:bookmarkStart w:name="z1531" w:id="1223"/>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1223"/>
    <w:bookmarkStart w:name="z1532" w:id="1224"/>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1224"/>
    <w:bookmarkStart w:name="z1533" w:id="1225"/>
    <w:p>
      <w:pPr>
        <w:spacing w:after="0"/>
        <w:ind w:left="0"/>
        <w:jc w:val="both"/>
      </w:pPr>
      <w:r>
        <w:rPr>
          <w:rFonts w:ascii="Times New Roman"/>
          <w:b w:val="false"/>
          <w:i w:val="false"/>
          <w:color w:val="000000"/>
          <w:sz w:val="28"/>
        </w:rPr>
        <w:t>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w:t>
      </w:r>
    </w:p>
    <w:bookmarkEnd w:id="1225"/>
    <w:bookmarkStart w:name="z1534" w:id="1226"/>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частью первой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1226"/>
    <w:bookmarkStart w:name="z1535" w:id="1227"/>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1227"/>
    <w:bookmarkStart w:name="z1536" w:id="1228"/>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1228"/>
    <w:bookmarkStart w:name="z1537" w:id="1229"/>
    <w:p>
      <w:pPr>
        <w:spacing w:after="0"/>
        <w:ind w:left="0"/>
        <w:jc w:val="both"/>
      </w:pPr>
      <w:r>
        <w:rPr>
          <w:rFonts w:ascii="Times New Roman"/>
          <w:b w:val="false"/>
          <w:i w:val="false"/>
          <w:color w:val="000000"/>
          <w:sz w:val="28"/>
        </w:rPr>
        <w:t>
      6. Предельные значения выражаются числом с тремя знаками после запятой.</w:t>
      </w:r>
    </w:p>
    <w:bookmarkEnd w:id="1229"/>
    <w:bookmarkStart w:name="z1538" w:id="1230"/>
    <w:p>
      <w:pPr>
        <w:spacing w:after="0"/>
        <w:ind w:left="0"/>
        <w:jc w:val="left"/>
      </w:pPr>
      <w:r>
        <w:rPr>
          <w:rFonts w:ascii="Times New Roman"/>
          <w:b/>
          <w:i w:val="false"/>
          <w:color w:val="000000"/>
        </w:rPr>
        <w:t xml:space="preserve"> Глава 1. Минимальный размер уставного и собственного капиталов банка</w:t>
      </w:r>
    </w:p>
    <w:bookmarkEnd w:id="1230"/>
    <w:bookmarkStart w:name="z1539" w:id="1231"/>
    <w:p>
      <w:pPr>
        <w:spacing w:after="0"/>
        <w:ind w:left="0"/>
        <w:jc w:val="both"/>
      </w:pPr>
      <w:r>
        <w:rPr>
          <w:rFonts w:ascii="Times New Roman"/>
          <w:b w:val="false"/>
          <w:i w:val="false"/>
          <w:color w:val="000000"/>
          <w:sz w:val="28"/>
        </w:rPr>
        <w:t>
      7. Минимальный размер уставного и собственного капиталов для вновь создаваемого банка устанавливается в размере 10 000 000 000 (десяти миллиардов) тенге, за исключением случая, предусмотренного частью второй настоящего пункта Нормативов для исламских банков.</w:t>
      </w:r>
    </w:p>
    <w:bookmarkEnd w:id="1231"/>
    <w:bookmarkStart w:name="z1540" w:id="1232"/>
    <w:p>
      <w:pPr>
        <w:spacing w:after="0"/>
        <w:ind w:left="0"/>
        <w:jc w:val="both"/>
      </w:pPr>
      <w:r>
        <w:rPr>
          <w:rFonts w:ascii="Times New Roman"/>
          <w:b w:val="false"/>
          <w:i w:val="false"/>
          <w:color w:val="000000"/>
          <w:sz w:val="28"/>
        </w:rPr>
        <w:t>
      Минимальный размер уставного и собственного капиталов для вновь создаваемого банка, являющегося дочерней организацией банка-нерезидента Республики Казахстан, имеющего минимальный долгосрочный кредитный рейтинг по международной шкале в иностранной валюте не ниже "А" рейтингового агентства Standard &amp; Poors (Стандард энд Пурс) или рейтина аналогичного уровня рейтинговых агентств Moody’s Investors Service (Мудис Инвесторс Сервис), Fitch (Фич), устанавливается в размере 5 000 000 000 (пяти миллиардов) тенге.</w:t>
      </w:r>
    </w:p>
    <w:bookmarkEnd w:id="1232"/>
    <w:bookmarkStart w:name="z1541" w:id="1233"/>
    <w:p>
      <w:pPr>
        <w:spacing w:after="0"/>
        <w:ind w:left="0"/>
        <w:jc w:val="both"/>
      </w:pPr>
      <w:r>
        <w:rPr>
          <w:rFonts w:ascii="Times New Roman"/>
          <w:b w:val="false"/>
          <w:i w:val="false"/>
          <w:color w:val="000000"/>
          <w:sz w:val="28"/>
        </w:rPr>
        <w:t>
      8. Минимальный размер собственного капитала для других банков устанавливается в размере 10 000 000 000 (десяти миллиардов) тенге.</w:t>
      </w:r>
    </w:p>
    <w:bookmarkEnd w:id="1233"/>
    <w:bookmarkStart w:name="z1542" w:id="1234"/>
    <w:p>
      <w:pPr>
        <w:spacing w:after="0"/>
        <w:ind w:left="0"/>
        <w:jc w:val="both"/>
      </w:pPr>
      <w:r>
        <w:rPr>
          <w:rFonts w:ascii="Times New Roman"/>
          <w:b w:val="false"/>
          <w:i w:val="false"/>
          <w:color w:val="000000"/>
          <w:sz w:val="28"/>
        </w:rPr>
        <w:t>
      9. Банк выкупает у акционеров собственные акции при условии, что такой выкуп не приведет к нарушению любого из пруденциальных нормативов и лимитов, установленных уполномоченным органом.</w:t>
      </w:r>
    </w:p>
    <w:bookmarkEnd w:id="1234"/>
    <w:bookmarkStart w:name="z1543" w:id="1235"/>
    <w:p>
      <w:pPr>
        <w:spacing w:after="0"/>
        <w:ind w:left="0"/>
        <w:jc w:val="left"/>
      </w:pPr>
      <w:r>
        <w:rPr>
          <w:rFonts w:ascii="Times New Roman"/>
          <w:b/>
          <w:i w:val="false"/>
          <w:color w:val="000000"/>
        </w:rPr>
        <w:t xml:space="preserve"> Глава 2. Коэффициент достаточности собственного капитала</w:t>
      </w:r>
    </w:p>
    <w:bookmarkEnd w:id="1235"/>
    <w:bookmarkStart w:name="z1544" w:id="1236"/>
    <w:p>
      <w:pPr>
        <w:spacing w:after="0"/>
        <w:ind w:left="0"/>
        <w:jc w:val="both"/>
      </w:pPr>
      <w:r>
        <w:rPr>
          <w:rFonts w:ascii="Times New Roman"/>
          <w:b w:val="false"/>
          <w:i w:val="false"/>
          <w:color w:val="000000"/>
          <w:sz w:val="28"/>
        </w:rPr>
        <w:t>
      10. Собственный капитал рассчитывается как сумма капитала первого уровня и капитала второго уровня.</w:t>
      </w:r>
    </w:p>
    <w:bookmarkEnd w:id="1236"/>
    <w:bookmarkStart w:name="z1545" w:id="1237"/>
    <w:p>
      <w:pPr>
        <w:spacing w:after="0"/>
        <w:ind w:left="0"/>
        <w:jc w:val="both"/>
      </w:pPr>
      <w:r>
        <w:rPr>
          <w:rFonts w:ascii="Times New Roman"/>
          <w:b w:val="false"/>
          <w:i w:val="false"/>
          <w:color w:val="000000"/>
          <w:sz w:val="28"/>
        </w:rPr>
        <w:t>
      Для целей Нормативов для исламских банков, помимо долгосрочных кредитных рейтинговых оценок агентства Standard &amp; Poor's (Стандард энд Пурс), уполномоченным органом также признаются долгосрочные кредитные рейтинговые оценки других рейтинговых агентств.</w:t>
      </w:r>
    </w:p>
    <w:bookmarkEnd w:id="1237"/>
    <w:bookmarkStart w:name="z1546" w:id="1238"/>
    <w:p>
      <w:pPr>
        <w:spacing w:after="0"/>
        <w:ind w:left="0"/>
        <w:jc w:val="both"/>
      </w:pPr>
      <w:r>
        <w:rPr>
          <w:rFonts w:ascii="Times New Roman"/>
          <w:b w:val="false"/>
          <w:i w:val="false"/>
          <w:color w:val="000000"/>
          <w:sz w:val="28"/>
        </w:rPr>
        <w:t>
      Для целей Нормативов для исламских банков к международным финансовым организациям относятся следующие организации:</w:t>
      </w:r>
    </w:p>
    <w:bookmarkEnd w:id="1238"/>
    <w:bookmarkStart w:name="z1547" w:id="1239"/>
    <w:p>
      <w:pPr>
        <w:spacing w:after="0"/>
        <w:ind w:left="0"/>
        <w:jc w:val="both"/>
      </w:pPr>
      <w:r>
        <w:rPr>
          <w:rFonts w:ascii="Times New Roman"/>
          <w:b w:val="false"/>
          <w:i w:val="false"/>
          <w:color w:val="000000"/>
          <w:sz w:val="28"/>
        </w:rPr>
        <w:t>
      Азиатский банк развития (the Asian Development Bank);</w:t>
      </w:r>
    </w:p>
    <w:bookmarkEnd w:id="1239"/>
    <w:bookmarkStart w:name="z1548" w:id="1240"/>
    <w:p>
      <w:pPr>
        <w:spacing w:after="0"/>
        <w:ind w:left="0"/>
        <w:jc w:val="both"/>
      </w:pPr>
      <w:r>
        <w:rPr>
          <w:rFonts w:ascii="Times New Roman"/>
          <w:b w:val="false"/>
          <w:i w:val="false"/>
          <w:color w:val="000000"/>
          <w:sz w:val="28"/>
        </w:rPr>
        <w:t>
      Межамериканский банк развития (the Inter-American Development Bank);</w:t>
      </w:r>
    </w:p>
    <w:bookmarkEnd w:id="1240"/>
    <w:bookmarkStart w:name="z1549" w:id="1241"/>
    <w:p>
      <w:pPr>
        <w:spacing w:after="0"/>
        <w:ind w:left="0"/>
        <w:jc w:val="both"/>
      </w:pPr>
      <w:r>
        <w:rPr>
          <w:rFonts w:ascii="Times New Roman"/>
          <w:b w:val="false"/>
          <w:i w:val="false"/>
          <w:color w:val="000000"/>
          <w:sz w:val="28"/>
        </w:rPr>
        <w:t>
      Африканский банк развития (the African Development Bank);</w:t>
      </w:r>
    </w:p>
    <w:bookmarkEnd w:id="1241"/>
    <w:bookmarkStart w:name="z1550" w:id="1242"/>
    <w:p>
      <w:pPr>
        <w:spacing w:after="0"/>
        <w:ind w:left="0"/>
        <w:jc w:val="both"/>
      </w:pPr>
      <w:r>
        <w:rPr>
          <w:rFonts w:ascii="Times New Roman"/>
          <w:b w:val="false"/>
          <w:i w:val="false"/>
          <w:color w:val="000000"/>
          <w:sz w:val="28"/>
        </w:rPr>
        <w:t>
      Евразийский банк развития (Eurasian Development Bank);</w:t>
      </w:r>
    </w:p>
    <w:bookmarkEnd w:id="1242"/>
    <w:bookmarkStart w:name="z1551" w:id="1243"/>
    <w:p>
      <w:pPr>
        <w:spacing w:after="0"/>
        <w:ind w:left="0"/>
        <w:jc w:val="both"/>
      </w:pPr>
      <w:r>
        <w:rPr>
          <w:rFonts w:ascii="Times New Roman"/>
          <w:b w:val="false"/>
          <w:i w:val="false"/>
          <w:color w:val="000000"/>
          <w:sz w:val="28"/>
        </w:rPr>
        <w:t>
      Европейский инвестиционный банк (the European Investment Bank);</w:t>
      </w:r>
    </w:p>
    <w:bookmarkEnd w:id="1243"/>
    <w:bookmarkStart w:name="z1552" w:id="1244"/>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244"/>
    <w:bookmarkStart w:name="z1553" w:id="1245"/>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245"/>
    <w:bookmarkStart w:name="z1554" w:id="1246"/>
    <w:p>
      <w:pPr>
        <w:spacing w:after="0"/>
        <w:ind w:left="0"/>
        <w:jc w:val="both"/>
      </w:pPr>
      <w:r>
        <w:rPr>
          <w:rFonts w:ascii="Times New Roman"/>
          <w:b w:val="false"/>
          <w:i w:val="false"/>
          <w:color w:val="000000"/>
          <w:sz w:val="28"/>
        </w:rPr>
        <w:t>
      Исламская корпорация по развитию частного сектора (ICD);</w:t>
      </w:r>
    </w:p>
    <w:bookmarkEnd w:id="1246"/>
    <w:bookmarkStart w:name="z1555" w:id="1247"/>
    <w:p>
      <w:pPr>
        <w:spacing w:after="0"/>
        <w:ind w:left="0"/>
        <w:jc w:val="both"/>
      </w:pPr>
      <w:r>
        <w:rPr>
          <w:rFonts w:ascii="Times New Roman"/>
          <w:b w:val="false"/>
          <w:i w:val="false"/>
          <w:color w:val="000000"/>
          <w:sz w:val="28"/>
        </w:rPr>
        <w:t>
      Многостороннее агентство гарантии инвестиций;</w:t>
      </w:r>
    </w:p>
    <w:bookmarkEnd w:id="1247"/>
    <w:bookmarkStart w:name="z1556" w:id="1248"/>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1248"/>
    <w:bookmarkStart w:name="z1557" w:id="1249"/>
    <w:p>
      <w:pPr>
        <w:spacing w:after="0"/>
        <w:ind w:left="0"/>
        <w:jc w:val="both"/>
      </w:pPr>
      <w:r>
        <w:rPr>
          <w:rFonts w:ascii="Times New Roman"/>
          <w:b w:val="false"/>
          <w:i w:val="false"/>
          <w:color w:val="000000"/>
          <w:sz w:val="28"/>
        </w:rPr>
        <w:t>
      Исламский банк развития (the Islamic Development Bank);</w:t>
      </w:r>
    </w:p>
    <w:bookmarkEnd w:id="1249"/>
    <w:bookmarkStart w:name="z1558" w:id="1250"/>
    <w:p>
      <w:pPr>
        <w:spacing w:after="0"/>
        <w:ind w:left="0"/>
        <w:jc w:val="both"/>
      </w:pPr>
      <w:r>
        <w:rPr>
          <w:rFonts w:ascii="Times New Roman"/>
          <w:b w:val="false"/>
          <w:i w:val="false"/>
          <w:color w:val="000000"/>
          <w:sz w:val="28"/>
        </w:rPr>
        <w:t>
      Скандинавский инвестиционный банк (the Nordic Investment Bank);</w:t>
      </w:r>
    </w:p>
    <w:bookmarkEnd w:id="1250"/>
    <w:bookmarkStart w:name="z1559" w:id="1251"/>
    <w:p>
      <w:pPr>
        <w:spacing w:after="0"/>
        <w:ind w:left="0"/>
        <w:jc w:val="both"/>
      </w:pPr>
      <w:r>
        <w:rPr>
          <w:rFonts w:ascii="Times New Roman"/>
          <w:b w:val="false"/>
          <w:i w:val="false"/>
          <w:color w:val="000000"/>
          <w:sz w:val="28"/>
        </w:rPr>
        <w:t>
      Международный валютный фонд;</w:t>
      </w:r>
    </w:p>
    <w:bookmarkEnd w:id="1251"/>
    <w:bookmarkStart w:name="z1560" w:id="1252"/>
    <w:p>
      <w:pPr>
        <w:spacing w:after="0"/>
        <w:ind w:left="0"/>
        <w:jc w:val="both"/>
      </w:pPr>
      <w:r>
        <w:rPr>
          <w:rFonts w:ascii="Times New Roman"/>
          <w:b w:val="false"/>
          <w:i w:val="false"/>
          <w:color w:val="000000"/>
          <w:sz w:val="28"/>
        </w:rPr>
        <w:t>
      Международная ассоциация развития;</w:t>
      </w:r>
    </w:p>
    <w:bookmarkEnd w:id="1252"/>
    <w:bookmarkStart w:name="z1561" w:id="1253"/>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253"/>
    <w:bookmarkStart w:name="z1562" w:id="1254"/>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254"/>
    <w:bookmarkStart w:name="z1563" w:id="1255"/>
    <w:p>
      <w:pPr>
        <w:spacing w:after="0"/>
        <w:ind w:left="0"/>
        <w:jc w:val="both"/>
      </w:pPr>
      <w:r>
        <w:rPr>
          <w:rFonts w:ascii="Times New Roman"/>
          <w:b w:val="false"/>
          <w:i w:val="false"/>
          <w:color w:val="000000"/>
          <w:sz w:val="28"/>
        </w:rPr>
        <w:t>
      11. Капитал первого уровня рассчитывается как сумма основного капитала и добавочного капитала:</w:t>
      </w:r>
    </w:p>
    <w:bookmarkEnd w:id="1255"/>
    <w:bookmarkStart w:name="z1564" w:id="1256"/>
    <w:p>
      <w:pPr>
        <w:spacing w:after="0"/>
        <w:ind w:left="0"/>
        <w:jc w:val="both"/>
      </w:pPr>
      <w:r>
        <w:rPr>
          <w:rFonts w:ascii="Times New Roman"/>
          <w:b w:val="false"/>
          <w:i w:val="false"/>
          <w:color w:val="000000"/>
          <w:sz w:val="28"/>
        </w:rPr>
        <w:t>
      1) основной капитал рассчитывается как сумма:</w:t>
      </w:r>
    </w:p>
    <w:bookmarkEnd w:id="1256"/>
    <w:bookmarkStart w:name="z1565" w:id="1257"/>
    <w:p>
      <w:pPr>
        <w:spacing w:after="0"/>
        <w:ind w:left="0"/>
        <w:jc w:val="both"/>
      </w:pPr>
      <w:r>
        <w:rPr>
          <w:rFonts w:ascii="Times New Roman"/>
          <w:b w:val="false"/>
          <w:i w:val="false"/>
          <w:color w:val="000000"/>
          <w:sz w:val="28"/>
        </w:rPr>
        <w:t>
      оплаченных простых акций, соответствующих критериям финансовых инструментов основного капитала, предусмотренным Критериями для классификации инструментов в составе капитала банка согласно приложению 1 к Нормативам для исламских банков;</w:t>
      </w:r>
    </w:p>
    <w:bookmarkEnd w:id="1257"/>
    <w:bookmarkStart w:name="z1566" w:id="1258"/>
    <w:p>
      <w:pPr>
        <w:spacing w:after="0"/>
        <w:ind w:left="0"/>
        <w:jc w:val="both"/>
      </w:pPr>
      <w:r>
        <w:rPr>
          <w:rFonts w:ascii="Times New Roman"/>
          <w:b w:val="false"/>
          <w:i w:val="false"/>
          <w:color w:val="000000"/>
          <w:sz w:val="28"/>
        </w:rPr>
        <w:t>
      дополнительного оплаченного капитала;</w:t>
      </w:r>
    </w:p>
    <w:bookmarkEnd w:id="1258"/>
    <w:bookmarkStart w:name="z1567" w:id="1259"/>
    <w:p>
      <w:pPr>
        <w:spacing w:after="0"/>
        <w:ind w:left="0"/>
        <w:jc w:val="both"/>
      </w:pPr>
      <w:r>
        <w:rPr>
          <w:rFonts w:ascii="Times New Roman"/>
          <w:b w:val="false"/>
          <w:i w:val="false"/>
          <w:color w:val="000000"/>
          <w:sz w:val="28"/>
        </w:rPr>
        <w:t>
      нераспределенной чистой прибыли прошлых лет;</w:t>
      </w:r>
    </w:p>
    <w:bookmarkEnd w:id="1259"/>
    <w:bookmarkStart w:name="z1568" w:id="1260"/>
    <w:p>
      <w:pPr>
        <w:spacing w:after="0"/>
        <w:ind w:left="0"/>
        <w:jc w:val="both"/>
      </w:pPr>
      <w:r>
        <w:rPr>
          <w:rFonts w:ascii="Times New Roman"/>
          <w:b w:val="false"/>
          <w:i w:val="false"/>
          <w:color w:val="000000"/>
          <w:sz w:val="28"/>
        </w:rPr>
        <w:t>
      нераспределенной чистой прибыли текущего года;</w:t>
      </w:r>
    </w:p>
    <w:bookmarkEnd w:id="1260"/>
    <w:bookmarkStart w:name="z1569" w:id="1261"/>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1261"/>
    <w:bookmarkStart w:name="z1570" w:id="1262"/>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1262"/>
    <w:bookmarkStart w:name="z1571" w:id="1263"/>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1263"/>
    <w:bookmarkStart w:name="z1572" w:id="1264"/>
    <w:p>
      <w:pPr>
        <w:spacing w:after="0"/>
        <w:ind w:left="0"/>
        <w:jc w:val="both"/>
      </w:pPr>
      <w:r>
        <w:rPr>
          <w:rFonts w:ascii="Times New Roman"/>
          <w:b w:val="false"/>
          <w:i w:val="false"/>
          <w:color w:val="000000"/>
          <w:sz w:val="28"/>
        </w:rPr>
        <w:t>
      за минусом следующих регуляторных корректировок:</w:t>
      </w:r>
    </w:p>
    <w:bookmarkEnd w:id="1264"/>
    <w:bookmarkStart w:name="z1573" w:id="1265"/>
    <w:p>
      <w:pPr>
        <w:spacing w:after="0"/>
        <w:ind w:left="0"/>
        <w:jc w:val="both"/>
      </w:pPr>
      <w:r>
        <w:rPr>
          <w:rFonts w:ascii="Times New Roman"/>
          <w:b w:val="false"/>
          <w:i w:val="false"/>
          <w:color w:val="000000"/>
          <w:sz w:val="28"/>
        </w:rPr>
        <w:t>
      собственных выкупленных простых акций;</w:t>
      </w:r>
    </w:p>
    <w:bookmarkEnd w:id="1265"/>
    <w:bookmarkStart w:name="z1574" w:id="1266"/>
    <w:p>
      <w:pPr>
        <w:spacing w:after="0"/>
        <w:ind w:left="0"/>
        <w:jc w:val="both"/>
      </w:pPr>
      <w:r>
        <w:rPr>
          <w:rFonts w:ascii="Times New Roman"/>
          <w:b w:val="false"/>
          <w:i w:val="false"/>
          <w:color w:val="000000"/>
          <w:sz w:val="28"/>
        </w:rPr>
        <w:t>
      нематериальных активов, включая гудвилл;</w:t>
      </w:r>
    </w:p>
    <w:bookmarkEnd w:id="1266"/>
    <w:bookmarkStart w:name="z1575" w:id="1267"/>
    <w:p>
      <w:pPr>
        <w:spacing w:after="0"/>
        <w:ind w:left="0"/>
        <w:jc w:val="both"/>
      </w:pPr>
      <w:r>
        <w:rPr>
          <w:rFonts w:ascii="Times New Roman"/>
          <w:b w:val="false"/>
          <w:i w:val="false"/>
          <w:color w:val="000000"/>
          <w:sz w:val="28"/>
        </w:rPr>
        <w:t>
      убытков прошлых лет и убытков текущего года;</w:t>
      </w:r>
    </w:p>
    <w:bookmarkEnd w:id="1267"/>
    <w:bookmarkStart w:name="z1576" w:id="1268"/>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1268"/>
    <w:bookmarkStart w:name="z1577" w:id="1269"/>
    <w:p>
      <w:pPr>
        <w:spacing w:after="0"/>
        <w:ind w:left="0"/>
        <w:jc w:val="both"/>
      </w:pPr>
      <w:r>
        <w:rPr>
          <w:rFonts w:ascii="Times New Roman"/>
          <w:b w:val="false"/>
          <w:i w:val="false"/>
          <w:color w:val="000000"/>
          <w:sz w:val="28"/>
        </w:rPr>
        <w:t>
      резервов по прочей переоценке;</w:t>
      </w:r>
    </w:p>
    <w:bookmarkEnd w:id="1269"/>
    <w:bookmarkStart w:name="z1578" w:id="1270"/>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1270"/>
    <w:bookmarkStart w:name="z1579" w:id="1271"/>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1271"/>
    <w:bookmarkStart w:name="z1580" w:id="1272"/>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1272"/>
    <w:bookmarkStart w:name="z1581" w:id="1273"/>
    <w:p>
      <w:pPr>
        <w:spacing w:after="0"/>
        <w:ind w:left="0"/>
        <w:jc w:val="both"/>
      </w:pPr>
      <w:r>
        <w:rPr>
          <w:rFonts w:ascii="Times New Roman"/>
          <w:b w:val="false"/>
          <w:i w:val="false"/>
          <w:color w:val="000000"/>
          <w:sz w:val="28"/>
        </w:rPr>
        <w:t>
      инвестиций, указанных в пункте 12 Нормативов для исламских банков;</w:t>
      </w:r>
    </w:p>
    <w:bookmarkEnd w:id="1273"/>
    <w:bookmarkStart w:name="z1582" w:id="1274"/>
    <w:p>
      <w:pPr>
        <w:spacing w:after="0"/>
        <w:ind w:left="0"/>
        <w:jc w:val="both"/>
      </w:pP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приложению 1 к Нормативам для исламских банков,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приложению 1 к Нормативам для исламских банков.</w:t>
      </w:r>
    </w:p>
    <w:bookmarkEnd w:id="1274"/>
    <w:bookmarkStart w:name="z1583" w:id="1275"/>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1275"/>
    <w:bookmarkStart w:name="z1584" w:id="1276"/>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1276"/>
    <w:bookmarkStart w:name="z1585" w:id="1277"/>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1277"/>
    <w:bookmarkStart w:name="z1586" w:id="1278"/>
    <w:p>
      <w:pPr>
        <w:spacing w:after="0"/>
        <w:ind w:left="0"/>
        <w:jc w:val="both"/>
      </w:pPr>
      <w:r>
        <w:rPr>
          <w:rFonts w:ascii="Times New Roman"/>
          <w:b w:val="false"/>
          <w:i w:val="false"/>
          <w:color w:val="000000"/>
          <w:sz w:val="28"/>
        </w:rPr>
        <w:t>
      инвестиций, указанных в пункте 12 Нормативов для исламских банков;</w:t>
      </w:r>
    </w:p>
    <w:bookmarkEnd w:id="1278"/>
    <w:bookmarkStart w:name="z1587" w:id="1279"/>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1279"/>
    <w:bookmarkStart w:name="z1588" w:id="1280"/>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1280"/>
    <w:bookmarkStart w:name="z1589" w:id="1281"/>
    <w:p>
      <w:pPr>
        <w:spacing w:after="0"/>
        <w:ind w:left="0"/>
        <w:jc w:val="both"/>
      </w:pPr>
      <w:r>
        <w:rPr>
          <w:rFonts w:ascii="Times New Roman"/>
          <w:b w:val="false"/>
          <w:i w:val="false"/>
          <w:color w:val="000000"/>
          <w:sz w:val="28"/>
        </w:rPr>
        <w:t>
      Резерв переоценки стоимости приобретенных государственных ценных бумаг Республики Казахстан, выпущенных Правительством Республики Казахстан и Национальным Банком Республики Казахстан, а также ценных бумаг эмитентов Российской Федерации, учитываемых по справедливой стоимости через прочий совокупный доход, в виде отрицательной переоценки, возникшей после 1 марта 2022 года, включается в расчет суммы основного капитала поэтапно в течение 12 (двенадцати) месяцев в размере 100 (ста) процентов суммы отрицательной переоценки.</w:t>
      </w:r>
    </w:p>
    <w:bookmarkEnd w:id="1281"/>
    <w:bookmarkStart w:name="z1590" w:id="1282"/>
    <w:p>
      <w:pPr>
        <w:spacing w:after="0"/>
        <w:ind w:left="0"/>
        <w:jc w:val="both"/>
      </w:pPr>
      <w:r>
        <w:rPr>
          <w:rFonts w:ascii="Times New Roman"/>
          <w:b w:val="false"/>
          <w:i w:val="false"/>
          <w:color w:val="000000"/>
          <w:sz w:val="28"/>
        </w:rPr>
        <w:t>
      12. Вычет из капитала инвестиций банка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международными стандартами финансовой отчетности (далее – МСФО), а также вычет отложенных налоговых активов, осуществляются в следующем порядке:</w:t>
      </w:r>
    </w:p>
    <w:bookmarkEnd w:id="1282"/>
    <w:bookmarkStart w:name="z1591" w:id="1283"/>
    <w:p>
      <w:pPr>
        <w:spacing w:after="0"/>
        <w:ind w:left="0"/>
        <w:jc w:val="both"/>
      </w:pP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11 Нормативов для исламских банков, сумма превышения подлежит вычету из собственного капитала;</w:t>
      </w:r>
    </w:p>
    <w:bookmarkEnd w:id="1283"/>
    <w:bookmarkStart w:name="z1592" w:id="1284"/>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11 Нормативов для исламских банков и абзаце втором настоящего пункта, сумма превышения подлежит вычету из основного капитала;</w:t>
      </w:r>
    </w:p>
    <w:bookmarkEnd w:id="1284"/>
    <w:bookmarkStart w:name="z1593" w:id="1285"/>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основного капитала банка после применения регуляторных корректировок, указанных в пункте 11 Нормативов для исламских банков и абзаце втором настоящего пункта, сумма превышения подлежит вычету из основного капитала;</w:t>
      </w:r>
    </w:p>
    <w:bookmarkEnd w:id="1285"/>
    <w:bookmarkStart w:name="z1594" w:id="1286"/>
    <w:p>
      <w:pPr>
        <w:spacing w:after="0"/>
        <w:ind w:left="0"/>
        <w:jc w:val="both"/>
      </w:pP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11 Нормативов для исламских банков, и суммы, подлежащей к вычету из основного капитала, указанной в абзацах втором, третьем и четвертом настоящего пункта, сумма превышения подлежит вычету из основного капитала;</w:t>
      </w:r>
    </w:p>
    <w:bookmarkEnd w:id="1286"/>
    <w:bookmarkStart w:name="z1595" w:id="1287"/>
    <w:p>
      <w:pPr>
        <w:spacing w:after="0"/>
        <w:ind w:left="0"/>
        <w:jc w:val="both"/>
      </w:pPr>
      <w:r>
        <w:rPr>
          <w:rFonts w:ascii="Times New Roman"/>
          <w:b w:val="false"/>
          <w:i w:val="false"/>
          <w:color w:val="000000"/>
          <w:sz w:val="28"/>
        </w:rPr>
        <w:t>
      сумма превышения, рассчитанная в соответствии с абзацем пятым настоящего пункта, снижается на суммы, подлежащие вычету из основного капитала, указанные в абзацах втором, третьем и четвертом настоящего пункта;</w:t>
      </w:r>
    </w:p>
    <w:bookmarkEnd w:id="1287"/>
    <w:bookmarkStart w:name="z1596" w:id="1288"/>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настоящего пункта, осуществляется из соответствующего уровня собственного капитала исходя из доли инвестиций в общей сумме инвестиций в финансовые инструменты;</w:t>
      </w:r>
    </w:p>
    <w:bookmarkEnd w:id="1288"/>
    <w:bookmarkStart w:name="z1597" w:id="1289"/>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11 и абзацами четвертым, пятым и шестым настоящего пункта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1289"/>
    <w:bookmarkStart w:name="z1598" w:id="1290"/>
    <w:p>
      <w:pPr>
        <w:spacing w:after="0"/>
        <w:ind w:left="0"/>
        <w:jc w:val="both"/>
      </w:pP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bookmarkEnd w:id="1290"/>
    <w:bookmarkStart w:name="z1599" w:id="1291"/>
    <w:p>
      <w:pPr>
        <w:spacing w:after="0"/>
        <w:ind w:left="0"/>
        <w:jc w:val="both"/>
      </w:pP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p>
    <w:bookmarkEnd w:id="1291"/>
    <w:bookmarkStart w:name="z1600" w:id="1292"/>
    <w:p>
      <w:pPr>
        <w:spacing w:after="0"/>
        <w:ind w:left="0"/>
        <w:jc w:val="both"/>
      </w:pP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подлежат вычету из капитала второго уровня;</w:t>
      </w:r>
    </w:p>
    <w:bookmarkEnd w:id="1292"/>
    <w:bookmarkStart w:name="z1601" w:id="1293"/>
    <w:p>
      <w:pPr>
        <w:spacing w:after="0"/>
        <w:ind w:left="0"/>
        <w:jc w:val="both"/>
      </w:pP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p>
    <w:bookmarkEnd w:id="1293"/>
    <w:bookmarkStart w:name="z1602" w:id="1294"/>
    <w:p>
      <w:pPr>
        <w:spacing w:after="0"/>
        <w:ind w:left="0"/>
        <w:jc w:val="both"/>
      </w:pPr>
      <w:r>
        <w:rPr>
          <w:rFonts w:ascii="Times New Roman"/>
          <w:b w:val="false"/>
          <w:i w:val="false"/>
          <w:color w:val="000000"/>
          <w:sz w:val="28"/>
        </w:rPr>
        <w:t>
      Инвестиции, не 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 согласно приложению 2 к Нормативам для исламских банков.</w:t>
      </w:r>
    </w:p>
    <w:bookmarkEnd w:id="1294"/>
    <w:bookmarkStart w:name="z1603" w:id="1295"/>
    <w:p>
      <w:pPr>
        <w:spacing w:after="0"/>
        <w:ind w:left="0"/>
        <w:jc w:val="both"/>
      </w:pPr>
      <w:r>
        <w:rPr>
          <w:rFonts w:ascii="Times New Roman"/>
          <w:b w:val="false"/>
          <w:i w:val="false"/>
          <w:color w:val="000000"/>
          <w:sz w:val="28"/>
        </w:rPr>
        <w:t>
      13. Капитал второго уровня рассчитывается как сумма:</w:t>
      </w:r>
    </w:p>
    <w:bookmarkEnd w:id="1295"/>
    <w:bookmarkStart w:name="z1604" w:id="1296"/>
    <w:p>
      <w:pPr>
        <w:spacing w:after="0"/>
        <w:ind w:left="0"/>
        <w:jc w:val="both"/>
      </w:pP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p>
    <w:bookmarkEnd w:id="1296"/>
    <w:bookmarkStart w:name="z1605" w:id="1297"/>
    <w:p>
      <w:pPr>
        <w:spacing w:after="0"/>
        <w:ind w:left="0"/>
        <w:jc w:val="both"/>
      </w:pPr>
      <w:r>
        <w:rPr>
          <w:rFonts w:ascii="Times New Roman"/>
          <w:b w:val="false"/>
          <w:i w:val="false"/>
          <w:color w:val="000000"/>
          <w:sz w:val="28"/>
        </w:rPr>
        <w:t>
      за минусом инвестиций, указанных пункте 12 Нормативов для исламских банков.</w:t>
      </w:r>
    </w:p>
    <w:bookmarkEnd w:id="1297"/>
    <w:bookmarkStart w:name="z1606" w:id="1298"/>
    <w:p>
      <w:pPr>
        <w:spacing w:after="0"/>
        <w:ind w:left="0"/>
        <w:jc w:val="both"/>
      </w:pPr>
      <w:r>
        <w:rPr>
          <w:rFonts w:ascii="Times New Roman"/>
          <w:b w:val="false"/>
          <w:i w:val="false"/>
          <w:color w:val="000000"/>
          <w:sz w:val="28"/>
        </w:rPr>
        <w:t>
      Размер субординированного долга со сроком погашения по состоянию на 1 января 2015 года, составляющий менее 5 (пяти) лет, продолжает включаться в расчет капитала второго уровня в размере, включаемом по состоянию на 31 декабря 2014 года, и ежегодно по состоянию на 1 января снижается на 20 (двадцать) процентов от суммы субординированного долга.</w:t>
      </w:r>
    </w:p>
    <w:bookmarkEnd w:id="1298"/>
    <w:bookmarkStart w:name="z1607" w:id="1299"/>
    <w:p>
      <w:pPr>
        <w:spacing w:after="0"/>
        <w:ind w:left="0"/>
        <w:jc w:val="both"/>
      </w:pPr>
      <w:r>
        <w:rPr>
          <w:rFonts w:ascii="Times New Roman"/>
          <w:b w:val="false"/>
          <w:i w:val="false"/>
          <w:color w:val="000000"/>
          <w:sz w:val="28"/>
        </w:rPr>
        <w:t>
      14. Достаточность собственного капитала банка характеризуется следующими коэффициентами:</w:t>
      </w:r>
    </w:p>
    <w:bookmarkEnd w:id="1299"/>
    <w:bookmarkStart w:name="z1608" w:id="1300"/>
    <w:p>
      <w:pPr>
        <w:spacing w:after="0"/>
        <w:ind w:left="0"/>
        <w:jc w:val="both"/>
      </w:pPr>
      <w:r>
        <w:rPr>
          <w:rFonts w:ascii="Times New Roman"/>
          <w:b w:val="false"/>
          <w:i w:val="false"/>
          <w:color w:val="000000"/>
          <w:sz w:val="28"/>
        </w:rPr>
        <w:t>
      1) коэффициент достаточности основного капитала (k1):</w:t>
      </w:r>
    </w:p>
    <w:bookmarkEnd w:id="1300"/>
    <w:bookmarkStart w:name="z1609" w:id="1301"/>
    <w:p>
      <w:pPr>
        <w:spacing w:after="0"/>
        <w:ind w:left="0"/>
        <w:jc w:val="both"/>
      </w:pPr>
      <w:r>
        <w:rPr>
          <w:rFonts w:ascii="Times New Roman"/>
          <w:b w:val="false"/>
          <w:i w:val="false"/>
          <w:color w:val="000000"/>
          <w:sz w:val="28"/>
        </w:rPr>
        <w:t>
      отношением основного капитала к сумме:</w:t>
      </w:r>
    </w:p>
    <w:bookmarkEnd w:id="1301"/>
    <w:bookmarkStart w:name="z1610" w:id="1302"/>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302"/>
    <w:bookmarkStart w:name="z1611" w:id="1303"/>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303"/>
    <w:bookmarkStart w:name="z1612" w:id="1304"/>
    <w:p>
      <w:pPr>
        <w:spacing w:after="0"/>
        <w:ind w:left="0"/>
        <w:jc w:val="both"/>
      </w:pPr>
      <w:r>
        <w:rPr>
          <w:rFonts w:ascii="Times New Roman"/>
          <w:b w:val="false"/>
          <w:i w:val="false"/>
          <w:color w:val="000000"/>
          <w:sz w:val="28"/>
        </w:rPr>
        <w:t>
      операционного риска;</w:t>
      </w:r>
    </w:p>
    <w:bookmarkEnd w:id="1304"/>
    <w:bookmarkStart w:name="z1613" w:id="1305"/>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1305"/>
    <w:bookmarkStart w:name="z1614" w:id="1306"/>
    <w:p>
      <w:pPr>
        <w:spacing w:after="0"/>
        <w:ind w:left="0"/>
        <w:jc w:val="both"/>
      </w:pPr>
      <w:r>
        <w:rPr>
          <w:rFonts w:ascii="Times New Roman"/>
          <w:b w:val="false"/>
          <w:i w:val="false"/>
          <w:color w:val="000000"/>
          <w:sz w:val="28"/>
        </w:rPr>
        <w:t>
      отношением капитала первого уровня к сумме:</w:t>
      </w:r>
    </w:p>
    <w:bookmarkEnd w:id="1306"/>
    <w:bookmarkStart w:name="z1615" w:id="1307"/>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307"/>
    <w:bookmarkStart w:name="z1616" w:id="1308"/>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308"/>
    <w:bookmarkStart w:name="z1617" w:id="1309"/>
    <w:p>
      <w:pPr>
        <w:spacing w:after="0"/>
        <w:ind w:left="0"/>
        <w:jc w:val="both"/>
      </w:pPr>
      <w:r>
        <w:rPr>
          <w:rFonts w:ascii="Times New Roman"/>
          <w:b w:val="false"/>
          <w:i w:val="false"/>
          <w:color w:val="000000"/>
          <w:sz w:val="28"/>
        </w:rPr>
        <w:t>
      операционного риска;</w:t>
      </w:r>
    </w:p>
    <w:bookmarkEnd w:id="1309"/>
    <w:bookmarkStart w:name="z1618" w:id="1310"/>
    <w:p>
      <w:pPr>
        <w:spacing w:after="0"/>
        <w:ind w:left="0"/>
        <w:jc w:val="both"/>
      </w:pPr>
      <w:r>
        <w:rPr>
          <w:rFonts w:ascii="Times New Roman"/>
          <w:b w:val="false"/>
          <w:i w:val="false"/>
          <w:color w:val="000000"/>
          <w:sz w:val="28"/>
        </w:rPr>
        <w:t>
      3) коэффициент достаточности собственного капитала (k2):</w:t>
      </w:r>
    </w:p>
    <w:bookmarkEnd w:id="1310"/>
    <w:bookmarkStart w:name="z1619" w:id="1311"/>
    <w:p>
      <w:pPr>
        <w:spacing w:after="0"/>
        <w:ind w:left="0"/>
        <w:jc w:val="both"/>
      </w:pPr>
      <w:r>
        <w:rPr>
          <w:rFonts w:ascii="Times New Roman"/>
          <w:b w:val="false"/>
          <w:i w:val="false"/>
          <w:color w:val="000000"/>
          <w:sz w:val="28"/>
        </w:rPr>
        <w:t>
      отношением собственного капитала к сумме:</w:t>
      </w:r>
    </w:p>
    <w:bookmarkEnd w:id="1311"/>
    <w:bookmarkStart w:name="z1620" w:id="1312"/>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312"/>
    <w:bookmarkStart w:name="z1621" w:id="1313"/>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313"/>
    <w:bookmarkStart w:name="z1622" w:id="1314"/>
    <w:p>
      <w:pPr>
        <w:spacing w:after="0"/>
        <w:ind w:left="0"/>
        <w:jc w:val="both"/>
      </w:pPr>
      <w:r>
        <w:rPr>
          <w:rFonts w:ascii="Times New Roman"/>
          <w:b w:val="false"/>
          <w:i w:val="false"/>
          <w:color w:val="000000"/>
          <w:sz w:val="28"/>
        </w:rPr>
        <w:t>
      операционного риска.</w:t>
      </w:r>
    </w:p>
    <w:bookmarkEnd w:id="1314"/>
    <w:bookmarkStart w:name="z1623" w:id="1315"/>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p>
    <w:bookmarkEnd w:id="1315"/>
    <w:bookmarkStart w:name="z1624" w:id="1316"/>
    <w:p>
      <w:pPr>
        <w:spacing w:after="0"/>
        <w:ind w:left="0"/>
        <w:jc w:val="both"/>
      </w:pPr>
      <w:r>
        <w:rPr>
          <w:rFonts w:ascii="Times New Roman"/>
          <w:b w:val="false"/>
          <w:i w:val="false"/>
          <w:color w:val="000000"/>
          <w:sz w:val="28"/>
        </w:rPr>
        <w:t>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приложением 3 к Нормативам для исламских банков.</w:t>
      </w:r>
    </w:p>
    <w:bookmarkEnd w:id="1316"/>
    <w:bookmarkStart w:name="z1625" w:id="1317"/>
    <w:p>
      <w:pPr>
        <w:spacing w:after="0"/>
        <w:ind w:left="0"/>
        <w:jc w:val="both"/>
      </w:pPr>
      <w:r>
        <w:rPr>
          <w:rFonts w:ascii="Times New Roman"/>
          <w:b w:val="false"/>
          <w:i w:val="false"/>
          <w:color w:val="000000"/>
          <w:sz w:val="28"/>
        </w:rPr>
        <w:t>
      Минимальные значения коэффициентов достаточности собственного капитала определяются как сумма значений, установленных согласно Значениям коэффициентов достаточности капитала согласно приложению 3 к Нормативам для исламских банков, и надзорной надбавки по результатам Supervisory Review and Evaluation Process (Процесс надзорного анализа и оценки) (далее - SREP) или по результатам SREP и регулярного Asset Quality Review (Обзор качества активов) (далее - AQR).</w:t>
      </w:r>
    </w:p>
    <w:bookmarkEnd w:id="1317"/>
    <w:bookmarkStart w:name="z1626" w:id="1318"/>
    <w:p>
      <w:pPr>
        <w:spacing w:after="0"/>
        <w:ind w:left="0"/>
        <w:jc w:val="both"/>
      </w:pPr>
      <w:r>
        <w:rPr>
          <w:rFonts w:ascii="Times New Roman"/>
          <w:b w:val="false"/>
          <w:i w:val="false"/>
          <w:color w:val="000000"/>
          <w:sz w:val="28"/>
        </w:rPr>
        <w:t>
      Надзорная надбавка по результатам SREP применяется в отношении банков, не вошедших в периметр регулярного AQR.</w:t>
      </w:r>
    </w:p>
    <w:bookmarkEnd w:id="1318"/>
    <w:bookmarkStart w:name="z1627" w:id="1319"/>
    <w:p>
      <w:pPr>
        <w:spacing w:after="0"/>
        <w:ind w:left="0"/>
        <w:jc w:val="both"/>
      </w:pPr>
      <w:r>
        <w:rPr>
          <w:rFonts w:ascii="Times New Roman"/>
          <w:b w:val="false"/>
          <w:i w:val="false"/>
          <w:color w:val="000000"/>
          <w:sz w:val="28"/>
        </w:rPr>
        <w:t>
      Диапазон размера надзорной надбавки по результатам SREP составляет от 0 (нуля) процента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319"/>
    <w:bookmarkStart w:name="z1628" w:id="1320"/>
    <w:p>
      <w:pPr>
        <w:spacing w:after="0"/>
        <w:ind w:left="0"/>
        <w:jc w:val="both"/>
      </w:pPr>
      <w:r>
        <w:rPr>
          <w:rFonts w:ascii="Times New Roman"/>
          <w:b w:val="false"/>
          <w:i w:val="false"/>
          <w:color w:val="000000"/>
          <w:sz w:val="28"/>
        </w:rPr>
        <w:t>
      Надзорная надбавка по результатам SREP и регулярного AQR применяется в отношении банков, вошедших в периметр регулярного AQR.</w:t>
      </w:r>
    </w:p>
    <w:bookmarkEnd w:id="1320"/>
    <w:bookmarkStart w:name="z1629" w:id="1321"/>
    <w:p>
      <w:pPr>
        <w:spacing w:after="0"/>
        <w:ind w:left="0"/>
        <w:jc w:val="both"/>
      </w:pPr>
      <w:r>
        <w:rPr>
          <w:rFonts w:ascii="Times New Roman"/>
          <w:b w:val="false"/>
          <w:i w:val="false"/>
          <w:color w:val="000000"/>
          <w:sz w:val="28"/>
        </w:rPr>
        <w:t>
      Диапазон размера надзорной надбавки по результатам SREP и регулярного AQR составляет от 0 (нуля) процентов до 6 (шести)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321"/>
    <w:bookmarkStart w:name="z1630" w:id="1322"/>
    <w:p>
      <w:pPr>
        <w:spacing w:after="0"/>
        <w:ind w:left="0"/>
        <w:jc w:val="both"/>
      </w:pPr>
      <w:r>
        <w:rPr>
          <w:rFonts w:ascii="Times New Roman"/>
          <w:b w:val="false"/>
          <w:i w:val="false"/>
          <w:color w:val="000000"/>
          <w:sz w:val="28"/>
        </w:rPr>
        <w:t>
      Надзорная надбавка по результатам SREP, надзорная надбавка по результатам SREP и регулярного AQR устанавливаются ежегодно. Надзорная надбавка по результатам SREP, надзорная надбавка по результатам SREP и регулярного AQR действует до установления нового размера соответствующей надбавки.</w:t>
      </w:r>
    </w:p>
    <w:bookmarkEnd w:id="1322"/>
    <w:bookmarkStart w:name="z1631" w:id="1323"/>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323"/>
    <w:bookmarkStart w:name="z1632" w:id="1324"/>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324"/>
    <w:bookmarkStart w:name="z1633" w:id="1325"/>
    <w:p>
      <w:pPr>
        <w:spacing w:after="0"/>
        <w:ind w:left="0"/>
        <w:jc w:val="both"/>
      </w:pPr>
      <w:r>
        <w:rPr>
          <w:rFonts w:ascii="Times New Roman"/>
          <w:b w:val="false"/>
          <w:i w:val="false"/>
          <w:color w:val="000000"/>
          <w:sz w:val="28"/>
        </w:rPr>
        <w:t>
      для банков - 2,5 (две целых пять десятых) процента;</w:t>
      </w:r>
    </w:p>
    <w:bookmarkEnd w:id="1325"/>
    <w:bookmarkStart w:name="z1634" w:id="1326"/>
    <w:p>
      <w:pPr>
        <w:spacing w:after="0"/>
        <w:ind w:left="0"/>
        <w:jc w:val="both"/>
      </w:pPr>
      <w:r>
        <w:rPr>
          <w:rFonts w:ascii="Times New Roman"/>
          <w:b w:val="false"/>
          <w:i w:val="false"/>
          <w:color w:val="000000"/>
          <w:sz w:val="28"/>
        </w:rPr>
        <w:t>
      для системно значимых банков - 3 (три) процента;</w:t>
      </w:r>
    </w:p>
    <w:bookmarkEnd w:id="1326"/>
    <w:bookmarkStart w:name="z1635" w:id="1327"/>
    <w:p>
      <w:pPr>
        <w:spacing w:after="0"/>
        <w:ind w:left="0"/>
        <w:jc w:val="both"/>
      </w:pPr>
      <w:r>
        <w:rPr>
          <w:rFonts w:ascii="Times New Roman"/>
          <w:b w:val="false"/>
          <w:i w:val="false"/>
          <w:color w:val="000000"/>
          <w:sz w:val="28"/>
        </w:rPr>
        <w:t>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статьи 51-2 Закона Республики Казахстан "О Национальном Банке Республики Казахстан", пунктом 1 статьи 73 Закона о банках;</w:t>
      </w:r>
    </w:p>
    <w:bookmarkEnd w:id="1327"/>
    <w:bookmarkStart w:name="z1636" w:id="1328"/>
    <w:p>
      <w:pPr>
        <w:spacing w:after="0"/>
        <w:ind w:left="0"/>
        <w:jc w:val="both"/>
      </w:pPr>
      <w:r>
        <w:rPr>
          <w:rFonts w:ascii="Times New Roman"/>
          <w:b w:val="false"/>
          <w:i w:val="false"/>
          <w:color w:val="000000"/>
          <w:sz w:val="28"/>
        </w:rPr>
        <w:t>
      системный буфер, требование к расчету которого распространяется на системно значимые банки, признанные системно значимыми в соответствии с постановлением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составляет 1 (один) процент от суммы активов, условных и возможных обязательств, взвешенных с учетом рисков;</w:t>
      </w:r>
    </w:p>
    <w:bookmarkEnd w:id="1328"/>
    <w:bookmarkStart w:name="z1637" w:id="1329"/>
    <w:p>
      <w:pPr>
        <w:spacing w:after="0"/>
        <w:ind w:left="0"/>
        <w:jc w:val="both"/>
      </w:pPr>
      <w:r>
        <w:rPr>
          <w:rFonts w:ascii="Times New Roman"/>
          <w:b w:val="false"/>
          <w:i w:val="false"/>
          <w:color w:val="000000"/>
          <w:sz w:val="28"/>
        </w:rPr>
        <w:t>
      буфер по результатам надзорного стресс-тестирования, который включает риски финансовой устойчивости банков к гипотетическим (стрессовым) сценариям развития событий, выявленные уполномоченным органом по результатам надзорного стресс-тестирования. Диапазон размера буфера по результатам надзорного стресс-тестирования составляет от 0 (нуля) процентов до 3 (трех) процентов от суммы активов, условных и возможных обязательств, взвешенных по степени кредитного риска, активов, условных и возможных требований и обязательств, рассчитанных с учетом рыночного риска, операционного риска.</w:t>
      </w:r>
    </w:p>
    <w:bookmarkEnd w:id="1329"/>
    <w:bookmarkStart w:name="z1638" w:id="1330"/>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ежегодно и действует до установления нового размера буфера.</w:t>
      </w:r>
    </w:p>
    <w:bookmarkEnd w:id="1330"/>
    <w:bookmarkStart w:name="z1639" w:id="1331"/>
    <w:p>
      <w:pPr>
        <w:spacing w:after="0"/>
        <w:ind w:left="0"/>
        <w:jc w:val="both"/>
      </w:pPr>
      <w:r>
        <w:rPr>
          <w:rFonts w:ascii="Times New Roman"/>
          <w:b w:val="false"/>
          <w:i w:val="false"/>
          <w:color w:val="000000"/>
          <w:sz w:val="28"/>
        </w:rPr>
        <w:t>
      Если фактические значения коэффициентов достаточности капитала банка k1, k1-2 и k2 не ниже значений коэффициентов достаточности капитала, указанных в части четвертой настоящего пункта,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приложению 4 к Нормативам для исламских банков, в части прекращения выплаты дивидендов и обратного выкупа акций, за исключением случаев, предусмотренных Законом Республики Казахстан "Об акционерных обществах".</w:t>
      </w:r>
    </w:p>
    <w:bookmarkEnd w:id="1331"/>
    <w:bookmarkStart w:name="z1640" w:id="1332"/>
    <w:p>
      <w:pPr>
        <w:spacing w:after="0"/>
        <w:ind w:left="0"/>
        <w:jc w:val="both"/>
      </w:pP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в соответствии с пунктом 11 Нормативов для исламских банков.</w:t>
      </w:r>
    </w:p>
    <w:bookmarkEnd w:id="1332"/>
    <w:bookmarkStart w:name="z1641" w:id="1333"/>
    <w:p>
      <w:pPr>
        <w:spacing w:after="0"/>
        <w:ind w:left="0"/>
        <w:jc w:val="both"/>
      </w:pPr>
      <w:r>
        <w:rPr>
          <w:rFonts w:ascii="Times New Roman"/>
          <w:b w:val="false"/>
          <w:i w:val="false"/>
          <w:color w:val="000000"/>
          <w:sz w:val="28"/>
        </w:rPr>
        <w:t>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56,25 (пятьдесят шесть целых двадцать пять сотых) процентов за счет основного капитала (k1), не менее 75 (семьдесят пять) процентов за счет капитала первого уровня (k1-2), перечень которого установлен пунктом 11 Нормативов для исламских банков.</w:t>
      </w:r>
    </w:p>
    <w:bookmarkEnd w:id="1333"/>
    <w:bookmarkStart w:name="z1642" w:id="1334"/>
    <w:p>
      <w:pPr>
        <w:spacing w:after="0"/>
        <w:ind w:left="0"/>
        <w:jc w:val="both"/>
      </w:pPr>
      <w:r>
        <w:rPr>
          <w:rFonts w:ascii="Times New Roman"/>
          <w:b w:val="false"/>
          <w:i w:val="false"/>
          <w:color w:val="000000"/>
          <w:sz w:val="28"/>
        </w:rPr>
        <w:t>
      Буфер по результатам надзорного стресс-тестирования устанавливается на основной капитал.</w:t>
      </w:r>
    </w:p>
    <w:bookmarkEnd w:id="1334"/>
    <w:bookmarkStart w:name="z1643" w:id="1335"/>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настоящего пункта Нормативов для исламских банков, не отражается в бухгалтерском учете.</w:t>
      </w:r>
    </w:p>
    <w:bookmarkEnd w:id="1335"/>
    <w:bookmarkStart w:name="z1644" w:id="1336"/>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одного раза в 3 (три) года.</w:t>
      </w:r>
    </w:p>
    <w:bookmarkEnd w:id="1336"/>
    <w:bookmarkStart w:name="z1645" w:id="1337"/>
    <w:p>
      <w:pPr>
        <w:spacing w:after="0"/>
        <w:ind w:left="0"/>
        <w:jc w:val="both"/>
      </w:pPr>
      <w:r>
        <w:rPr>
          <w:rFonts w:ascii="Times New Roman"/>
          <w:b w:val="false"/>
          <w:i w:val="false"/>
          <w:color w:val="000000"/>
          <w:sz w:val="28"/>
        </w:rPr>
        <w:t>
      Для целей настоящих Нормативов для исламских банков под SREP понимается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 под регулярным AQR понимается ежегодная оценка качества активов и условных (возможных) обязательств банков, осуществляемая в рамках риск-ориентированного надзора.</w:t>
      </w:r>
    </w:p>
    <w:bookmarkEnd w:id="1337"/>
    <w:bookmarkStart w:name="z1646" w:id="1338"/>
    <w:p>
      <w:pPr>
        <w:spacing w:after="0"/>
        <w:ind w:left="0"/>
        <w:jc w:val="both"/>
      </w:pPr>
      <w:r>
        <w:rPr>
          <w:rFonts w:ascii="Times New Roman"/>
          <w:b w:val="false"/>
          <w:i w:val="false"/>
          <w:color w:val="000000"/>
          <w:sz w:val="28"/>
        </w:rPr>
        <w:t>
      15.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согласно приложению 2 к Нормативам для исламских банков и Таблицей условных и возможных обязательств банка, взвешенных по степени кредитного риска согласно приложению 5 к Нормативам для исламских банков.</w:t>
      </w:r>
    </w:p>
    <w:bookmarkEnd w:id="1338"/>
    <w:bookmarkStart w:name="z1647" w:id="1339"/>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в соответствии с МСФО резервов.</w:t>
      </w:r>
    </w:p>
    <w:bookmarkEnd w:id="1339"/>
    <w:bookmarkStart w:name="z1648" w:id="1340"/>
    <w:p>
      <w:pPr>
        <w:spacing w:after="0"/>
        <w:ind w:left="0"/>
        <w:jc w:val="both"/>
      </w:pPr>
      <w:r>
        <w:rPr>
          <w:rFonts w:ascii="Times New Roman"/>
          <w:b w:val="false"/>
          <w:i w:val="false"/>
          <w:color w:val="000000"/>
          <w:sz w:val="28"/>
        </w:rPr>
        <w:t>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5 к Нормативам для исламских банков, на степень риска, соответствующую категории контрагента, указанной в Таблице активов банка, взвешенных по степени кредитного риска согласно приложению 2 к Нормативам для исламских банков, по которому банк несет кредитные риски.</w:t>
      </w:r>
    </w:p>
    <w:bookmarkEnd w:id="1340"/>
    <w:bookmarkStart w:name="z1649" w:id="1341"/>
    <w:p>
      <w:pPr>
        <w:spacing w:after="0"/>
        <w:ind w:left="0"/>
        <w:jc w:val="both"/>
      </w:pPr>
      <w:r>
        <w:rPr>
          <w:rFonts w:ascii="Times New Roman"/>
          <w:b w:val="false"/>
          <w:i w:val="false"/>
          <w:color w:val="000000"/>
          <w:sz w:val="28"/>
        </w:rPr>
        <w:t>
      Расчет активов, условных и возможных требований и обязательств с учетом рыночного риска проводится согласно пунктам 16, 17, 18, 19, 20, 21, 22, 23, 24, 25 и 26 Нормативов для исламских банков.</w:t>
      </w:r>
    </w:p>
    <w:bookmarkEnd w:id="1341"/>
    <w:bookmarkStart w:name="z1650" w:id="1342"/>
    <w:p>
      <w:pPr>
        <w:spacing w:after="0"/>
        <w:ind w:left="0"/>
        <w:jc w:val="both"/>
      </w:pPr>
      <w:r>
        <w:rPr>
          <w:rFonts w:ascii="Times New Roman"/>
          <w:b w:val="false"/>
          <w:i w:val="false"/>
          <w:color w:val="000000"/>
          <w:sz w:val="28"/>
        </w:rPr>
        <w:t>
      Расчет операционного риска проводится согласно пункту 33 Нормативов для исламских банков.</w:t>
      </w:r>
    </w:p>
    <w:bookmarkEnd w:id="1342"/>
    <w:bookmarkStart w:name="z1651" w:id="1343"/>
    <w:p>
      <w:pPr>
        <w:spacing w:after="0"/>
        <w:ind w:left="0"/>
        <w:jc w:val="both"/>
      </w:pPr>
      <w:r>
        <w:rPr>
          <w:rFonts w:ascii="Times New Roman"/>
          <w:b w:val="false"/>
          <w:i w:val="false"/>
          <w:color w:val="000000"/>
          <w:sz w:val="28"/>
        </w:rPr>
        <w:t>
      16.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стоимости (далее - финансовые инструменты с рыночным риском) приобретенные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1343"/>
    <w:bookmarkStart w:name="z1652" w:id="1344"/>
    <w:p>
      <w:pPr>
        <w:spacing w:after="0"/>
        <w:ind w:left="0"/>
        <w:jc w:val="both"/>
      </w:pPr>
      <w:r>
        <w:rPr>
          <w:rFonts w:ascii="Times New Roman"/>
          <w:b w:val="false"/>
          <w:i w:val="false"/>
          <w:color w:val="000000"/>
          <w:sz w:val="28"/>
        </w:rPr>
        <w:t>
      17. Активы, условные и возможные требования и обязательства с учетом рыночного риска рассчитываются как произведение коэффициента приведения, равного 12,5, на сумму:</w:t>
      </w:r>
    </w:p>
    <w:bookmarkEnd w:id="1344"/>
    <w:bookmarkStart w:name="z1653" w:id="1345"/>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p>
    <w:bookmarkEnd w:id="1345"/>
    <w:bookmarkStart w:name="z1654" w:id="1346"/>
    <w:p>
      <w:pPr>
        <w:spacing w:after="0"/>
        <w:ind w:left="0"/>
        <w:jc w:val="both"/>
      </w:pP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p>
    <w:bookmarkEnd w:id="1346"/>
    <w:bookmarkStart w:name="z1655" w:id="1347"/>
    <w:p>
      <w:pPr>
        <w:spacing w:after="0"/>
        <w:ind w:left="0"/>
        <w:jc w:val="both"/>
      </w:pPr>
      <w:r>
        <w:rPr>
          <w:rFonts w:ascii="Times New Roman"/>
          <w:b w:val="false"/>
          <w:i w:val="false"/>
          <w:color w:val="000000"/>
          <w:sz w:val="28"/>
        </w:rPr>
        <w:t>
      риска по товарно-материальным запасам, связанным с изменением рыночной стоимости.</w:t>
      </w:r>
    </w:p>
    <w:bookmarkEnd w:id="1347"/>
    <w:bookmarkStart w:name="z1656" w:id="1348"/>
    <w:p>
      <w:pPr>
        <w:spacing w:after="0"/>
        <w:ind w:left="0"/>
        <w:jc w:val="both"/>
      </w:pPr>
      <w:r>
        <w:rPr>
          <w:rFonts w:ascii="Times New Roman"/>
          <w:b w:val="false"/>
          <w:i w:val="false"/>
          <w:color w:val="000000"/>
          <w:sz w:val="28"/>
        </w:rPr>
        <w:t>
      18. Расчет риска по финансовым инструментам с рыночным риском, связанным с изменением рыночной стоимости акций, исламских ценных бумаг, приобретенных с целью продажи, представляет собой сумму специфичного риска на акции и общего риска на акции.</w:t>
      </w:r>
    </w:p>
    <w:bookmarkEnd w:id="1348"/>
    <w:bookmarkStart w:name="z1657" w:id="1349"/>
    <w:p>
      <w:pPr>
        <w:spacing w:after="0"/>
        <w:ind w:left="0"/>
        <w:jc w:val="both"/>
      </w:pPr>
      <w:r>
        <w:rPr>
          <w:rFonts w:ascii="Times New Roman"/>
          <w:b w:val="false"/>
          <w:i w:val="false"/>
          <w:color w:val="000000"/>
          <w:sz w:val="28"/>
        </w:rPr>
        <w:t>
      В расчет специфичного риска на акции и общего риска на акции включаются следующие финансовые инструменты с рыночным риском, связанные с изменением рыночной стоимости:</w:t>
      </w:r>
    </w:p>
    <w:bookmarkEnd w:id="1349"/>
    <w:bookmarkStart w:name="z1658" w:id="1350"/>
    <w:p>
      <w:pPr>
        <w:spacing w:after="0"/>
        <w:ind w:left="0"/>
        <w:jc w:val="both"/>
      </w:pPr>
      <w:r>
        <w:rPr>
          <w:rFonts w:ascii="Times New Roman"/>
          <w:b w:val="false"/>
          <w:i w:val="false"/>
          <w:color w:val="000000"/>
          <w:sz w:val="28"/>
        </w:rPr>
        <w:t>
      акции (за исключением привилегированных акций);</w:t>
      </w:r>
    </w:p>
    <w:bookmarkEnd w:id="1350"/>
    <w:bookmarkStart w:name="z1659" w:id="1351"/>
    <w:p>
      <w:pPr>
        <w:spacing w:after="0"/>
        <w:ind w:left="0"/>
        <w:jc w:val="both"/>
      </w:pPr>
      <w:r>
        <w:rPr>
          <w:rFonts w:ascii="Times New Roman"/>
          <w:b w:val="false"/>
          <w:i w:val="false"/>
          <w:color w:val="000000"/>
          <w:sz w:val="28"/>
        </w:rPr>
        <w:t>
      исламские ценные бумаги;</w:t>
      </w:r>
    </w:p>
    <w:bookmarkEnd w:id="1351"/>
    <w:bookmarkStart w:name="z1660" w:id="1352"/>
    <w:p>
      <w:pPr>
        <w:spacing w:after="0"/>
        <w:ind w:left="0"/>
        <w:jc w:val="both"/>
      </w:pPr>
      <w:r>
        <w:rPr>
          <w:rFonts w:ascii="Times New Roman"/>
          <w:b w:val="false"/>
          <w:i w:val="false"/>
          <w:color w:val="000000"/>
          <w:sz w:val="28"/>
        </w:rPr>
        <w:t>
       индекс на ценные бумаги, указанные в абзацах третьем и четвертом настоящего пункта.</w:t>
      </w:r>
    </w:p>
    <w:bookmarkEnd w:id="1352"/>
    <w:bookmarkStart w:name="z1661" w:id="1353"/>
    <w:p>
      <w:pPr>
        <w:spacing w:after="0"/>
        <w:ind w:left="0"/>
        <w:jc w:val="both"/>
      </w:pPr>
      <w:r>
        <w:rPr>
          <w:rFonts w:ascii="Times New Roman"/>
          <w:b w:val="false"/>
          <w:i w:val="false"/>
          <w:color w:val="000000"/>
          <w:sz w:val="28"/>
        </w:rPr>
        <w:t>
      19. Для расчета специфичного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1353"/>
    <w:bookmarkStart w:name="z1662" w:id="1354"/>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осуществления выплат по определенному индексу на акции.</w:t>
      </w:r>
    </w:p>
    <w:bookmarkEnd w:id="1354"/>
    <w:bookmarkStart w:name="z1663" w:id="1355"/>
    <w:p>
      <w:pPr>
        <w:spacing w:after="0"/>
        <w:ind w:left="0"/>
        <w:jc w:val="both"/>
      </w:pPr>
      <w:r>
        <w:rPr>
          <w:rFonts w:ascii="Times New Roman"/>
          <w:b w:val="false"/>
          <w:i w:val="false"/>
          <w:color w:val="000000"/>
          <w:sz w:val="28"/>
        </w:rPr>
        <w:t>
      20.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0,08.</w:t>
      </w:r>
    </w:p>
    <w:bookmarkEnd w:id="1355"/>
    <w:bookmarkStart w:name="z1664" w:id="1356"/>
    <w:p>
      <w:pPr>
        <w:spacing w:after="0"/>
        <w:ind w:left="0"/>
        <w:jc w:val="both"/>
      </w:pPr>
      <w:r>
        <w:rPr>
          <w:rFonts w:ascii="Times New Roman"/>
          <w:b w:val="false"/>
          <w:i w:val="false"/>
          <w:color w:val="000000"/>
          <w:sz w:val="28"/>
        </w:rPr>
        <w:t>
      21. Общий риск представляет собой произведение коэффициента общего риска, равного 0,08,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1356"/>
    <w:bookmarkStart w:name="z1665" w:id="1357"/>
    <w:p>
      <w:pPr>
        <w:spacing w:after="0"/>
        <w:ind w:left="0"/>
        <w:jc w:val="both"/>
      </w:pPr>
      <w:r>
        <w:rPr>
          <w:rFonts w:ascii="Times New Roman"/>
          <w:b w:val="false"/>
          <w:i w:val="false"/>
          <w:color w:val="000000"/>
          <w:sz w:val="28"/>
        </w:rPr>
        <w:t>
      22. При наличии в торговом портфеле банка исламских ценных бумаг расчет риска по финансовым инструментам с рыночным риском, связанным с изменением рыночной стоимости, представляет собой сумму специфичного риска и общего риска.</w:t>
      </w:r>
    </w:p>
    <w:bookmarkEnd w:id="1357"/>
    <w:bookmarkStart w:name="z1666" w:id="1358"/>
    <w:p>
      <w:pPr>
        <w:spacing w:after="0"/>
        <w:ind w:left="0"/>
        <w:jc w:val="both"/>
      </w:pPr>
      <w:r>
        <w:rPr>
          <w:rFonts w:ascii="Times New Roman"/>
          <w:b w:val="false"/>
          <w:i w:val="false"/>
          <w:color w:val="000000"/>
          <w:sz w:val="28"/>
        </w:rPr>
        <w:t>
      23. Специфичный риск по исламским ценным бумагам представляет сумму открытых позиций с рыночным риском, связанным с изменением рыночной стоимости, взвешенным по коэффициентам специфичного риска согласно пункту 24 Нормативов для исламских банков.</w:t>
      </w:r>
    </w:p>
    <w:bookmarkEnd w:id="1358"/>
    <w:bookmarkStart w:name="z1667" w:id="1359"/>
    <w:p>
      <w:pPr>
        <w:spacing w:after="0"/>
        <w:ind w:left="0"/>
        <w:jc w:val="both"/>
      </w:pPr>
      <w:r>
        <w:rPr>
          <w:rFonts w:ascii="Times New Roman"/>
          <w:b w:val="false"/>
          <w:i w:val="false"/>
          <w:color w:val="000000"/>
          <w:sz w:val="28"/>
        </w:rPr>
        <w:t>
      24. Открытые позиции по исламским ценным бумагам с рыночным риском, связанным с изменением рыночной стоимости, взвешиваются по коэффициентам специфичного риска в следующем порядке:</w:t>
      </w:r>
    </w:p>
    <w:bookmarkEnd w:id="1359"/>
    <w:bookmarkStart w:name="z1668" w:id="1360"/>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рыночной стоимости в виде исламских ценных бумаг, выпущенных исламской специальной финансовой компанией, созданной оригинатором - национальным холдингом, национальным управляющим холдингом,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360"/>
    <w:bookmarkStart w:name="z1669" w:id="1361"/>
    <w:p>
      <w:pPr>
        <w:spacing w:after="0"/>
        <w:ind w:left="0"/>
        <w:jc w:val="both"/>
      </w:pPr>
      <w:r>
        <w:rPr>
          <w:rFonts w:ascii="Times New Roman"/>
          <w:b w:val="false"/>
          <w:i w:val="false"/>
          <w:color w:val="000000"/>
          <w:sz w:val="28"/>
        </w:rPr>
        <w:t>
      2) по коэффициенту 0,25 (ноль целых двадцать пять сотых) процентов - финансовые инструменты с рыночным риском, связанные с изменением рыночной стоимости со сроком погашения менее 6 (шести) месяцев в виде исламских ценных бумаг, выпущенных исламской специальной финансовой компанией, созданной оригинатором - юридическим лицом, 100 (сто) процентов голосующих акций (долей участия) которого принадлежат национальному управляющему холдингу,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(Стандард энд Пурс) или рейтингов аналогичного уровня рейтинговых агентств Moody’s Investors Service (Мудис Инвесторс Сервис), Fitch (Фич), исламских ценных бумаг, выпущенных международными финансовыми организациями, исламских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 в соответствии со Списком организаторов торгов, признаваемых международными фондовыми биржами согласно приложению 6 к Нормативам для исламских банков;</w:t>
      </w:r>
    </w:p>
    <w:bookmarkEnd w:id="1361"/>
    <w:bookmarkStart w:name="z1670" w:id="1362"/>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рыночной стоимости, указанные в подпункте 2) настоящего пункта Нормативов для исламских банков со сроком погашения от 6 (шести) до 24 (двадцати четырех) месяцев;</w:t>
      </w:r>
    </w:p>
    <w:bookmarkEnd w:id="1362"/>
    <w:bookmarkStart w:name="z1671" w:id="1363"/>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рыночной стоимости, указанные в подпункте 2) настоящего пункта Нормативов для исламских банков со сроком погашения более 24 (двадцати четырех) месяцев;</w:t>
      </w:r>
    </w:p>
    <w:bookmarkEnd w:id="1363"/>
    <w:bookmarkStart w:name="z1672" w:id="1364"/>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рыночной стоимости, за исключением указанных в подпунктах 1), 2), 3) и 4) настоящего пункта Нормативов для исламских банков.</w:t>
      </w:r>
    </w:p>
    <w:bookmarkEnd w:id="1364"/>
    <w:bookmarkStart w:name="z1673" w:id="1365"/>
    <w:p>
      <w:pPr>
        <w:spacing w:after="0"/>
        <w:ind w:left="0"/>
        <w:jc w:val="both"/>
      </w:pPr>
      <w:r>
        <w:rPr>
          <w:rFonts w:ascii="Times New Roman"/>
          <w:b w:val="false"/>
          <w:i w:val="false"/>
          <w:color w:val="000000"/>
          <w:sz w:val="28"/>
        </w:rPr>
        <w:t>
      25. Общий рыночный риск по исламским ценным бумагам представляет собой сумму:</w:t>
      </w:r>
    </w:p>
    <w:bookmarkEnd w:id="1365"/>
    <w:bookmarkStart w:name="z1674" w:id="1366"/>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bookmarkEnd w:id="1366"/>
    <w:bookmarkStart w:name="z1675" w:id="1367"/>
    <w:p>
      <w:pPr>
        <w:spacing w:after="0"/>
        <w:ind w:left="0"/>
        <w:jc w:val="both"/>
      </w:pPr>
      <w:r>
        <w:rPr>
          <w:rFonts w:ascii="Times New Roman"/>
          <w:b w:val="false"/>
          <w:i w:val="false"/>
          <w:color w:val="000000"/>
          <w:sz w:val="28"/>
        </w:rPr>
        <w:t>
      40 (сорок) процентов размера закрытой взвешенной позиции зоны 1;</w:t>
      </w:r>
    </w:p>
    <w:bookmarkEnd w:id="1367"/>
    <w:bookmarkStart w:name="z1676" w:id="1368"/>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bookmarkEnd w:id="1368"/>
    <w:bookmarkStart w:name="z1677" w:id="1369"/>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bookmarkEnd w:id="1369"/>
    <w:bookmarkStart w:name="z1678" w:id="1370"/>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bookmarkEnd w:id="1370"/>
    <w:bookmarkStart w:name="z1679" w:id="1371"/>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bookmarkEnd w:id="1371"/>
    <w:bookmarkStart w:name="z1680" w:id="1372"/>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bookmarkEnd w:id="1372"/>
    <w:bookmarkStart w:name="z1681" w:id="1373"/>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bookmarkEnd w:id="1373"/>
    <w:bookmarkStart w:name="z1682" w:id="1374"/>
    <w:p>
      <w:pPr>
        <w:spacing w:after="0"/>
        <w:ind w:left="0"/>
        <w:jc w:val="both"/>
      </w:pPr>
      <w:r>
        <w:rPr>
          <w:rFonts w:ascii="Times New Roman"/>
          <w:b w:val="false"/>
          <w:i w:val="false"/>
          <w:color w:val="000000"/>
          <w:sz w:val="28"/>
        </w:rPr>
        <w:t>
      26. Взвешенные позиции рассчитываются в следующем порядке:</w:t>
      </w:r>
    </w:p>
    <w:bookmarkEnd w:id="1374"/>
    <w:bookmarkStart w:name="z1683" w:id="1375"/>
    <w:p>
      <w:pPr>
        <w:spacing w:after="0"/>
        <w:ind w:left="0"/>
        <w:jc w:val="both"/>
      </w:pPr>
      <w:r>
        <w:rPr>
          <w:rFonts w:ascii="Times New Roman"/>
          <w:b w:val="false"/>
          <w:i w:val="false"/>
          <w:color w:val="000000"/>
          <w:sz w:val="28"/>
        </w:rPr>
        <w:t>
      1) определение размера открытой позиции по исламским ценным бумагам, связанным с изменением рыночной цены;</w:t>
      </w:r>
    </w:p>
    <w:bookmarkEnd w:id="1375"/>
    <w:bookmarkStart w:name="z1684" w:id="1376"/>
    <w:p>
      <w:pPr>
        <w:spacing w:after="0"/>
        <w:ind w:left="0"/>
        <w:jc w:val="both"/>
      </w:pPr>
      <w:r>
        <w:rPr>
          <w:rFonts w:ascii="Times New Roman"/>
          <w:b w:val="false"/>
          <w:i w:val="false"/>
          <w:color w:val="000000"/>
          <w:sz w:val="28"/>
        </w:rPr>
        <w:t>
      2) распределение открытых позиций по временным интервалам осуществляется в соответствии с приложением 7 к Нормативам для исламских банков:</w:t>
      </w:r>
    </w:p>
    <w:bookmarkEnd w:id="1376"/>
    <w:bookmarkStart w:name="z1685" w:id="1377"/>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очередного платежа;</w:t>
      </w:r>
    </w:p>
    <w:bookmarkEnd w:id="1377"/>
    <w:bookmarkStart w:name="z1686" w:id="1378"/>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пересмотра ставки доходности;</w:t>
      </w:r>
    </w:p>
    <w:bookmarkEnd w:id="1378"/>
    <w:bookmarkStart w:name="z1687" w:id="1379"/>
    <w:p>
      <w:pPr>
        <w:spacing w:after="0"/>
        <w:ind w:left="0"/>
        <w:jc w:val="both"/>
      </w:pPr>
      <w:r>
        <w:rPr>
          <w:rFonts w:ascii="Times New Roman"/>
          <w:b w:val="false"/>
          <w:i w:val="false"/>
          <w:color w:val="000000"/>
          <w:sz w:val="28"/>
        </w:rPr>
        <w:t>
      исламские ценные бумаги, срок исполнения по которым находится на границе двух временных интервалов, распределяются в более ранний временной интервал;</w:t>
      </w:r>
    </w:p>
    <w:bookmarkEnd w:id="1379"/>
    <w:bookmarkStart w:name="z1688" w:id="1380"/>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bookmarkEnd w:id="1380"/>
    <w:bookmarkStart w:name="z1689" w:id="1381"/>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bookmarkEnd w:id="1381"/>
    <w:bookmarkStart w:name="z1690" w:id="1382"/>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bookmarkEnd w:id="1382"/>
    <w:bookmarkStart w:name="z1691" w:id="1383"/>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bookmarkEnd w:id="1383"/>
    <w:bookmarkStart w:name="z1692" w:id="1384"/>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bookmarkEnd w:id="1384"/>
    <w:bookmarkStart w:name="z1693" w:id="1385"/>
    <w:p>
      <w:pPr>
        <w:spacing w:after="0"/>
        <w:ind w:left="0"/>
        <w:jc w:val="both"/>
      </w:pPr>
      <w:r>
        <w:rPr>
          <w:rFonts w:ascii="Times New Roman"/>
          <w:b w:val="false"/>
          <w:i w:val="false"/>
          <w:color w:val="000000"/>
          <w:sz w:val="28"/>
        </w:rPr>
        <w:t>
      Временные интервалы группируются по следующим зонам:</w:t>
      </w:r>
    </w:p>
    <w:bookmarkEnd w:id="1385"/>
    <w:bookmarkStart w:name="z1694" w:id="1386"/>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bookmarkEnd w:id="1386"/>
    <w:bookmarkStart w:name="z1695" w:id="1387"/>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bookmarkEnd w:id="1387"/>
    <w:bookmarkStart w:name="z1696" w:id="1388"/>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bookmarkEnd w:id="1388"/>
    <w:bookmarkStart w:name="z1697" w:id="1389"/>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bookmarkEnd w:id="1389"/>
    <w:bookmarkStart w:name="z1698" w:id="1390"/>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bookmarkEnd w:id="1390"/>
    <w:bookmarkStart w:name="z1699" w:id="1391"/>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bookmarkEnd w:id="1391"/>
    <w:bookmarkStart w:name="z1700" w:id="1392"/>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bookmarkEnd w:id="1392"/>
    <w:bookmarkStart w:name="z1701" w:id="1393"/>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bookmarkEnd w:id="1393"/>
    <w:bookmarkStart w:name="z1702" w:id="1394"/>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bookmarkEnd w:id="1394"/>
    <w:bookmarkStart w:name="z1703" w:id="1395"/>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2 и зоны 3, которые подлежали полному взаимному зачету, представляет собой закрытую взвешенную позицию между зонами 2 и 3.</w:t>
      </w:r>
    </w:p>
    <w:bookmarkEnd w:id="1395"/>
    <w:bookmarkStart w:name="z1704" w:id="1396"/>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bookmarkEnd w:id="1396"/>
    <w:bookmarkStart w:name="z1705" w:id="1397"/>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1 и зоны 3, которые подлежали полному взаимному зачету, представляет собой закрытую взвешенную позицию между зонами 1 и 3.</w:t>
      </w:r>
    </w:p>
    <w:bookmarkEnd w:id="1397"/>
    <w:bookmarkStart w:name="z1706" w:id="1398"/>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bookmarkEnd w:id="1398"/>
    <w:bookmarkStart w:name="z1707" w:id="1399"/>
    <w:p>
      <w:pPr>
        <w:spacing w:after="0"/>
        <w:ind w:left="0"/>
        <w:jc w:val="both"/>
      </w:pPr>
      <w:r>
        <w:rPr>
          <w:rFonts w:ascii="Times New Roman"/>
          <w:b w:val="false"/>
          <w:i w:val="false"/>
          <w:color w:val="000000"/>
          <w:sz w:val="28"/>
        </w:rPr>
        <w:t>
      Расчет общего рыночного риска исламских ценных бумаг производится в соответствии с приложением 8 к Нормативам для исламских банков.</w:t>
      </w:r>
    </w:p>
    <w:bookmarkEnd w:id="1399"/>
    <w:bookmarkStart w:name="z1708" w:id="1400"/>
    <w:p>
      <w:pPr>
        <w:spacing w:after="0"/>
        <w:ind w:left="0"/>
        <w:jc w:val="both"/>
      </w:pPr>
      <w:r>
        <w:rPr>
          <w:rFonts w:ascii="Times New Roman"/>
          <w:b w:val="false"/>
          <w:i w:val="false"/>
          <w:color w:val="000000"/>
          <w:sz w:val="28"/>
        </w:rPr>
        <w:t>
      27.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0,08, на наибольшее значение одной из следующих сумм:</w:t>
      </w:r>
    </w:p>
    <w:bookmarkEnd w:id="1400"/>
    <w:bookmarkStart w:name="z1709" w:id="1401"/>
    <w:p>
      <w:pPr>
        <w:spacing w:after="0"/>
        <w:ind w:left="0"/>
        <w:jc w:val="both"/>
      </w:pP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bookmarkEnd w:id="1401"/>
    <w:bookmarkStart w:name="z1710" w:id="1402"/>
    <w:p>
      <w:pPr>
        <w:spacing w:after="0"/>
        <w:ind w:left="0"/>
        <w:jc w:val="both"/>
      </w:pPr>
      <w:r>
        <w:rPr>
          <w:rFonts w:ascii="Times New Roman"/>
          <w:b w:val="false"/>
          <w:i w:val="false"/>
          <w:color w:val="000000"/>
          <w:sz w:val="28"/>
        </w:rPr>
        <w:t>
      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bookmarkEnd w:id="1402"/>
    <w:bookmarkStart w:name="z1711" w:id="1403"/>
    <w:p>
      <w:pPr>
        <w:spacing w:after="0"/>
        <w:ind w:left="0"/>
        <w:jc w:val="both"/>
      </w:pPr>
      <w:r>
        <w:rPr>
          <w:rFonts w:ascii="Times New Roman"/>
          <w:b w:val="false"/>
          <w:i w:val="false"/>
          <w:color w:val="000000"/>
          <w:sz w:val="28"/>
        </w:rPr>
        <w:t>
      Открытая валютная позиция по каждой иностранной валюте рассчитывается в соответствии с пунктом 54 Нормативов для исламских банков.</w:t>
      </w:r>
    </w:p>
    <w:bookmarkEnd w:id="1403"/>
    <w:bookmarkStart w:name="z1712" w:id="1404"/>
    <w:p>
      <w:pPr>
        <w:spacing w:after="0"/>
        <w:ind w:left="0"/>
        <w:jc w:val="both"/>
      </w:pPr>
      <w:r>
        <w:rPr>
          <w:rFonts w:ascii="Times New Roman"/>
          <w:b w:val="false"/>
          <w:i w:val="false"/>
          <w:color w:val="000000"/>
          <w:sz w:val="28"/>
        </w:rPr>
        <w:t>
      28.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1404"/>
    <w:bookmarkStart w:name="z1713" w:id="1405"/>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w:t>
      </w:r>
    </w:p>
    <w:bookmarkEnd w:id="1405"/>
    <w:bookmarkStart w:name="z1714" w:id="1406"/>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или фьючерс и опцион;</w:t>
      </w:r>
    </w:p>
    <w:bookmarkEnd w:id="1406"/>
    <w:bookmarkStart w:name="z1715" w:id="1407"/>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bookmarkEnd w:id="1407"/>
    <w:bookmarkStart w:name="z1716" w:id="1408"/>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End w:id="1408"/>
    <w:bookmarkStart w:name="z1717" w:id="1409"/>
    <w:p>
      <w:pPr>
        <w:spacing w:after="0"/>
        <w:ind w:left="0"/>
        <w:jc w:val="both"/>
      </w:pPr>
      <w:r>
        <w:rPr>
          <w:rFonts w:ascii="Times New Roman"/>
          <w:b w:val="false"/>
          <w:i w:val="false"/>
          <w:color w:val="000000"/>
          <w:sz w:val="28"/>
        </w:rPr>
        <w:t>
      29.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bookmarkEnd w:id="1409"/>
    <w:bookmarkStart w:name="z1718" w:id="1410"/>
    <w:p>
      <w:pPr>
        <w:spacing w:after="0"/>
        <w:ind w:left="0"/>
        <w:jc w:val="both"/>
      </w:pPr>
      <w:r>
        <w:rPr>
          <w:rFonts w:ascii="Times New Roman"/>
          <w:b w:val="false"/>
          <w:i w:val="false"/>
          <w:color w:val="000000"/>
          <w:sz w:val="28"/>
        </w:rPr>
        <w:t>
      30. Риск по товарно-материальным запасам, связанный с изменением рыночной стоимости товарно-материальных запасов возникает при держании банком активов в товарно-материальных запасах, включая драгоценные металлы (за исключением золота и серебра, включаемых в расчет риска по активам, условным и возможным требованиям и обязательствам, связанным с изменением обменного курса иностранных валют) для перепродажи согласно договору о коммерческом кредите в целях финансирования торговой деятельности в качестве торгового посредника с предоставлением коммерческого кредита или договору о лизинге (аренде) имущества в целях осуществления инвестиционной деятельности на условиях лизинга (аренды).</w:t>
      </w:r>
    </w:p>
    <w:bookmarkEnd w:id="1410"/>
    <w:bookmarkStart w:name="z1719" w:id="1411"/>
    <w:p>
      <w:pPr>
        <w:spacing w:after="0"/>
        <w:ind w:left="0"/>
        <w:jc w:val="both"/>
      </w:pPr>
      <w:r>
        <w:rPr>
          <w:rFonts w:ascii="Times New Roman"/>
          <w:b w:val="false"/>
          <w:i w:val="false"/>
          <w:color w:val="000000"/>
          <w:sz w:val="28"/>
        </w:rPr>
        <w:t>
      31. Величина товарно-материального риска, связанного с изменением рыночной стоимости товарно-материальных запасов, рассчитывается по каждому товару (товарной группе) следующим образом:</w:t>
      </w:r>
    </w:p>
    <w:bookmarkEnd w:id="1411"/>
    <w:bookmarkStart w:name="z1720" w:id="1412"/>
    <w:p>
      <w:pPr>
        <w:spacing w:after="0"/>
        <w:ind w:left="0"/>
        <w:jc w:val="both"/>
      </w:pPr>
      <w:r>
        <w:rPr>
          <w:rFonts w:ascii="Times New Roman"/>
          <w:b w:val="false"/>
          <w:i w:val="false"/>
          <w:color w:val="000000"/>
          <w:sz w:val="28"/>
        </w:rPr>
        <w:t>
      1) рассчитываются длинная и короткая позиции по каждому товару (товарной группе) путем суммирования всех длинных и коротких позиций;</w:t>
      </w:r>
    </w:p>
    <w:bookmarkEnd w:id="1412"/>
    <w:bookmarkStart w:name="z1721" w:id="1413"/>
    <w:p>
      <w:pPr>
        <w:spacing w:after="0"/>
        <w:ind w:left="0"/>
        <w:jc w:val="both"/>
      </w:pPr>
      <w:r>
        <w:rPr>
          <w:rFonts w:ascii="Times New Roman"/>
          <w:b w:val="false"/>
          <w:i w:val="false"/>
          <w:color w:val="000000"/>
          <w:sz w:val="28"/>
        </w:rPr>
        <w:t>
      2) рассчитывается чистая позиция по каждому товару (товарной группе) как разница между длинной и короткой позициями по соответствующему товару (товарной группе);</w:t>
      </w:r>
    </w:p>
    <w:bookmarkEnd w:id="1413"/>
    <w:bookmarkStart w:name="z1722" w:id="1414"/>
    <w:p>
      <w:pPr>
        <w:spacing w:after="0"/>
        <w:ind w:left="0"/>
        <w:jc w:val="both"/>
      </w:pPr>
      <w:r>
        <w:rPr>
          <w:rFonts w:ascii="Times New Roman"/>
          <w:b w:val="false"/>
          <w:i w:val="false"/>
          <w:color w:val="000000"/>
          <w:sz w:val="28"/>
        </w:rPr>
        <w:t>
      3) рассчитывается брутто-позиция по каждому товару (товарной группе) как сумма длинной и короткой позиций по соответствующему товару (товарной группе) без учета знака позиции.</w:t>
      </w:r>
    </w:p>
    <w:bookmarkEnd w:id="1414"/>
    <w:bookmarkStart w:name="z1723" w:id="1415"/>
    <w:p>
      <w:pPr>
        <w:spacing w:after="0"/>
        <w:ind w:left="0"/>
        <w:jc w:val="both"/>
      </w:pPr>
      <w:r>
        <w:rPr>
          <w:rFonts w:ascii="Times New Roman"/>
          <w:b w:val="false"/>
          <w:i w:val="false"/>
          <w:color w:val="000000"/>
          <w:sz w:val="28"/>
        </w:rPr>
        <w:t>
      Величина товарно-материального риска, связанного с изменением рыночной стоимости товарно-материальных запасов, равна сумме величин товарно-материального риска по каждому товару (товарной группе). Величина товарно-материального риска по каждому товару равна сумме следующих значений:</w:t>
      </w:r>
    </w:p>
    <w:bookmarkEnd w:id="1415"/>
    <w:bookmarkStart w:name="z1724" w:id="1416"/>
    <w:p>
      <w:pPr>
        <w:spacing w:after="0"/>
        <w:ind w:left="0"/>
        <w:jc w:val="both"/>
      </w:pPr>
      <w:r>
        <w:rPr>
          <w:rFonts w:ascii="Times New Roman"/>
          <w:b w:val="false"/>
          <w:i w:val="false"/>
          <w:color w:val="000000"/>
          <w:sz w:val="28"/>
        </w:rPr>
        <w:t>
      15 (пятнадцати) процентов от величины чистой позиции по каждому товару;</w:t>
      </w:r>
    </w:p>
    <w:bookmarkEnd w:id="1416"/>
    <w:bookmarkStart w:name="z1725" w:id="1417"/>
    <w:p>
      <w:pPr>
        <w:spacing w:after="0"/>
        <w:ind w:left="0"/>
        <w:jc w:val="both"/>
      </w:pPr>
      <w:r>
        <w:rPr>
          <w:rFonts w:ascii="Times New Roman"/>
          <w:b w:val="false"/>
          <w:i w:val="false"/>
          <w:color w:val="000000"/>
          <w:sz w:val="28"/>
        </w:rPr>
        <w:t>
      3 (три) процента от величины брутто-позиции по каждому товару.</w:t>
      </w:r>
    </w:p>
    <w:bookmarkEnd w:id="1417"/>
    <w:bookmarkStart w:name="z1726" w:id="1418"/>
    <w:p>
      <w:pPr>
        <w:spacing w:after="0"/>
        <w:ind w:left="0"/>
        <w:jc w:val="both"/>
      </w:pPr>
      <w:r>
        <w:rPr>
          <w:rFonts w:ascii="Times New Roman"/>
          <w:b w:val="false"/>
          <w:i w:val="false"/>
          <w:color w:val="000000"/>
          <w:sz w:val="28"/>
        </w:rPr>
        <w:t>
      32. Финансирование товарных позиций, которые имеют для банка валютные риски, также является предметом начисления капитала, и требование к капиталу определяется в соответствии с валютным риском.</w:t>
      </w:r>
    </w:p>
    <w:bookmarkEnd w:id="1418"/>
    <w:bookmarkStart w:name="z1727" w:id="1419"/>
    <w:p>
      <w:pPr>
        <w:spacing w:after="0"/>
        <w:ind w:left="0"/>
        <w:jc w:val="both"/>
      </w:pPr>
      <w:r>
        <w:rPr>
          <w:rFonts w:ascii="Times New Roman"/>
          <w:b w:val="false"/>
          <w:i w:val="false"/>
          <w:color w:val="000000"/>
          <w:sz w:val="28"/>
        </w:rPr>
        <w:t>
      33. Операционный риск рассчитывается как произведение коэффициента приведения, равного 12,5, на произведение средней величины годового валового дохода за последние истекшие 3 (три) года на коэффициент операционного риска, равного 0,08.</w:t>
      </w:r>
    </w:p>
    <w:bookmarkEnd w:id="1419"/>
    <w:bookmarkStart w:name="z1728" w:id="1420"/>
    <w:p>
      <w:pPr>
        <w:spacing w:after="0"/>
        <w:ind w:left="0"/>
        <w:jc w:val="both"/>
      </w:pP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bookmarkEnd w:id="1420"/>
    <w:bookmarkStart w:name="z1729" w:id="1421"/>
    <w:p>
      <w:pPr>
        <w:spacing w:after="0"/>
        <w:ind w:left="0"/>
        <w:jc w:val="both"/>
      </w:pP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bookmarkEnd w:id="1421"/>
    <w:bookmarkStart w:name="z1730" w:id="1422"/>
    <w:p>
      <w:pPr>
        <w:spacing w:after="0"/>
        <w:ind w:left="0"/>
        <w:jc w:val="both"/>
      </w:pPr>
      <w:r>
        <w:rPr>
          <w:rFonts w:ascii="Times New Roman"/>
          <w:b w:val="false"/>
          <w:i w:val="false"/>
          <w:color w:val="000000"/>
          <w:sz w:val="28"/>
        </w:rPr>
        <w:t>
      Годовой валовый доход определяется как сумма совокупного дохода, корпоративного подоходного налога, ассигнований на обеспечение, за минусом совокупных расходов, доходов от восстановления провизий (резервов).</w:t>
      </w:r>
    </w:p>
    <w:bookmarkEnd w:id="1422"/>
    <w:bookmarkStart w:name="z1731" w:id="1423"/>
    <w:p>
      <w:pPr>
        <w:spacing w:after="0"/>
        <w:ind w:left="0"/>
        <w:jc w:val="both"/>
      </w:pP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bookmarkEnd w:id="1423"/>
    <w:bookmarkStart w:name="z1732" w:id="1424"/>
    <w:p>
      <w:pPr>
        <w:spacing w:after="0"/>
        <w:ind w:left="0"/>
        <w:jc w:val="both"/>
      </w:pPr>
      <w:r>
        <w:rPr>
          <w:rFonts w:ascii="Times New Roman"/>
          <w:b w:val="false"/>
          <w:i w:val="false"/>
          <w:color w:val="000000"/>
          <w:sz w:val="28"/>
        </w:rPr>
        <w:t>
      34. Средства, привлеченные по договору об инвестиционном депозите, не гарантируются банком и любые убытки от инвестиций несут держатели инвестиционных депозитов, за исключением случаев, когда такие убытки возникли по вине банка. Коммерческий риск по таким активам не требуют создания нормативного капитала для банка.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w:t>
      </w:r>
    </w:p>
    <w:bookmarkEnd w:id="1424"/>
    <w:bookmarkStart w:name="z1733" w:id="1425"/>
    <w:p>
      <w:pPr>
        <w:spacing w:after="0"/>
        <w:ind w:left="0"/>
        <w:jc w:val="left"/>
      </w:pPr>
      <w:r>
        <w:rPr>
          <w:rFonts w:ascii="Times New Roman"/>
          <w:b/>
          <w:i w:val="false"/>
          <w:color w:val="000000"/>
        </w:rPr>
        <w:t xml:space="preserve"> Глава 3. Максимальный размер риска на одного заемщика</w:t>
      </w:r>
    </w:p>
    <w:bookmarkEnd w:id="1425"/>
    <w:bookmarkStart w:name="z1734" w:id="1426"/>
    <w:p>
      <w:pPr>
        <w:spacing w:after="0"/>
        <w:ind w:left="0"/>
        <w:jc w:val="both"/>
      </w:pPr>
      <w:r>
        <w:rPr>
          <w:rFonts w:ascii="Times New Roman"/>
          <w:b w:val="false"/>
          <w:i w:val="false"/>
          <w:color w:val="000000"/>
          <w:sz w:val="28"/>
        </w:rPr>
        <w:t>
      35. Под термином "один заемщик" следует понимать каждое физическое или юридическое лицо, к которому у банка имеются требования или вероятность возникновения требований, указанных в пункте 38 Нормативов для исламских банков.</w:t>
      </w:r>
    </w:p>
    <w:bookmarkEnd w:id="1426"/>
    <w:bookmarkStart w:name="z1735" w:id="1427"/>
    <w:p>
      <w:pPr>
        <w:spacing w:after="0"/>
        <w:ind w:left="0"/>
        <w:jc w:val="both"/>
      </w:pPr>
      <w:r>
        <w:rPr>
          <w:rFonts w:ascii="Times New Roman"/>
          <w:b w:val="false"/>
          <w:i w:val="false"/>
          <w:color w:val="000000"/>
          <w:sz w:val="28"/>
        </w:rPr>
        <w:t>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1427"/>
    <w:bookmarkStart w:name="z1736" w:id="1428"/>
    <w:p>
      <w:pPr>
        <w:spacing w:after="0"/>
        <w:ind w:left="0"/>
        <w:jc w:val="both"/>
      </w:pPr>
      <w:r>
        <w:rPr>
          <w:rFonts w:ascii="Times New Roman"/>
          <w:b w:val="false"/>
          <w:i w:val="false"/>
          <w:color w:val="000000"/>
          <w:sz w:val="28"/>
        </w:rPr>
        <w:t>
      один из заемщиков является крупным участником (физическим или юридическим лицом, которое владеет прямо или косвенно 10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1428"/>
    <w:bookmarkStart w:name="z1737" w:id="1429"/>
    <w:p>
      <w:pPr>
        <w:spacing w:after="0"/>
        <w:ind w:left="0"/>
        <w:jc w:val="both"/>
      </w:pPr>
      <w:r>
        <w:rPr>
          <w:rFonts w:ascii="Times New Roman"/>
          <w:b w:val="false"/>
          <w:i w:val="false"/>
          <w:color w:val="000000"/>
          <w:sz w:val="28"/>
        </w:rPr>
        <w:t>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1429"/>
    <w:bookmarkStart w:name="z1738" w:id="1430"/>
    <w:p>
      <w:pPr>
        <w:spacing w:after="0"/>
        <w:ind w:left="0"/>
        <w:jc w:val="both"/>
      </w:pPr>
      <w:r>
        <w:rPr>
          <w:rFonts w:ascii="Times New Roman"/>
          <w:b w:val="false"/>
          <w:i w:val="false"/>
          <w:color w:val="000000"/>
          <w:sz w:val="28"/>
        </w:rPr>
        <w:t>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1430"/>
    <w:bookmarkStart w:name="z1739" w:id="1431"/>
    <w:p>
      <w:pPr>
        <w:spacing w:after="0"/>
        <w:ind w:left="0"/>
        <w:jc w:val="both"/>
      </w:pPr>
      <w:r>
        <w:rPr>
          <w:rFonts w:ascii="Times New Roman"/>
          <w:b w:val="false"/>
          <w:i w:val="false"/>
          <w:color w:val="000000"/>
          <w:sz w:val="28"/>
        </w:rPr>
        <w:t>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1431"/>
    <w:bookmarkStart w:name="z1740" w:id="1432"/>
    <w:p>
      <w:pPr>
        <w:spacing w:after="0"/>
        <w:ind w:left="0"/>
        <w:jc w:val="both"/>
      </w:pPr>
      <w:r>
        <w:rPr>
          <w:rFonts w:ascii="Times New Roman"/>
          <w:b w:val="false"/>
          <w:i w:val="false"/>
          <w:color w:val="000000"/>
          <w:sz w:val="28"/>
        </w:rPr>
        <w:t>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1432"/>
    <w:bookmarkStart w:name="z1741" w:id="1433"/>
    <w:p>
      <w:pPr>
        <w:spacing w:after="0"/>
        <w:ind w:left="0"/>
        <w:jc w:val="both"/>
      </w:pPr>
      <w:r>
        <w:rPr>
          <w:rFonts w:ascii="Times New Roman"/>
          <w:b w:val="false"/>
          <w:i w:val="false"/>
          <w:color w:val="000000"/>
          <w:sz w:val="28"/>
        </w:rPr>
        <w:t>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1433"/>
    <w:bookmarkStart w:name="z1742" w:id="1434"/>
    <w:p>
      <w:pPr>
        <w:spacing w:after="0"/>
        <w:ind w:left="0"/>
        <w:jc w:val="both"/>
      </w:pPr>
      <w:r>
        <w:rPr>
          <w:rFonts w:ascii="Times New Roman"/>
          <w:b w:val="false"/>
          <w:i w:val="false"/>
          <w:color w:val="000000"/>
          <w:sz w:val="28"/>
        </w:rPr>
        <w:t>
      должностное лицо одного заемщика имеет финансовую заинтересованность в деятельности других заемщиков банка;</w:t>
      </w:r>
    </w:p>
    <w:bookmarkEnd w:id="1434"/>
    <w:bookmarkStart w:name="z1743" w:id="1435"/>
    <w:p>
      <w:pPr>
        <w:spacing w:after="0"/>
        <w:ind w:left="0"/>
        <w:jc w:val="both"/>
      </w:pPr>
      <w:r>
        <w:rPr>
          <w:rFonts w:ascii="Times New Roman"/>
          <w:b w:val="false"/>
          <w:i w:val="false"/>
          <w:color w:val="000000"/>
          <w:sz w:val="28"/>
        </w:rPr>
        <w:t>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1435"/>
    <w:bookmarkStart w:name="z1744" w:id="1436"/>
    <w:p>
      <w:pPr>
        <w:spacing w:after="0"/>
        <w:ind w:left="0"/>
        <w:jc w:val="both"/>
      </w:pPr>
      <w:r>
        <w:rPr>
          <w:rFonts w:ascii="Times New Roman"/>
          <w:b w:val="false"/>
          <w:i w:val="false"/>
          <w:color w:val="000000"/>
          <w:sz w:val="28"/>
        </w:rPr>
        <w:t>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инвестиционный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436"/>
    <w:bookmarkStart w:name="z1745" w:id="1437"/>
    <w:p>
      <w:pPr>
        <w:spacing w:after="0"/>
        <w:ind w:left="0"/>
        <w:jc w:val="both"/>
      </w:pPr>
      <w:r>
        <w:rPr>
          <w:rFonts w:ascii="Times New Roman"/>
          <w:b w:val="false"/>
          <w:i w:val="false"/>
          <w:color w:val="000000"/>
          <w:sz w:val="28"/>
        </w:rPr>
        <w:t>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инвестиционный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437"/>
    <w:bookmarkStart w:name="z1746" w:id="1438"/>
    <w:p>
      <w:pPr>
        <w:spacing w:after="0"/>
        <w:ind w:left="0"/>
        <w:jc w:val="both"/>
      </w:pPr>
      <w:r>
        <w:rPr>
          <w:rFonts w:ascii="Times New Roman"/>
          <w:b w:val="false"/>
          <w:i w:val="false"/>
          <w:color w:val="000000"/>
          <w:sz w:val="28"/>
        </w:rPr>
        <w:t>
      заемщики, соответствующие одному из следующих условий:</w:t>
      </w:r>
    </w:p>
    <w:bookmarkEnd w:id="1438"/>
    <w:bookmarkStart w:name="z1747" w:id="1439"/>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w:t>
      </w:r>
    </w:p>
    <w:bookmarkEnd w:id="1439"/>
    <w:bookmarkStart w:name="z1748" w:id="1440"/>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w:t>
      </w:r>
    </w:p>
    <w:bookmarkEnd w:id="1440"/>
    <w:bookmarkStart w:name="z1749" w:id="1441"/>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тринадцатом и четырнадцатом части второй настоящего пункта;</w:t>
      </w:r>
    </w:p>
    <w:bookmarkEnd w:id="1441"/>
    <w:bookmarkStart w:name="z1750" w:id="1442"/>
    <w:p>
      <w:pPr>
        <w:spacing w:after="0"/>
        <w:ind w:left="0"/>
        <w:jc w:val="both"/>
      </w:pPr>
      <w:r>
        <w:rPr>
          <w:rFonts w:ascii="Times New Roman"/>
          <w:b w:val="false"/>
          <w:i w:val="false"/>
          <w:color w:val="000000"/>
          <w:sz w:val="28"/>
        </w:rPr>
        <w:t>
      заемщики связаны между собой по другим основаниям, предусмотренным Законом о банках;</w:t>
      </w:r>
    </w:p>
    <w:bookmarkEnd w:id="1442"/>
    <w:bookmarkStart w:name="z1751" w:id="1443"/>
    <w:p>
      <w:pPr>
        <w:spacing w:after="0"/>
        <w:ind w:left="0"/>
        <w:jc w:val="both"/>
      </w:pPr>
      <w:r>
        <w:rPr>
          <w:rFonts w:ascii="Times New Roman"/>
          <w:b w:val="false"/>
          <w:i w:val="false"/>
          <w:color w:val="000000"/>
          <w:sz w:val="28"/>
        </w:rPr>
        <w:t>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настоящем абзаце, не принимается в совокупный расчет размера риска как на одного заемщика в соответствии с абзацами вторым, третьим, четвертым, пятым, шестым, седьмым, восьмым, девятым, десятым, одиннадцатым, двенадцатым, тринадцатым, четырнадцатым, пятнадцатым и шестнадцатым части второй настоящего пункта Нормативов для исламских банков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1443"/>
    <w:bookmarkStart w:name="z1752" w:id="1444"/>
    <w:p>
      <w:pPr>
        <w:spacing w:after="0"/>
        <w:ind w:left="0"/>
        <w:jc w:val="both"/>
      </w:pPr>
      <w:r>
        <w:rPr>
          <w:rFonts w:ascii="Times New Roman"/>
          <w:b w:val="false"/>
          <w:i w:val="false"/>
          <w:color w:val="000000"/>
          <w:sz w:val="28"/>
        </w:rPr>
        <w:t>
      36. Если государство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35 Нормативов для исламских банков обстоятельств, по которым размер риска в отношении данной группы заемщиков следует рассчитывать в совокупности как размер риска на одного заемщика.</w:t>
      </w:r>
    </w:p>
    <w:bookmarkEnd w:id="1444"/>
    <w:bookmarkStart w:name="z1753" w:id="1445"/>
    <w:p>
      <w:pPr>
        <w:spacing w:after="0"/>
        <w:ind w:left="0"/>
        <w:jc w:val="both"/>
      </w:pPr>
      <w:r>
        <w:rPr>
          <w:rFonts w:ascii="Times New Roman"/>
          <w:b w:val="false"/>
          <w:i w:val="false"/>
          <w:color w:val="000000"/>
          <w:sz w:val="28"/>
        </w:rPr>
        <w:t>
      37. Требования пункта 35 Нормативов для исламских банков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инвестиционный холдинг "Байтерек".</w:t>
      </w:r>
    </w:p>
    <w:bookmarkEnd w:id="1445"/>
    <w:bookmarkStart w:name="z1754" w:id="1446"/>
    <w:p>
      <w:pPr>
        <w:spacing w:after="0"/>
        <w:ind w:left="0"/>
        <w:jc w:val="both"/>
      </w:pPr>
      <w:r>
        <w:rPr>
          <w:rFonts w:ascii="Times New Roman"/>
          <w:b w:val="false"/>
          <w:i w:val="false"/>
          <w:color w:val="000000"/>
          <w:sz w:val="28"/>
        </w:rPr>
        <w:t>
      Не признаются в качестве одного заемщика и (или) лица, связанного с банком особыми отношениями, 2 (две) и более организации (в том числе банков), являющиеся аффилиированными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инвестиционный холдинг "Байтерек".</w:t>
      </w:r>
    </w:p>
    <w:bookmarkEnd w:id="1446"/>
    <w:bookmarkStart w:name="z1755" w:id="1447"/>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bookmarkEnd w:id="1447"/>
    <w:bookmarkStart w:name="z1756" w:id="1448"/>
    <w:p>
      <w:pPr>
        <w:spacing w:after="0"/>
        <w:ind w:left="0"/>
        <w:jc w:val="both"/>
      </w:pPr>
      <w:r>
        <w:rPr>
          <w:rFonts w:ascii="Times New Roman"/>
          <w:b w:val="false"/>
          <w:i w:val="false"/>
          <w:color w:val="000000"/>
          <w:sz w:val="28"/>
        </w:rPr>
        <w:t>
      Группа, состоящая из 2 (двух) и более дочерних организаций банка, не признается группой заемщиков в случаях, если:</w:t>
      </w:r>
    </w:p>
    <w:bookmarkEnd w:id="1448"/>
    <w:bookmarkStart w:name="z1757" w:id="1449"/>
    <w:p>
      <w:pPr>
        <w:spacing w:after="0"/>
        <w:ind w:left="0"/>
        <w:jc w:val="both"/>
      </w:pPr>
      <w:r>
        <w:rPr>
          <w:rFonts w:ascii="Times New Roman"/>
          <w:b w:val="false"/>
          <w:i w:val="false"/>
          <w:color w:val="000000"/>
          <w:sz w:val="28"/>
        </w:rPr>
        <w:t>
      они связаны через крупное участие банка в их уставном капитале;</w:t>
      </w:r>
    </w:p>
    <w:bookmarkEnd w:id="1449"/>
    <w:bookmarkStart w:name="z1758" w:id="1450"/>
    <w:p>
      <w:pPr>
        <w:spacing w:after="0"/>
        <w:ind w:left="0"/>
        <w:jc w:val="both"/>
      </w:pPr>
      <w:r>
        <w:rPr>
          <w:rFonts w:ascii="Times New Roman"/>
          <w:b w:val="false"/>
          <w:i w:val="false"/>
          <w:color w:val="000000"/>
          <w:sz w:val="28"/>
        </w:rPr>
        <w:t>
      должностные лица банка являются должностными лицами таких дочерних организаций.</w:t>
      </w:r>
    </w:p>
    <w:bookmarkEnd w:id="1450"/>
    <w:bookmarkStart w:name="z1759" w:id="1451"/>
    <w:p>
      <w:pPr>
        <w:spacing w:after="0"/>
        <w:ind w:left="0"/>
        <w:jc w:val="both"/>
      </w:pPr>
      <w:r>
        <w:rPr>
          <w:rFonts w:ascii="Times New Roman"/>
          <w:b w:val="false"/>
          <w:i w:val="false"/>
          <w:color w:val="000000"/>
          <w:sz w:val="28"/>
        </w:rPr>
        <w:t>
      38. Размер риска на одного заемщика (Р), в том числе банка, рассчитывается как сумма требований в виде:</w:t>
      </w:r>
    </w:p>
    <w:bookmarkEnd w:id="1451"/>
    <w:bookmarkStart w:name="z1760" w:id="1452"/>
    <w:p>
      <w:pPr>
        <w:spacing w:after="0"/>
        <w:ind w:left="0"/>
        <w:jc w:val="both"/>
      </w:pP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12 Нормативов для исламских банков), цифровых финансовых инструментов и цифровых финансовых активов;</w:t>
      </w:r>
    </w:p>
    <w:bookmarkEnd w:id="1452"/>
    <w:bookmarkStart w:name="z1761" w:id="1453"/>
    <w:p>
      <w:pPr>
        <w:spacing w:after="0"/>
        <w:ind w:left="0"/>
        <w:jc w:val="both"/>
      </w:pPr>
      <w:r>
        <w:rPr>
          <w:rFonts w:ascii="Times New Roman"/>
          <w:b w:val="false"/>
          <w:i w:val="false"/>
          <w:color w:val="000000"/>
          <w:sz w:val="28"/>
        </w:rPr>
        <w:t>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приложению 5 к Нормативам для исламских банков;</w:t>
      </w:r>
    </w:p>
    <w:bookmarkEnd w:id="1453"/>
    <w:bookmarkStart w:name="z1762" w:id="1454"/>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1454"/>
    <w:bookmarkStart w:name="z1763" w:id="1455"/>
    <w:p>
      <w:pPr>
        <w:spacing w:after="0"/>
        <w:ind w:left="0"/>
        <w:jc w:val="both"/>
      </w:pPr>
      <w:r>
        <w:rPr>
          <w:rFonts w:ascii="Times New Roman"/>
          <w:b w:val="false"/>
          <w:i w:val="false"/>
          <w:color w:val="000000"/>
          <w:sz w:val="28"/>
        </w:rPr>
        <w:t>
      4) позиций секьюритизации;</w:t>
      </w:r>
    </w:p>
    <w:bookmarkEnd w:id="1455"/>
    <w:bookmarkStart w:name="z1764" w:id="1456"/>
    <w:p>
      <w:pPr>
        <w:spacing w:after="0"/>
        <w:ind w:left="0"/>
        <w:jc w:val="both"/>
      </w:pPr>
      <w:r>
        <w:rPr>
          <w:rFonts w:ascii="Times New Roman"/>
          <w:b w:val="false"/>
          <w:i w:val="false"/>
          <w:color w:val="000000"/>
          <w:sz w:val="28"/>
        </w:rPr>
        <w:t>
      5)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приложению 2 к Нормативам для исламских банков;</w:t>
      </w:r>
    </w:p>
    <w:bookmarkEnd w:id="1456"/>
    <w:bookmarkStart w:name="z1765" w:id="1457"/>
    <w:p>
      <w:pPr>
        <w:spacing w:after="0"/>
        <w:ind w:left="0"/>
        <w:jc w:val="both"/>
      </w:pPr>
      <w:r>
        <w:rPr>
          <w:rFonts w:ascii="Times New Roman"/>
          <w:b w:val="false"/>
          <w:i w:val="false"/>
          <w:color w:val="000000"/>
          <w:sz w:val="28"/>
        </w:rPr>
        <w:t>
      6) требований по металлическим счетам;</w:t>
      </w:r>
    </w:p>
    <w:bookmarkEnd w:id="1457"/>
    <w:bookmarkStart w:name="z1766" w:id="1458"/>
    <w:p>
      <w:pPr>
        <w:spacing w:after="0"/>
        <w:ind w:left="0"/>
        <w:jc w:val="both"/>
      </w:pPr>
      <w:r>
        <w:rPr>
          <w:rFonts w:ascii="Times New Roman"/>
          <w:b w:val="false"/>
          <w:i w:val="false"/>
          <w:color w:val="000000"/>
          <w:sz w:val="28"/>
        </w:rPr>
        <w:t>
      за минусом требований к заемщику в виде:</w:t>
      </w:r>
    </w:p>
    <w:bookmarkEnd w:id="1458"/>
    <w:bookmarkStart w:name="z1767" w:id="1459"/>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 в рамках исламского финансирования, за исключением таких активов, находящихся на балансе банка или финансирование которых гарантировано к возврату в соответствии с пунктом 2 статьи 56 Закона о банках;</w:t>
      </w:r>
    </w:p>
    <w:bookmarkEnd w:id="1459"/>
    <w:bookmarkStart w:name="z1768" w:id="1460"/>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1460"/>
    <w:bookmarkStart w:name="z1769" w:id="1461"/>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 за исключением исламских банковских депозитов;</w:t>
      </w:r>
    </w:p>
    <w:bookmarkEnd w:id="1461"/>
    <w:bookmarkStart w:name="z1770" w:id="1462"/>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 в том числе в виде цифровых финансовых инструментов, либо цифровых финансовых активов с таким базовым активом;</w:t>
      </w:r>
    </w:p>
    <w:bookmarkEnd w:id="1462"/>
    <w:bookmarkStart w:name="z1771" w:id="1463"/>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или рейтингов аналогичного уровня рейтинговых агентств Moody’s Investors Service (Мудис Инвесторс Сервис), Fitch (Фич), либо цифровых финансовых активов с таким базовым активом;</w:t>
      </w:r>
    </w:p>
    <w:bookmarkEnd w:id="1463"/>
    <w:bookmarkStart w:name="z1772" w:id="1464"/>
    <w:p>
      <w:pPr>
        <w:spacing w:after="0"/>
        <w:ind w:left="0"/>
        <w:jc w:val="both"/>
      </w:pPr>
      <w:r>
        <w:rPr>
          <w:rFonts w:ascii="Times New Roman"/>
          <w:b w:val="false"/>
          <w:i w:val="false"/>
          <w:color w:val="000000"/>
          <w:sz w:val="28"/>
        </w:rPr>
        <w:t>
      аффинированных драгоценных металлов;</w:t>
      </w:r>
    </w:p>
    <w:bookmarkEnd w:id="1464"/>
    <w:bookmarkStart w:name="z1773" w:id="1465"/>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1465"/>
    <w:bookmarkStart w:name="z1774" w:id="1466"/>
    <w:p>
      <w:pPr>
        <w:spacing w:after="0"/>
        <w:ind w:left="0"/>
        <w:jc w:val="both"/>
      </w:pPr>
      <w:r>
        <w:rPr>
          <w:rFonts w:ascii="Times New Roman"/>
          <w:b w:val="false"/>
          <w:i w:val="false"/>
          <w:color w:val="000000"/>
          <w:sz w:val="28"/>
        </w:rPr>
        <w:t>
      гарантий Правительства Республики Казахстан;</w:t>
      </w:r>
    </w:p>
    <w:bookmarkEnd w:id="1466"/>
    <w:bookmarkStart w:name="z1775" w:id="1467"/>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инвестиционный холдинг "Байтерек", акционерного общества "Фонд развития предпринимательства "ДАМУ", акционерного общества "Банк Развития Казахстана";</w:t>
      </w:r>
    </w:p>
    <w:bookmarkEnd w:id="1467"/>
    <w:bookmarkStart w:name="z1776" w:id="1468"/>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468"/>
    <w:bookmarkStart w:name="z1777" w:id="1469"/>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469"/>
    <w:bookmarkStart w:name="z1778" w:id="1470"/>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инвестиционный холдинг "Байтерек", либо их дочерние организации и по которым у банка имеется право на безусловное взыскание такого обеспечения;</w:t>
      </w:r>
    </w:p>
    <w:bookmarkEnd w:id="1470"/>
    <w:bookmarkStart w:name="z1779" w:id="1471"/>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1471"/>
    <w:bookmarkStart w:name="z1780" w:id="1472"/>
    <w:p>
      <w:pPr>
        <w:spacing w:after="0"/>
        <w:ind w:left="0"/>
        <w:jc w:val="both"/>
      </w:pPr>
      <w:r>
        <w:rPr>
          <w:rFonts w:ascii="Times New Roman"/>
          <w:b w:val="false"/>
          <w:i w:val="false"/>
          <w:color w:val="000000"/>
          <w:sz w:val="28"/>
        </w:rPr>
        <w:t>
      В расчет риска на одного заемщика не включаются:</w:t>
      </w:r>
    </w:p>
    <w:bookmarkEnd w:id="1472"/>
    <w:bookmarkStart w:name="z1781" w:id="1473"/>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инвестиционный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1473"/>
    <w:bookmarkStart w:name="z1782" w:id="1474"/>
    <w:p>
      <w:pPr>
        <w:spacing w:after="0"/>
        <w:ind w:left="0"/>
        <w:jc w:val="both"/>
      </w:pPr>
      <w:r>
        <w:rPr>
          <w:rFonts w:ascii="Times New Roman"/>
          <w:b w:val="false"/>
          <w:i w:val="false"/>
          <w:color w:val="000000"/>
          <w:sz w:val="28"/>
        </w:rPr>
        <w:t>
      требования банка к дочерней организации;</w:t>
      </w:r>
    </w:p>
    <w:bookmarkEnd w:id="1474"/>
    <w:bookmarkStart w:name="z1783" w:id="1475"/>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Республики Казахстан от 31 августа 1995 года "О банках и банковской деятельности в Республике Казахстан".</w:t>
      </w:r>
    </w:p>
    <w:bookmarkEnd w:id="1475"/>
    <w:bookmarkStart w:name="z1784" w:id="1476"/>
    <w:p>
      <w:pPr>
        <w:spacing w:after="0"/>
        <w:ind w:left="0"/>
        <w:jc w:val="both"/>
      </w:pPr>
      <w:r>
        <w:rPr>
          <w:rFonts w:ascii="Times New Roman"/>
          <w:b w:val="false"/>
          <w:i w:val="false"/>
          <w:color w:val="000000"/>
          <w:sz w:val="28"/>
        </w:rPr>
        <w:t>
      39. Отношение размера риска банка на одного заемщика по его обязательствам к собственному капиталу банка не превышает:</w:t>
      </w:r>
    </w:p>
    <w:bookmarkEnd w:id="1476"/>
    <w:bookmarkStart w:name="z1785" w:id="1477"/>
    <w:p>
      <w:pPr>
        <w:spacing w:after="0"/>
        <w:ind w:left="0"/>
        <w:jc w:val="both"/>
      </w:pPr>
      <w:r>
        <w:rPr>
          <w:rFonts w:ascii="Times New Roman"/>
          <w:b w:val="false"/>
          <w:i w:val="false"/>
          <w:color w:val="000000"/>
          <w:sz w:val="28"/>
        </w:rPr>
        <w:t>
      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должна превышать размера собственного капитала банка;</w:t>
      </w:r>
    </w:p>
    <w:bookmarkEnd w:id="1477"/>
    <w:bookmarkStart w:name="z1786" w:id="1478"/>
    <w:p>
      <w:pPr>
        <w:spacing w:after="0"/>
        <w:ind w:left="0"/>
        <w:jc w:val="both"/>
      </w:pPr>
      <w:r>
        <w:rPr>
          <w:rFonts w:ascii="Times New Roman"/>
          <w:b w:val="false"/>
          <w:i w:val="false"/>
          <w:color w:val="000000"/>
          <w:sz w:val="28"/>
        </w:rPr>
        <w:t>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имеется вероятность возникновения требования к заемщику в течение текущего и 2 (двух) последующих месяцев, по обязательствам соответствующих заемщиков, указанных в пункте 36 Нормативов для исламских банков,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(Стандард энд Пурс) или рейтингом аналогичного уровня рейтинговых агентств Moody’s Investors Service (Мудис Инвесторс Сервис), Fitch (Фич) не более чем на 1 (один) пункт ниже суверенного рейтинга Республики Казахстан и к нерезидентам с рейтингом не ниже "А" агентства Standard &amp; Poor's (Стандард энд Пурс) или рейтингом аналогичного уровня рейтинговых агентств Moody’s Investors Service (Мудис Инвесторс Сервис), Fitch (Фич)).</w:t>
      </w:r>
    </w:p>
    <w:bookmarkEnd w:id="1478"/>
    <w:bookmarkStart w:name="z1787" w:id="1479"/>
    <w:p>
      <w:pPr>
        <w:spacing w:after="0"/>
        <w:ind w:left="0"/>
        <w:jc w:val="both"/>
      </w:pPr>
      <w:r>
        <w:rPr>
          <w:rFonts w:ascii="Times New Roman"/>
          <w:b w:val="false"/>
          <w:i w:val="false"/>
          <w:color w:val="000000"/>
          <w:sz w:val="28"/>
        </w:rPr>
        <w:t>
      Отношение размера риска банка на одного заемщика по бланковым займам к собственному капиталу банка не распространяется на юридическое лицо-резидента Республики Казахстан, соответствующее всем нижеперечисленным условиям:</w:t>
      </w:r>
    </w:p>
    <w:bookmarkEnd w:id="1479"/>
    <w:bookmarkStart w:name="z1788" w:id="1480"/>
    <w:p>
      <w:pPr>
        <w:spacing w:after="0"/>
        <w:ind w:left="0"/>
        <w:jc w:val="both"/>
      </w:pPr>
      <w:r>
        <w:rPr>
          <w:rFonts w:ascii="Times New Roman"/>
          <w:b w:val="false"/>
          <w:i w:val="false"/>
          <w:color w:val="000000"/>
          <w:sz w:val="28"/>
        </w:rPr>
        <w:t>
      50 (пятьдесят) и более процентов голосующих акций (долей участия в уставном капитале) юридического лица прямо или косвенно принадлежат государству или национальному управляющему холдингу или фонду национального благосостояния или юридическому лицу-нерезиденту Республики Казахстан, имеющему долгосрочный долговой рейтинг не ниже суверенного рейтинга Республики Казахстан;</w:t>
      </w:r>
    </w:p>
    <w:bookmarkEnd w:id="1480"/>
    <w:bookmarkStart w:name="z1789" w:id="1481"/>
    <w:p>
      <w:pPr>
        <w:spacing w:after="0"/>
        <w:ind w:left="0"/>
        <w:jc w:val="both"/>
      </w:pPr>
      <w:r>
        <w:rPr>
          <w:rFonts w:ascii="Times New Roman"/>
          <w:b w:val="false"/>
          <w:i w:val="false"/>
          <w:color w:val="000000"/>
          <w:sz w:val="28"/>
        </w:rPr>
        <w:t>
      информация об акционерах (участниках), прямо или косвенно владеющих более 5 (пятью) процентами голосующих акций (долей участия в уставном капитале) юридического лица, является публичной и размещается на интернет-ресурсе фондовой биржи, осуществляющей деятельность на территории Республики Казахстан либо иностранного государства, либо электронных систем (REUTERS (РЕЙТЕРС), Bloomberg (Блумберг) или на официальном интернет-ресурсе юридического лица;</w:t>
      </w:r>
    </w:p>
    <w:bookmarkEnd w:id="1481"/>
    <w:bookmarkStart w:name="z1790" w:id="1482"/>
    <w:p>
      <w:pPr>
        <w:spacing w:after="0"/>
        <w:ind w:left="0"/>
        <w:jc w:val="both"/>
      </w:pPr>
      <w:r>
        <w:rPr>
          <w:rFonts w:ascii="Times New Roman"/>
          <w:b w:val="false"/>
          <w:i w:val="false"/>
          <w:color w:val="000000"/>
          <w:sz w:val="28"/>
        </w:rPr>
        <w:t>
      финансовая отчетность юридического лица за последние 3 (три) года подтверждена международной аудиторской организацией.</w:t>
      </w:r>
    </w:p>
    <w:bookmarkEnd w:id="1482"/>
    <w:bookmarkStart w:name="z1791" w:id="1483"/>
    <w:p>
      <w:pPr>
        <w:spacing w:after="0"/>
        <w:ind w:left="0"/>
        <w:jc w:val="both"/>
      </w:pPr>
      <w:r>
        <w:rPr>
          <w:rFonts w:ascii="Times New Roman"/>
          <w:b w:val="false"/>
          <w:i w:val="false"/>
          <w:color w:val="000000"/>
          <w:sz w:val="28"/>
        </w:rPr>
        <w:t>
      Совокупная сумма рисков банка на одного заемщика, размер каждого из которых превышает 10 (десять) процентов от собственного капитала банка, не должна превышать размер собственного капитала банка более чем в 5 (пять) раз.</w:t>
      </w:r>
    </w:p>
    <w:bookmarkEnd w:id="1483"/>
    <w:bookmarkStart w:name="z1792" w:id="1484"/>
    <w:p>
      <w:pPr>
        <w:spacing w:after="0"/>
        <w:ind w:left="0"/>
        <w:jc w:val="both"/>
      </w:pPr>
      <w:r>
        <w:rPr>
          <w:rFonts w:ascii="Times New Roman"/>
          <w:b w:val="false"/>
          <w:i w:val="false"/>
          <w:color w:val="000000"/>
          <w:sz w:val="28"/>
        </w:rPr>
        <w:t>
       40. Для целей пункта 39 Нормативов для исламских банков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указанных в пункте 2 статьи 8-1 Закона о банках.</w:t>
      </w:r>
    </w:p>
    <w:bookmarkEnd w:id="1484"/>
    <w:bookmarkStart w:name="z1793" w:id="1485"/>
    <w:p>
      <w:pPr>
        <w:spacing w:after="0"/>
        <w:ind w:left="0"/>
        <w:jc w:val="both"/>
      </w:pPr>
      <w:r>
        <w:rPr>
          <w:rFonts w:ascii="Times New Roman"/>
          <w:b w:val="false"/>
          <w:i w:val="false"/>
          <w:color w:val="000000"/>
          <w:sz w:val="28"/>
        </w:rPr>
        <w:t>
      Отношение размера риска банка по обязательствам акционерного общества "Банк Развития Казахстана" к собственному капиталу банка не превышает 0,5.</w:t>
      </w:r>
    </w:p>
    <w:bookmarkEnd w:id="1485"/>
    <w:bookmarkStart w:name="z1794" w:id="1486"/>
    <w:p>
      <w:pPr>
        <w:spacing w:after="0"/>
        <w:ind w:left="0"/>
        <w:jc w:val="both"/>
      </w:pPr>
      <w:r>
        <w:rPr>
          <w:rFonts w:ascii="Times New Roman"/>
          <w:b w:val="false"/>
          <w:i w:val="false"/>
          <w:color w:val="000000"/>
          <w:sz w:val="28"/>
        </w:rPr>
        <w:t>
      41. В случаях, когда общий объем требований банка к заемщику на дату их возникновения находился в пределах ограничений, установленных Нормативами для исламских банков,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1486"/>
    <w:bookmarkStart w:name="z1795" w:id="1487"/>
    <w:p>
      <w:pPr>
        <w:spacing w:after="0"/>
        <w:ind w:left="0"/>
        <w:jc w:val="both"/>
      </w:pPr>
      <w:r>
        <w:rPr>
          <w:rFonts w:ascii="Times New Roman"/>
          <w:b w:val="false"/>
          <w:i w:val="false"/>
          <w:color w:val="000000"/>
          <w:sz w:val="28"/>
        </w:rPr>
        <w:t>
      В указанных случаях банк немедленно информирует уполномоченный орган и принимает обязательства по устранению превышения на отчетную дату и в течение последующих 3 (трех) месяцев.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1487"/>
    <w:bookmarkStart w:name="z1796" w:id="1488"/>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норматива максимального размера риска на одного заемщика до уровня не выше установленных максимальных значений в срок до 9 (девяти) месяцев со дня выявления указанного превышения.</w:t>
      </w:r>
    </w:p>
    <w:bookmarkEnd w:id="1488"/>
    <w:bookmarkStart w:name="z1797" w:id="1489"/>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1489"/>
    <w:bookmarkStart w:name="z1798" w:id="1490"/>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1490"/>
    <w:bookmarkStart w:name="z1799" w:id="1491"/>
    <w:p>
      <w:pPr>
        <w:spacing w:after="0"/>
        <w:ind w:left="0"/>
        <w:jc w:val="both"/>
      </w:pPr>
      <w:r>
        <w:rPr>
          <w:rFonts w:ascii="Times New Roman"/>
          <w:b w:val="false"/>
          <w:i w:val="false"/>
          <w:color w:val="000000"/>
          <w:sz w:val="28"/>
        </w:rPr>
        <w:t>
      42.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пункта 39 Нормативов для исламских банков, указанное превышение не будет рассматриваться как нарушение при условии, если банк немедленно проинформировал уполномоченный орган о данном превышении с подтверждением способности заемщика представить дополнительное обеспечение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1491"/>
    <w:bookmarkStart w:name="z1800" w:id="1492"/>
    <w:p>
      <w:pPr>
        <w:spacing w:after="0"/>
        <w:ind w:left="0"/>
        <w:jc w:val="both"/>
      </w:pPr>
      <w:r>
        <w:rPr>
          <w:rFonts w:ascii="Times New Roman"/>
          <w:b w:val="false"/>
          <w:i w:val="false"/>
          <w:color w:val="000000"/>
          <w:sz w:val="28"/>
        </w:rPr>
        <w:t>
      43. Условия пункта 42 Нормативов для исламских банков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1492"/>
    <w:bookmarkStart w:name="z1801" w:id="1493"/>
    <w:p>
      <w:pPr>
        <w:spacing w:after="0"/>
        <w:ind w:left="0"/>
        <w:jc w:val="left"/>
      </w:pPr>
      <w:r>
        <w:rPr>
          <w:rFonts w:ascii="Times New Roman"/>
          <w:b/>
          <w:i w:val="false"/>
          <w:color w:val="000000"/>
        </w:rPr>
        <w:t xml:space="preserve"> Глава 4. Коэффициенты ликвидности</w:t>
      </w:r>
    </w:p>
    <w:bookmarkEnd w:id="1493"/>
    <w:bookmarkStart w:name="z1802" w:id="1494"/>
    <w:p>
      <w:pPr>
        <w:spacing w:after="0"/>
        <w:ind w:left="0"/>
        <w:jc w:val="both"/>
      </w:pPr>
      <w:r>
        <w:rPr>
          <w:rFonts w:ascii="Times New Roman"/>
          <w:b w:val="false"/>
          <w:i w:val="false"/>
          <w:color w:val="000000"/>
          <w:sz w:val="28"/>
        </w:rPr>
        <w:t>
      44. Ликвидность характеризуется следующими коэффициентами:</w:t>
      </w:r>
    </w:p>
    <w:bookmarkEnd w:id="1494"/>
    <w:bookmarkStart w:name="z1803" w:id="1495"/>
    <w:p>
      <w:pPr>
        <w:spacing w:after="0"/>
        <w:ind w:left="0"/>
        <w:jc w:val="both"/>
      </w:pPr>
      <w:r>
        <w:rPr>
          <w:rFonts w:ascii="Times New Roman"/>
          <w:b w:val="false"/>
          <w:i w:val="false"/>
          <w:color w:val="000000"/>
          <w:sz w:val="28"/>
        </w:rPr>
        <w:t>
      коэффициент текущей ликвидности банка k4;</w:t>
      </w:r>
    </w:p>
    <w:bookmarkEnd w:id="1495"/>
    <w:bookmarkStart w:name="z1804" w:id="1496"/>
    <w:p>
      <w:pPr>
        <w:spacing w:after="0"/>
        <w:ind w:left="0"/>
        <w:jc w:val="both"/>
      </w:pPr>
      <w:r>
        <w:rPr>
          <w:rFonts w:ascii="Times New Roman"/>
          <w:b w:val="false"/>
          <w:i w:val="false"/>
          <w:color w:val="000000"/>
          <w:sz w:val="28"/>
        </w:rPr>
        <w:t>
      коэффициентами срочной ликвидности k4-1, k4-2 и k4-3;</w:t>
      </w:r>
    </w:p>
    <w:bookmarkEnd w:id="1496"/>
    <w:bookmarkStart w:name="z1805" w:id="1497"/>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1497"/>
    <w:bookmarkStart w:name="z1806" w:id="1498"/>
    <w:p>
      <w:pPr>
        <w:spacing w:after="0"/>
        <w:ind w:left="0"/>
        <w:jc w:val="both"/>
      </w:pPr>
      <w:r>
        <w:rPr>
          <w:rFonts w:ascii="Times New Roman"/>
          <w:b w:val="false"/>
          <w:i w:val="false"/>
          <w:color w:val="000000"/>
          <w:sz w:val="28"/>
        </w:rPr>
        <w:t>
      Минимальное значение коэффициентов текущей ликвидности, срочной ликвидности и срочной валютной ликвидности устанавливается в размере:</w:t>
      </w:r>
    </w:p>
    <w:bookmarkEnd w:id="1498"/>
    <w:bookmarkStart w:name="z1807" w:id="1499"/>
    <w:p>
      <w:pPr>
        <w:spacing w:after="0"/>
        <w:ind w:left="0"/>
        <w:jc w:val="both"/>
      </w:pPr>
      <w:r>
        <w:rPr>
          <w:rFonts w:ascii="Times New Roman"/>
          <w:b w:val="false"/>
          <w:i w:val="false"/>
          <w:color w:val="000000"/>
          <w:sz w:val="28"/>
        </w:rPr>
        <w:t>
      k4 – 0,3;</w:t>
      </w:r>
    </w:p>
    <w:bookmarkEnd w:id="1499"/>
    <w:bookmarkStart w:name="z1808" w:id="1500"/>
    <w:p>
      <w:pPr>
        <w:spacing w:after="0"/>
        <w:ind w:left="0"/>
        <w:jc w:val="both"/>
      </w:pPr>
      <w:r>
        <w:rPr>
          <w:rFonts w:ascii="Times New Roman"/>
          <w:b w:val="false"/>
          <w:i w:val="false"/>
          <w:color w:val="000000"/>
          <w:sz w:val="28"/>
        </w:rPr>
        <w:t>
      k4-1 - 1;</w:t>
      </w:r>
    </w:p>
    <w:bookmarkEnd w:id="1500"/>
    <w:bookmarkStart w:name="z1809" w:id="1501"/>
    <w:p>
      <w:pPr>
        <w:spacing w:after="0"/>
        <w:ind w:left="0"/>
        <w:jc w:val="both"/>
      </w:pPr>
      <w:r>
        <w:rPr>
          <w:rFonts w:ascii="Times New Roman"/>
          <w:b w:val="false"/>
          <w:i w:val="false"/>
          <w:color w:val="000000"/>
          <w:sz w:val="28"/>
        </w:rPr>
        <w:t>
      k4-2 - 0,9;</w:t>
      </w:r>
    </w:p>
    <w:bookmarkEnd w:id="1501"/>
    <w:bookmarkStart w:name="z1810" w:id="1502"/>
    <w:p>
      <w:pPr>
        <w:spacing w:after="0"/>
        <w:ind w:left="0"/>
        <w:jc w:val="both"/>
      </w:pPr>
      <w:r>
        <w:rPr>
          <w:rFonts w:ascii="Times New Roman"/>
          <w:b w:val="false"/>
          <w:i w:val="false"/>
          <w:color w:val="000000"/>
          <w:sz w:val="28"/>
        </w:rPr>
        <w:t>
      k4-3 - 0,8;</w:t>
      </w:r>
    </w:p>
    <w:bookmarkEnd w:id="1502"/>
    <w:bookmarkStart w:name="z1811" w:id="1503"/>
    <w:p>
      <w:pPr>
        <w:spacing w:after="0"/>
        <w:ind w:left="0"/>
        <w:jc w:val="both"/>
      </w:pPr>
      <w:r>
        <w:rPr>
          <w:rFonts w:ascii="Times New Roman"/>
          <w:b w:val="false"/>
          <w:i w:val="false"/>
          <w:color w:val="000000"/>
          <w:sz w:val="28"/>
        </w:rPr>
        <w:t>
      k4-4 - 1;</w:t>
      </w:r>
    </w:p>
    <w:bookmarkEnd w:id="1503"/>
    <w:bookmarkStart w:name="z1812" w:id="1504"/>
    <w:p>
      <w:pPr>
        <w:spacing w:after="0"/>
        <w:ind w:left="0"/>
        <w:jc w:val="both"/>
      </w:pPr>
      <w:r>
        <w:rPr>
          <w:rFonts w:ascii="Times New Roman"/>
          <w:b w:val="false"/>
          <w:i w:val="false"/>
          <w:color w:val="000000"/>
          <w:sz w:val="28"/>
        </w:rPr>
        <w:t>
      k4-5 - 0,9;</w:t>
      </w:r>
    </w:p>
    <w:bookmarkEnd w:id="1504"/>
    <w:bookmarkStart w:name="z1813" w:id="1505"/>
    <w:p>
      <w:pPr>
        <w:spacing w:after="0"/>
        <w:ind w:left="0"/>
        <w:jc w:val="both"/>
      </w:pPr>
      <w:r>
        <w:rPr>
          <w:rFonts w:ascii="Times New Roman"/>
          <w:b w:val="false"/>
          <w:i w:val="false"/>
          <w:color w:val="000000"/>
          <w:sz w:val="28"/>
        </w:rPr>
        <w:t>
      k4-6 - 0,8.</w:t>
      </w:r>
    </w:p>
    <w:bookmarkEnd w:id="1505"/>
    <w:bookmarkStart w:name="z1814" w:id="1506"/>
    <w:p>
      <w:pPr>
        <w:spacing w:after="0"/>
        <w:ind w:left="0"/>
        <w:jc w:val="both"/>
      </w:pPr>
      <w:r>
        <w:rPr>
          <w:rFonts w:ascii="Times New Roman"/>
          <w:b w:val="false"/>
          <w:i w:val="false"/>
          <w:color w:val="000000"/>
          <w:sz w:val="28"/>
        </w:rPr>
        <w:t>
      45.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w:t>
      </w:r>
    </w:p>
    <w:bookmarkEnd w:id="1506"/>
    <w:bookmarkStart w:name="z1815" w:id="1507"/>
    <w:p>
      <w:pPr>
        <w:spacing w:after="0"/>
        <w:ind w:left="0"/>
        <w:jc w:val="both"/>
      </w:pPr>
      <w:r>
        <w:rPr>
          <w:rFonts w:ascii="Times New Roman"/>
          <w:b w:val="false"/>
          <w:i w:val="false"/>
          <w:color w:val="000000"/>
          <w:sz w:val="28"/>
        </w:rPr>
        <w:t>
      Коэффициент срочной ликвидности k4-1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bookmarkEnd w:id="1507"/>
    <w:bookmarkStart w:name="z1816" w:id="1508"/>
    <w:p>
      <w:pPr>
        <w:spacing w:after="0"/>
        <w:ind w:left="0"/>
        <w:jc w:val="both"/>
      </w:pPr>
      <w:r>
        <w:rPr>
          <w:rFonts w:ascii="Times New Roman"/>
          <w:b w:val="false"/>
          <w:i w:val="false"/>
          <w:color w:val="000000"/>
          <w:sz w:val="28"/>
        </w:rPr>
        <w:t>
      Коэффициент срочной ликвидности k4-2 рассчитывается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bookmarkEnd w:id="1508"/>
    <w:bookmarkStart w:name="z1817" w:id="1509"/>
    <w:p>
      <w:pPr>
        <w:spacing w:after="0"/>
        <w:ind w:left="0"/>
        <w:jc w:val="both"/>
      </w:pPr>
      <w:r>
        <w:rPr>
          <w:rFonts w:ascii="Times New Roman"/>
          <w:b w:val="false"/>
          <w:i w:val="false"/>
          <w:color w:val="000000"/>
          <w:sz w:val="28"/>
        </w:rPr>
        <w:t>
      Коэффициент срочной ликвидности k4-3 рассчитывается как отношение среднемесячного размера ликвидных активов с оставшимся сроком до погашения до 3 (трех) 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bookmarkEnd w:id="1509"/>
    <w:bookmarkStart w:name="z1818" w:id="1510"/>
    <w:p>
      <w:pPr>
        <w:spacing w:after="0"/>
        <w:ind w:left="0"/>
        <w:jc w:val="both"/>
      </w:pPr>
      <w:r>
        <w:rPr>
          <w:rFonts w:ascii="Times New Roman"/>
          <w:b w:val="false"/>
          <w:i w:val="false"/>
          <w:color w:val="000000"/>
          <w:sz w:val="28"/>
        </w:rPr>
        <w:t>
      46. Коэффициент срочной валютной ликвидности k4-4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 включительно.</w:t>
      </w:r>
    </w:p>
    <w:bookmarkEnd w:id="1510"/>
    <w:bookmarkStart w:name="z1819" w:id="1511"/>
    <w:p>
      <w:pPr>
        <w:spacing w:after="0"/>
        <w:ind w:left="0"/>
        <w:jc w:val="both"/>
      </w:pPr>
      <w:r>
        <w:rPr>
          <w:rFonts w:ascii="Times New Roman"/>
          <w:b w:val="false"/>
          <w:i w:val="false"/>
          <w:color w:val="000000"/>
          <w:sz w:val="28"/>
        </w:rPr>
        <w:t>
      При расчете коэффициента срочной валютной ликвидности к4-4 в размер обязательств в иностранной валюте с оставшимся сроком до погашения до 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bookmarkEnd w:id="1511"/>
    <w:bookmarkStart w:name="z1820" w:id="1512"/>
    <w:p>
      <w:pPr>
        <w:spacing w:after="0"/>
        <w:ind w:left="0"/>
        <w:jc w:val="both"/>
      </w:pPr>
      <w:r>
        <w:rPr>
          <w:rFonts w:ascii="Times New Roman"/>
          <w:b w:val="false"/>
          <w:i w:val="false"/>
          <w:color w:val="000000"/>
          <w:sz w:val="28"/>
        </w:rPr>
        <w:t>
      Коэффициент срочной валютной ликвидности k4-5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bookmarkEnd w:id="1512"/>
    <w:bookmarkStart w:name="z1821" w:id="1513"/>
    <w:p>
      <w:pPr>
        <w:spacing w:after="0"/>
        <w:ind w:left="0"/>
        <w:jc w:val="both"/>
      </w:pPr>
      <w:r>
        <w:rPr>
          <w:rFonts w:ascii="Times New Roman"/>
          <w:b w:val="false"/>
          <w:i w:val="false"/>
          <w:color w:val="000000"/>
          <w:sz w:val="28"/>
        </w:rPr>
        <w:t>
      При расчете коэффициента срочной валютной ликвидности к4-5 в размер обязательств в иностранной валюте с оставшимся сроком до погашения до 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bookmarkEnd w:id="1513"/>
    <w:bookmarkStart w:name="z1822" w:id="1514"/>
    <w:p>
      <w:pPr>
        <w:spacing w:after="0"/>
        <w:ind w:left="0"/>
        <w:jc w:val="both"/>
      </w:pPr>
      <w:r>
        <w:rPr>
          <w:rFonts w:ascii="Times New Roman"/>
          <w:b w:val="false"/>
          <w:i w:val="false"/>
          <w:color w:val="000000"/>
          <w:sz w:val="28"/>
        </w:rPr>
        <w:t>
      Коэффициент срочной валютной ликвидности k4-6 рассчитывается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bookmarkEnd w:id="1514"/>
    <w:bookmarkStart w:name="z1823" w:id="1515"/>
    <w:p>
      <w:pPr>
        <w:spacing w:after="0"/>
        <w:ind w:left="0"/>
        <w:jc w:val="both"/>
      </w:pPr>
      <w:r>
        <w:rPr>
          <w:rFonts w:ascii="Times New Roman"/>
          <w:b w:val="false"/>
          <w:i w:val="false"/>
          <w:color w:val="000000"/>
          <w:sz w:val="28"/>
        </w:rPr>
        <w:t>
      При расчете коэффициента срочной валютной ликвидности к4-6 в размер обязательств в иностранной валюте с оставшимся сроком до погашения до 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bookmarkEnd w:id="1515"/>
    <w:bookmarkStart w:name="z1824" w:id="1516"/>
    <w:p>
      <w:pPr>
        <w:spacing w:after="0"/>
        <w:ind w:left="0"/>
        <w:jc w:val="both"/>
      </w:pPr>
      <w:r>
        <w:rPr>
          <w:rFonts w:ascii="Times New Roman"/>
          <w:b w:val="false"/>
          <w:i w:val="false"/>
          <w:color w:val="000000"/>
          <w:sz w:val="28"/>
        </w:rPr>
        <w:t>
      47.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1516"/>
    <w:bookmarkStart w:name="z1825" w:id="1517"/>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bookmarkEnd w:id="1517"/>
    <w:bookmarkStart w:name="z1826" w:id="1518"/>
    <w:p>
      <w:pPr>
        <w:spacing w:after="0"/>
        <w:ind w:left="0"/>
        <w:jc w:val="both"/>
      </w:pPr>
      <w:r>
        <w:rPr>
          <w:rFonts w:ascii="Times New Roman"/>
          <w:b w:val="false"/>
          <w:i w:val="false"/>
          <w:color w:val="000000"/>
          <w:sz w:val="28"/>
        </w:rPr>
        <w:t>
      48. В расчет высоколиквидных активов включаются:</w:t>
      </w:r>
    </w:p>
    <w:bookmarkEnd w:id="1518"/>
    <w:bookmarkStart w:name="z1827" w:id="1519"/>
    <w:p>
      <w:pPr>
        <w:spacing w:after="0"/>
        <w:ind w:left="0"/>
        <w:jc w:val="both"/>
      </w:pPr>
      <w:r>
        <w:rPr>
          <w:rFonts w:ascii="Times New Roman"/>
          <w:b w:val="false"/>
          <w:i w:val="false"/>
          <w:color w:val="000000"/>
          <w:sz w:val="28"/>
        </w:rPr>
        <w:t>
      1) наличные деньги;</w:t>
      </w:r>
    </w:p>
    <w:bookmarkEnd w:id="1519"/>
    <w:bookmarkStart w:name="z1828" w:id="1520"/>
    <w:p>
      <w:pPr>
        <w:spacing w:after="0"/>
        <w:ind w:left="0"/>
        <w:jc w:val="both"/>
      </w:pPr>
      <w:r>
        <w:rPr>
          <w:rFonts w:ascii="Times New Roman"/>
          <w:b w:val="false"/>
          <w:i w:val="false"/>
          <w:color w:val="000000"/>
          <w:sz w:val="28"/>
        </w:rPr>
        <w:t>
      2) собственные деньги на счетах в центральном депозитарии;</w:t>
      </w:r>
    </w:p>
    <w:bookmarkEnd w:id="1520"/>
    <w:bookmarkStart w:name="z1829" w:id="1521"/>
    <w:p>
      <w:pPr>
        <w:spacing w:after="0"/>
        <w:ind w:left="0"/>
        <w:jc w:val="both"/>
      </w:pPr>
      <w:r>
        <w:rPr>
          <w:rFonts w:ascii="Times New Roman"/>
          <w:b w:val="false"/>
          <w:i w:val="false"/>
          <w:color w:val="000000"/>
          <w:sz w:val="28"/>
        </w:rPr>
        <w:t>
      3) собственные деньги на счетах в клиринговой организации, являющиеся гарантийными, маржевыми взносами банка;</w:t>
      </w:r>
    </w:p>
    <w:bookmarkEnd w:id="1521"/>
    <w:bookmarkStart w:name="z1830" w:id="1522"/>
    <w:p>
      <w:pPr>
        <w:spacing w:after="0"/>
        <w:ind w:left="0"/>
        <w:jc w:val="both"/>
      </w:pPr>
      <w:r>
        <w:rPr>
          <w:rFonts w:ascii="Times New Roman"/>
          <w:b w:val="false"/>
          <w:i w:val="false"/>
          <w:color w:val="000000"/>
          <w:sz w:val="28"/>
        </w:rPr>
        <w:t>
      4) аффинированные драгоценные металлы;</w:t>
      </w:r>
    </w:p>
    <w:bookmarkEnd w:id="1522"/>
    <w:bookmarkStart w:name="z1831" w:id="1523"/>
    <w:p>
      <w:pPr>
        <w:spacing w:after="0"/>
        <w:ind w:left="0"/>
        <w:jc w:val="both"/>
      </w:pPr>
      <w:r>
        <w:rPr>
          <w:rFonts w:ascii="Times New Roman"/>
          <w:b w:val="false"/>
          <w:i w:val="false"/>
          <w:color w:val="000000"/>
          <w:sz w:val="28"/>
        </w:rPr>
        <w:t>
      5)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bookmarkEnd w:id="1523"/>
    <w:bookmarkStart w:name="z1832" w:id="1524"/>
    <w:p>
      <w:pPr>
        <w:spacing w:after="0"/>
        <w:ind w:left="0"/>
        <w:jc w:val="both"/>
      </w:pPr>
      <w:r>
        <w:rPr>
          <w:rFonts w:ascii="Times New Roman"/>
          <w:b w:val="false"/>
          <w:i w:val="false"/>
          <w:color w:val="000000"/>
          <w:sz w:val="28"/>
        </w:rPr>
        <w:t>
      6) вклады до востребования в Национальном Банке Республики Казахстан, в банках Республики Казахстан, а также в банках-нерезидентах, имеющих долгосрочный рейтинг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524"/>
    <w:bookmarkStart w:name="z1833" w:id="1525"/>
    <w:p>
      <w:pPr>
        <w:spacing w:after="0"/>
        <w:ind w:left="0"/>
        <w:jc w:val="both"/>
      </w:pPr>
      <w:r>
        <w:rPr>
          <w:rFonts w:ascii="Times New Roman"/>
          <w:b w:val="false"/>
          <w:i w:val="false"/>
          <w:color w:val="000000"/>
          <w:sz w:val="28"/>
        </w:rPr>
        <w:t>
      7) вклады, размещенные на одну ночь в банках Республики Казахстан, а также в банках-нерезидентах, имеющих долгосрочный рейтинг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525"/>
    <w:bookmarkStart w:name="z1834" w:id="1526"/>
    <w:p>
      <w:pPr>
        <w:spacing w:after="0"/>
        <w:ind w:left="0"/>
        <w:jc w:val="both"/>
      </w:pPr>
      <w:r>
        <w:rPr>
          <w:rFonts w:ascii="Times New Roman"/>
          <w:b w:val="false"/>
          <w:i w:val="false"/>
          <w:color w:val="000000"/>
          <w:sz w:val="28"/>
        </w:rPr>
        <w:t>
      8) исламские ценные бумаги стран, имеющих суверенный долгосрочный рейтинг в иностранной валюте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526"/>
    <w:bookmarkStart w:name="z1835" w:id="1527"/>
    <w:p>
      <w:pPr>
        <w:spacing w:after="0"/>
        <w:ind w:left="0"/>
        <w:jc w:val="both"/>
      </w:pPr>
      <w:r>
        <w:rPr>
          <w:rFonts w:ascii="Times New Roman"/>
          <w:b w:val="false"/>
          <w:i w:val="false"/>
          <w:color w:val="000000"/>
          <w:sz w:val="28"/>
        </w:rPr>
        <w:t>
      9) исламские ценные бумаги иностранных эмитентов, имеющие рейтинг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527"/>
    <w:bookmarkStart w:name="z1836" w:id="1528"/>
    <w:p>
      <w:pPr>
        <w:spacing w:after="0"/>
        <w:ind w:left="0"/>
        <w:jc w:val="both"/>
      </w:pPr>
      <w:r>
        <w:rPr>
          <w:rFonts w:ascii="Times New Roman"/>
          <w:b w:val="false"/>
          <w:i w:val="false"/>
          <w:color w:val="000000"/>
          <w:sz w:val="28"/>
        </w:rPr>
        <w:t>
      10) срочные депозиты в Национальном Банке Республики Казахстан со сроком погашения до 7 (семи) календарных дней.</w:t>
      </w:r>
    </w:p>
    <w:bookmarkEnd w:id="1528"/>
    <w:bookmarkStart w:name="z1837" w:id="1529"/>
    <w:p>
      <w:pPr>
        <w:spacing w:after="0"/>
        <w:ind w:left="0"/>
        <w:jc w:val="both"/>
      </w:pPr>
      <w:r>
        <w:rPr>
          <w:rFonts w:ascii="Times New Roman"/>
          <w:b w:val="false"/>
          <w:i w:val="false"/>
          <w:color w:val="000000"/>
          <w:sz w:val="28"/>
        </w:rPr>
        <w:t>
      Ценные бумаги, указанные в части первой настоящего пункта Нормативов для исламских банков,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1529"/>
    <w:bookmarkStart w:name="z1838" w:id="1530"/>
    <w:p>
      <w:pPr>
        <w:spacing w:after="0"/>
        <w:ind w:left="0"/>
        <w:jc w:val="both"/>
      </w:pPr>
      <w:r>
        <w:rPr>
          <w:rFonts w:ascii="Times New Roman"/>
          <w:b w:val="false"/>
          <w:i w:val="false"/>
          <w:color w:val="000000"/>
          <w:sz w:val="28"/>
        </w:rPr>
        <w:t>
      49. В расчет высоколиквидных активов включается сумма требований по операциям валютный своп, учитываемая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1530"/>
    <w:bookmarkStart w:name="z1839" w:id="1531"/>
    <w:p>
      <w:pPr>
        <w:spacing w:after="0"/>
        <w:ind w:left="0"/>
        <w:jc w:val="both"/>
      </w:pPr>
      <w:r>
        <w:rPr>
          <w:rFonts w:ascii="Times New Roman"/>
          <w:b w:val="false"/>
          <w:i w:val="false"/>
          <w:color w:val="000000"/>
          <w:sz w:val="28"/>
        </w:rPr>
        <w:t>
      50. В расчет ликвидных активов включаются все финансовые активы, включая высоколиквидные активы, за минусом резервов, сформированных в соответствии с МСФО,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bookmarkEnd w:id="1531"/>
    <w:bookmarkStart w:name="z1840" w:id="1532"/>
    <w:p>
      <w:pPr>
        <w:spacing w:after="0"/>
        <w:ind w:left="0"/>
        <w:jc w:val="both"/>
      </w:pPr>
      <w:r>
        <w:rPr>
          <w:rFonts w:ascii="Times New Roman"/>
          <w:b w:val="false"/>
          <w:i w:val="false"/>
          <w:color w:val="000000"/>
          <w:sz w:val="28"/>
        </w:rPr>
        <w:t>
      Ценные бумаги, указанные в подпунктах 5), 8) и 9) пункта 48 Нормативов для исламских банков,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bookmarkEnd w:id="1532"/>
    <w:bookmarkStart w:name="z1841" w:id="1533"/>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End w:id="1533"/>
    <w:bookmarkStart w:name="z1842" w:id="1534"/>
    <w:p>
      <w:pPr>
        <w:spacing w:after="0"/>
        <w:ind w:left="0"/>
        <w:jc w:val="both"/>
      </w:pPr>
      <w:r>
        <w:rPr>
          <w:rFonts w:ascii="Times New Roman"/>
          <w:b w:val="false"/>
          <w:i w:val="false"/>
          <w:color w:val="000000"/>
          <w:sz w:val="28"/>
        </w:rPr>
        <w:t>
      51.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дней включительно не включаются обязательства, обеспеченные ценными бумагами, проданными банком на условиях их обратного выкупа со сроком осуществления расчетов до 7 (семи) дней включительно.</w:t>
      </w:r>
    </w:p>
    <w:bookmarkEnd w:id="1534"/>
    <w:bookmarkStart w:name="z1843" w:id="1535"/>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bookmarkEnd w:id="1535"/>
    <w:bookmarkStart w:name="z1844" w:id="1536"/>
    <w:p>
      <w:pPr>
        <w:spacing w:after="0"/>
        <w:ind w:left="0"/>
        <w:jc w:val="both"/>
      </w:pPr>
      <w:r>
        <w:rPr>
          <w:rFonts w:ascii="Times New Roman"/>
          <w:b w:val="false"/>
          <w:i w:val="false"/>
          <w:color w:val="000000"/>
          <w:sz w:val="28"/>
        </w:rPr>
        <w:t>
      52. При расчете коэффициентов ликвидности в размер ликвидных активов, включая высоколиквидные активы, и срочных обязательств включаются дисконты, премии, счета положительных (отрицательных) корректировок справедливой стоимости.</w:t>
      </w:r>
    </w:p>
    <w:bookmarkEnd w:id="1536"/>
    <w:bookmarkStart w:name="z1845" w:id="1537"/>
    <w:p>
      <w:pPr>
        <w:spacing w:after="0"/>
        <w:ind w:left="0"/>
        <w:jc w:val="both"/>
      </w:pPr>
      <w:r>
        <w:rPr>
          <w:rFonts w:ascii="Times New Roman"/>
          <w:b w:val="false"/>
          <w:i w:val="false"/>
          <w:color w:val="000000"/>
          <w:sz w:val="28"/>
        </w:rPr>
        <w:t>
      53. При наличии у банка в течение отчетного периода просроченных обязательств перед кредиторами и вкладчиками нормативы ликвидности считаются невыполненными независимо от расчетных значений коэффициентов ликвидности, определяемых на среднемесячной основе.</w:t>
      </w:r>
    </w:p>
    <w:bookmarkEnd w:id="1537"/>
    <w:bookmarkStart w:name="z1846" w:id="1538"/>
    <w:p>
      <w:pPr>
        <w:spacing w:after="0"/>
        <w:ind w:left="0"/>
        <w:jc w:val="left"/>
      </w:pPr>
      <w:r>
        <w:rPr>
          <w:rFonts w:ascii="Times New Roman"/>
          <w:b/>
          <w:i w:val="false"/>
          <w:color w:val="000000"/>
        </w:rPr>
        <w:t xml:space="preserve"> Глава 5. Лимиты открытой валютной позиции</w:t>
      </w:r>
    </w:p>
    <w:bookmarkEnd w:id="1538"/>
    <w:bookmarkStart w:name="z1847" w:id="1539"/>
    <w:p>
      <w:pPr>
        <w:spacing w:after="0"/>
        <w:ind w:left="0"/>
        <w:jc w:val="both"/>
      </w:pPr>
      <w:r>
        <w:rPr>
          <w:rFonts w:ascii="Times New Roman"/>
          <w:b w:val="false"/>
          <w:i w:val="false"/>
          <w:color w:val="000000"/>
          <w:sz w:val="28"/>
        </w:rPr>
        <w:t>
      54. 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над обязательствами (требованиями) банка в той же иностранной валюте, стейблкойне или аффинированном драгоценном металле.</w:t>
      </w:r>
    </w:p>
    <w:bookmarkEnd w:id="1539"/>
    <w:bookmarkStart w:name="z1848" w:id="1540"/>
    <w:p>
      <w:pPr>
        <w:spacing w:after="0"/>
        <w:ind w:left="0"/>
        <w:jc w:val="both"/>
      </w:pP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стейблкоине или аффинированном драгоценном металле.</w:t>
      </w:r>
    </w:p>
    <w:bookmarkEnd w:id="1540"/>
    <w:bookmarkStart w:name="z1849" w:id="1541"/>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стейблкойне, обеспеченной такой валютой,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стейблкойне или аффинированном драгоценном металле.</w:t>
      </w:r>
    </w:p>
    <w:bookmarkEnd w:id="1541"/>
    <w:bookmarkStart w:name="z1850" w:id="1542"/>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bookmarkEnd w:id="1542"/>
    <w:bookmarkStart w:name="z1851" w:id="1543"/>
    <w:p>
      <w:pPr>
        <w:spacing w:after="0"/>
        <w:ind w:left="0"/>
        <w:jc w:val="both"/>
      </w:pPr>
      <w:r>
        <w:rPr>
          <w:rFonts w:ascii="Times New Roman"/>
          <w:b w:val="false"/>
          <w:i w:val="false"/>
          <w:color w:val="000000"/>
          <w:sz w:val="28"/>
        </w:rPr>
        <w:t>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пунктом 55 Нормативов для исламских банков.</w:t>
      </w:r>
    </w:p>
    <w:bookmarkEnd w:id="1543"/>
    <w:bookmarkStart w:name="z1852" w:id="1544"/>
    <w:p>
      <w:pPr>
        <w:spacing w:after="0"/>
        <w:ind w:left="0"/>
        <w:jc w:val="both"/>
      </w:pPr>
      <w:r>
        <w:rPr>
          <w:rFonts w:ascii="Times New Roman"/>
          <w:b w:val="false"/>
          <w:i w:val="false"/>
          <w:color w:val="000000"/>
          <w:sz w:val="28"/>
        </w:rPr>
        <w:t>
      По каждой иностранной валюте или стейблкойне и по каждому аффинированному драгоценному металлу открытая валютная позиция рассчитывается отдельно.</w:t>
      </w:r>
    </w:p>
    <w:bookmarkEnd w:id="1544"/>
    <w:bookmarkStart w:name="z1853" w:id="1545"/>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МСФО, и на счетах обязательств банка.</w:t>
      </w:r>
    </w:p>
    <w:bookmarkEnd w:id="1545"/>
    <w:bookmarkStart w:name="z1854" w:id="1546"/>
    <w:p>
      <w:pPr>
        <w:spacing w:after="0"/>
        <w:ind w:left="0"/>
        <w:jc w:val="both"/>
      </w:pPr>
      <w:r>
        <w:rPr>
          <w:rFonts w:ascii="Times New Roman"/>
          <w:b w:val="false"/>
          <w:i w:val="false"/>
          <w:color w:val="000000"/>
          <w:sz w:val="28"/>
        </w:rPr>
        <w:t>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сформированных в соответствии с МСФО резервов.</w:t>
      </w:r>
    </w:p>
    <w:bookmarkEnd w:id="1546"/>
    <w:bookmarkStart w:name="z1855" w:id="1547"/>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bookmarkEnd w:id="1547"/>
    <w:bookmarkStart w:name="z1856" w:id="1548"/>
    <w:p>
      <w:pPr>
        <w:spacing w:after="0"/>
        <w:ind w:left="0"/>
        <w:jc w:val="both"/>
      </w:pPr>
      <w:r>
        <w:rPr>
          <w:rFonts w:ascii="Times New Roman"/>
          <w:b w:val="false"/>
          <w:i w:val="false"/>
          <w:color w:val="000000"/>
          <w:sz w:val="28"/>
        </w:rPr>
        <w:t>
      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(пятидесяти) процентов размера собственного капитала банка.</w:t>
      </w:r>
    </w:p>
    <w:bookmarkEnd w:id="1548"/>
    <w:bookmarkStart w:name="z1857" w:id="1549"/>
    <w:p>
      <w:pPr>
        <w:spacing w:after="0"/>
        <w:ind w:left="0"/>
        <w:jc w:val="both"/>
      </w:pPr>
      <w:r>
        <w:rPr>
          <w:rFonts w:ascii="Times New Roman"/>
          <w:b w:val="false"/>
          <w:i w:val="false"/>
          <w:color w:val="000000"/>
          <w:sz w:val="28"/>
        </w:rPr>
        <w:t>
      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bookmarkEnd w:id="1549"/>
    <w:bookmarkStart w:name="z1858" w:id="1550"/>
    <w:p>
      <w:pPr>
        <w:spacing w:after="0"/>
        <w:ind w:left="0"/>
        <w:jc w:val="both"/>
      </w:pPr>
      <w:r>
        <w:rPr>
          <w:rFonts w:ascii="Times New Roman"/>
          <w:b w:val="false"/>
          <w:i w:val="false"/>
          <w:color w:val="000000"/>
          <w:sz w:val="28"/>
        </w:rPr>
        <w:t>
      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1550"/>
    <w:bookmarkStart w:name="z1859" w:id="1551"/>
    <w:p>
      <w:pPr>
        <w:spacing w:after="0"/>
        <w:ind w:left="0"/>
        <w:jc w:val="both"/>
      </w:pPr>
      <w:r>
        <w:rPr>
          <w:rFonts w:ascii="Times New Roman"/>
          <w:b w:val="false"/>
          <w:i w:val="false"/>
          <w:color w:val="000000"/>
          <w:sz w:val="28"/>
        </w:rPr>
        <w:t>
      Валютная нетто-позиция банка рассчитывается как разница между совокупной суммой длинных позиций банка по всем иностранным валютам (стейблкойне, аффинированным драгоценным металлам) и совокупной суммой коротких позиций по всем иностранным валютам (стейблкойне, аффинированным драгоценным металлам).</w:t>
      </w:r>
    </w:p>
    <w:bookmarkEnd w:id="1551"/>
    <w:bookmarkStart w:name="z1860" w:id="1552"/>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bookmarkEnd w:id="1552"/>
    <w:bookmarkStart w:name="z1861" w:id="1553"/>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bookmarkEnd w:id="1553"/>
    <w:bookmarkStart w:name="z1862" w:id="1554"/>
    <w:p>
      <w:pPr>
        <w:spacing w:after="0"/>
        <w:ind w:left="0"/>
        <w:jc w:val="both"/>
      </w:pPr>
      <w:r>
        <w:rPr>
          <w:rFonts w:ascii="Times New Roman"/>
          <w:b w:val="false"/>
          <w:i w:val="false"/>
          <w:color w:val="000000"/>
          <w:sz w:val="28"/>
        </w:rPr>
        <w:t>
      Сравнение сроков активов и обязательств производится в соответствии с Таблицей сравнения сроков активов и обязательств согласно приложению 9 к Нормативам для исламских банков.</w:t>
      </w:r>
    </w:p>
    <w:bookmarkEnd w:id="1554"/>
    <w:bookmarkStart w:name="z1863" w:id="1555"/>
    <w:p>
      <w:pPr>
        <w:spacing w:after="0"/>
        <w:ind w:left="0"/>
        <w:jc w:val="both"/>
      </w:pPr>
      <w:r>
        <w:rPr>
          <w:rFonts w:ascii="Times New Roman"/>
          <w:b w:val="false"/>
          <w:i w:val="false"/>
          <w:color w:val="000000"/>
          <w:sz w:val="28"/>
        </w:rPr>
        <w:t>
      Сравнение сроков активов и обязательств в иностранной и национальной валютах производится в соответствии с Таблицей сравнения сроков активов и обязательств в иностранной валюте согласно приложению 10 и Таблице сравнения сроков активов и обязательств в национальной валюте согласно приложению 11 к Нормативам для исламских банков соответственно.</w:t>
      </w:r>
    </w:p>
    <w:bookmarkEnd w:id="1555"/>
    <w:bookmarkStart w:name="z1864" w:id="1556"/>
    <w:p>
      <w:pPr>
        <w:spacing w:after="0"/>
        <w:ind w:left="0"/>
        <w:jc w:val="both"/>
      </w:pPr>
      <w:r>
        <w:rPr>
          <w:rFonts w:ascii="Times New Roman"/>
          <w:b w:val="false"/>
          <w:i w:val="false"/>
          <w:color w:val="000000"/>
          <w:sz w:val="28"/>
        </w:rPr>
        <w:t>
      55. Нормативами для исламских банков устанавливаются следующие лимиты открытой валютной позиции:</w:t>
      </w:r>
    </w:p>
    <w:bookmarkEnd w:id="1556"/>
    <w:bookmarkStart w:name="z1865" w:id="1557"/>
    <w:p>
      <w:pPr>
        <w:spacing w:after="0"/>
        <w:ind w:left="0"/>
        <w:jc w:val="both"/>
      </w:pPr>
      <w:r>
        <w:rPr>
          <w:rFonts w:ascii="Times New Roman"/>
          <w:b w:val="false"/>
          <w:i w:val="false"/>
          <w:color w:val="000000"/>
          <w:sz w:val="28"/>
        </w:rPr>
        <w:t>
      1) лимит открытой валютной позиции (длинной и короткой) по иностранным валютам стран, имеющих суверенный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и валюте "евро", а также аффинированным драгоценным металлам в размере, не превышающем 12,5 (двенадцать целых пять десятых) процентов величины собственного капитала банка;</w:t>
      </w:r>
    </w:p>
    <w:bookmarkEnd w:id="1557"/>
    <w:bookmarkStart w:name="z1866" w:id="1558"/>
    <w:p>
      <w:pPr>
        <w:spacing w:after="0"/>
        <w:ind w:left="0"/>
        <w:jc w:val="both"/>
      </w:pPr>
      <w:r>
        <w:rPr>
          <w:rFonts w:ascii="Times New Roman"/>
          <w:b w:val="false"/>
          <w:i w:val="false"/>
          <w:color w:val="000000"/>
          <w:sz w:val="28"/>
        </w:rPr>
        <w:t>
      2) лимит открытой валютной позиции (длинной и короткой) по иностранным валютам стран, имеющих суверенный рейтинг ниже "А" агентства Standard &amp; Poor's (Стандард энд Пурс) или рейтингов аналогичного уровня рейтинговых агентств Moody’s Investors Service (Мудис Инвесторс Сервис), Fitch (Фич), а также по стейблкоинам, в размере, не превышающем 5 (пять) процентов величины собственного капитала банка;</w:t>
      </w:r>
    </w:p>
    <w:bookmarkEnd w:id="1558"/>
    <w:bookmarkStart w:name="z1867" w:id="1559"/>
    <w:p>
      <w:pPr>
        <w:spacing w:after="0"/>
        <w:ind w:left="0"/>
        <w:jc w:val="both"/>
      </w:pPr>
      <w:r>
        <w:rPr>
          <w:rFonts w:ascii="Times New Roman"/>
          <w:b w:val="false"/>
          <w:i w:val="false"/>
          <w:color w:val="000000"/>
          <w:sz w:val="28"/>
        </w:rPr>
        <w:t>
      3) лимит валютной нетто-позиции в размере, не превышающем 25 (двадцать пять) процентов величины собственного капитала банка.</w:t>
      </w:r>
    </w:p>
    <w:bookmarkEnd w:id="1559"/>
    <w:bookmarkStart w:name="z1868" w:id="1560"/>
    <w:p>
      <w:pPr>
        <w:spacing w:after="0"/>
        <w:ind w:left="0"/>
        <w:jc w:val="both"/>
      </w:pPr>
      <w:r>
        <w:rPr>
          <w:rFonts w:ascii="Times New Roman"/>
          <w:b w:val="false"/>
          <w:i w:val="false"/>
          <w:color w:val="000000"/>
          <w:sz w:val="28"/>
        </w:rPr>
        <w:t>
      56.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 5 (пять) процентных пункта от лимитов открытой валютной позиции, установленных пунктом 55 Нормативов для исламских банков.</w:t>
      </w:r>
    </w:p>
    <w:bookmarkEnd w:id="1560"/>
    <w:bookmarkStart w:name="z1869" w:id="1561"/>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 в пределах 0,09 (ноль целых девять сотых) процентов.</w:t>
      </w:r>
    </w:p>
    <w:bookmarkEnd w:id="1561"/>
    <w:bookmarkStart w:name="z1870" w:id="1562"/>
    <w:p>
      <w:pPr>
        <w:spacing w:after="0"/>
        <w:ind w:left="0"/>
        <w:jc w:val="both"/>
      </w:pPr>
      <w:r>
        <w:rPr>
          <w:rFonts w:ascii="Times New Roman"/>
          <w:b w:val="false"/>
          <w:i w:val="false"/>
          <w:color w:val="000000"/>
          <w:sz w:val="28"/>
        </w:rPr>
        <w:t>
      Банк в течение 3 (трех)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9 (девяти) месяцев со дня выявления указанного превышения.</w:t>
      </w:r>
    </w:p>
    <w:bookmarkEnd w:id="1562"/>
    <w:bookmarkStart w:name="z1871" w:id="1563"/>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1563"/>
    <w:bookmarkStart w:name="z1872" w:id="1564"/>
    <w:p>
      <w:pPr>
        <w:spacing w:after="0"/>
        <w:ind w:left="0"/>
        <w:jc w:val="both"/>
      </w:pPr>
      <w:r>
        <w:rPr>
          <w:rFonts w:ascii="Times New Roman"/>
          <w:b w:val="false"/>
          <w:i w:val="false"/>
          <w:color w:val="000000"/>
          <w:sz w:val="28"/>
        </w:rPr>
        <w:t>
      В случае, если данное превышение не будет устранено в срок, установленный планом мероприятий, превышение значений лимитов открытой валютной позиции рассматривается как нарушение данного норматива со дня выявления указанного превышения.</w:t>
      </w:r>
    </w:p>
    <w:bookmarkEnd w:id="1564"/>
    <w:bookmarkStart w:name="z1873" w:id="1565"/>
    <w:p>
      <w:pPr>
        <w:spacing w:after="0"/>
        <w:ind w:left="0"/>
        <w:jc w:val="left"/>
      </w:pPr>
      <w:r>
        <w:rPr>
          <w:rFonts w:ascii="Times New Roman"/>
          <w:b/>
          <w:i w:val="false"/>
          <w:color w:val="000000"/>
        </w:rPr>
        <w:t xml:space="preserve"> Глава 6. Капитализация банков к обязательствам перед нерезидентами Республики Казахстан</w:t>
      </w:r>
    </w:p>
    <w:bookmarkEnd w:id="1565"/>
    <w:bookmarkStart w:name="z1874" w:id="1566"/>
    <w:p>
      <w:pPr>
        <w:spacing w:after="0"/>
        <w:ind w:left="0"/>
        <w:jc w:val="both"/>
      </w:pPr>
      <w:r>
        <w:rPr>
          <w:rFonts w:ascii="Times New Roman"/>
          <w:b w:val="false"/>
          <w:i w:val="false"/>
          <w:color w:val="000000"/>
          <w:sz w:val="28"/>
        </w:rPr>
        <w:t>
      57.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3.</w:t>
      </w:r>
    </w:p>
    <w:bookmarkEnd w:id="1566"/>
    <w:bookmarkStart w:name="z1875" w:id="1567"/>
    <w:p>
      <w:pPr>
        <w:spacing w:after="0"/>
        <w:ind w:left="0"/>
        <w:jc w:val="both"/>
      </w:pPr>
      <w:r>
        <w:rPr>
          <w:rFonts w:ascii="Times New Roman"/>
          <w:b w:val="false"/>
          <w:i w:val="false"/>
          <w:color w:val="000000"/>
          <w:sz w:val="28"/>
        </w:rPr>
        <w:t>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1567"/>
    <w:bookmarkStart w:name="z1876" w:id="1568"/>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bookmarkEnd w:id="1568"/>
    <w:bookmarkStart w:name="z1877" w:id="1569"/>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1569"/>
    <w:bookmarkStart w:name="z1878" w:id="1570"/>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bookmarkEnd w:id="1570"/>
    <w:bookmarkStart w:name="z1879" w:id="1571"/>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bookmarkEnd w:id="1571"/>
    <w:bookmarkStart w:name="z1880" w:id="1572"/>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bookmarkEnd w:id="1572"/>
    <w:bookmarkStart w:name="z1881" w:id="1573"/>
    <w:p>
      <w:pPr>
        <w:spacing w:after="0"/>
        <w:ind w:left="0"/>
        <w:jc w:val="both"/>
      </w:pPr>
      <w:r>
        <w:rPr>
          <w:rFonts w:ascii="Times New Roman"/>
          <w:b w:val="false"/>
          <w:i w:val="false"/>
          <w:color w:val="000000"/>
          <w:sz w:val="28"/>
        </w:rPr>
        <w:t>
      текущие счета юридических лиц-нерезидентов Республики Казахстан;</w:t>
      </w:r>
    </w:p>
    <w:bookmarkEnd w:id="1573"/>
    <w:bookmarkStart w:name="z1882" w:id="1574"/>
    <w:p>
      <w:pPr>
        <w:spacing w:after="0"/>
        <w:ind w:left="0"/>
        <w:jc w:val="both"/>
      </w:pPr>
      <w:r>
        <w:rPr>
          <w:rFonts w:ascii="Times New Roman"/>
          <w:b w:val="false"/>
          <w:i w:val="false"/>
          <w:color w:val="000000"/>
          <w:sz w:val="28"/>
        </w:rPr>
        <w:t>
      обязательства перед родительским банком-нерезидентом Республики Казахстан и его группой в виде кредитов;</w:t>
      </w:r>
    </w:p>
    <w:bookmarkEnd w:id="1574"/>
    <w:bookmarkStart w:name="z1883" w:id="1575"/>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1575"/>
    <w:bookmarkStart w:name="z1884" w:id="1576"/>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bookmarkEnd w:id="1576"/>
    <w:bookmarkStart w:name="z1885" w:id="1577"/>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расчетными системами (ClearstreamBanking S.A. (Клирстрим Банкинг) и EuroclearBankSA/NV (Евроклир Банк).</w:t>
      </w:r>
    </w:p>
    <w:bookmarkEnd w:id="1577"/>
    <w:bookmarkStart w:name="z1886" w:id="1578"/>
    <w:p>
      <w:pPr>
        <w:spacing w:after="0"/>
        <w:ind w:left="0"/>
        <w:jc w:val="left"/>
      </w:pPr>
      <w:r>
        <w:rPr>
          <w:rFonts w:ascii="Times New Roman"/>
          <w:b/>
          <w:i w:val="false"/>
          <w:color w:val="000000"/>
        </w:rPr>
        <w:t xml:space="preserve"> Глава 7. Коэффициент по размещению части средств банков во внутренние активы</w:t>
      </w:r>
    </w:p>
    <w:bookmarkEnd w:id="1578"/>
    <w:bookmarkStart w:name="z1887" w:id="1579"/>
    <w:p>
      <w:pPr>
        <w:spacing w:after="0"/>
        <w:ind w:left="0"/>
        <w:jc w:val="both"/>
      </w:pPr>
      <w:r>
        <w:rPr>
          <w:rFonts w:ascii="Times New Roman"/>
          <w:b w:val="false"/>
          <w:i w:val="false"/>
          <w:color w:val="000000"/>
          <w:sz w:val="28"/>
        </w:rPr>
        <w:t>
      58.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следующим формулам.</w:t>
      </w:r>
    </w:p>
    <w:bookmarkEnd w:id="1579"/>
    <w:bookmarkStart w:name="z1888" w:id="1580"/>
    <w:p>
      <w:pPr>
        <w:spacing w:after="0"/>
        <w:ind w:left="0"/>
        <w:jc w:val="both"/>
      </w:pPr>
      <w:r>
        <w:rPr>
          <w:rFonts w:ascii="Times New Roman"/>
          <w:b w:val="false"/>
          <w:i w:val="false"/>
          <w:color w:val="000000"/>
          <w:sz w:val="28"/>
        </w:rPr>
        <w:t xml:space="preserve">
      </w:t>
      </w:r>
    </w:p>
    <w:bookmarkEnd w:id="1580"/>
    <w:p>
      <w:pPr>
        <w:spacing w:after="0"/>
        <w:ind w:left="0"/>
        <w:jc w:val="both"/>
      </w:pPr>
      <w:r>
        <w:drawing>
          <wp:inline distT="0" distB="0" distL="0" distR="0">
            <wp:extent cx="5905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905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9" w:id="1581"/>
    <w:p>
      <w:pPr>
        <w:spacing w:after="0"/>
        <w:ind w:left="0"/>
        <w:jc w:val="both"/>
      </w:pPr>
      <w:r>
        <w:rPr>
          <w:rFonts w:ascii="Times New Roman"/>
          <w:b w:val="false"/>
          <w:i w:val="false"/>
          <w:color w:val="000000"/>
          <w:sz w:val="28"/>
        </w:rPr>
        <w:t>
      где:</w:t>
      </w:r>
    </w:p>
    <w:bookmarkEnd w:id="1581"/>
    <w:bookmarkStart w:name="z1890" w:id="1582"/>
    <w:p>
      <w:pPr>
        <w:spacing w:after="0"/>
        <w:ind w:left="0"/>
        <w:jc w:val="both"/>
      </w:pPr>
      <w:r>
        <w:rPr>
          <w:rFonts w:ascii="Times New Roman"/>
          <w:b w:val="false"/>
          <w:i w:val="false"/>
          <w:color w:val="000000"/>
          <w:sz w:val="28"/>
        </w:rPr>
        <w:t>
      КВА – коэффициент по размещению части средств банков во внутренние активы;</w:t>
      </w:r>
    </w:p>
    <w:bookmarkEnd w:id="1582"/>
    <w:bookmarkStart w:name="z1891" w:id="1583"/>
    <w:p>
      <w:pPr>
        <w:spacing w:after="0"/>
        <w:ind w:left="0"/>
        <w:jc w:val="both"/>
      </w:pPr>
      <w:r>
        <w:rPr>
          <w:rFonts w:ascii="Times New Roman"/>
          <w:b w:val="false"/>
          <w:i w:val="false"/>
          <w:color w:val="000000"/>
          <w:sz w:val="28"/>
        </w:rPr>
        <w:t xml:space="preserve">
      </w:t>
      </w:r>
    </w:p>
    <w:bookmarkEnd w:id="1583"/>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внутренних активов с учетом резервов (провизий), сформированных в соответствии с МСФО;</w:t>
      </w:r>
      <w:r>
        <w:br/>
      </w:r>
      <w:r>
        <w:rPr>
          <w:rFonts w:ascii="Times New Roman"/>
          <w:b w:val="false"/>
          <w:i w:val="false"/>
          <w:color w:val="000000"/>
          <w:sz w:val="28"/>
        </w:rPr>
        <w:t>
</w:t>
      </w:r>
    </w:p>
    <w:bookmarkStart w:name="z1892" w:id="1584"/>
    <w:p>
      <w:pPr>
        <w:spacing w:after="0"/>
        <w:ind w:left="0"/>
        <w:jc w:val="both"/>
      </w:pPr>
      <w:r>
        <w:rPr>
          <w:rFonts w:ascii="Times New Roman"/>
          <w:b w:val="false"/>
          <w:i w:val="false"/>
          <w:color w:val="000000"/>
          <w:sz w:val="28"/>
        </w:rPr>
        <w:t xml:space="preserve">
      </w:t>
      </w:r>
    </w:p>
    <w:bookmarkEnd w:id="1584"/>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60 Нормативов для исламских банков;</w:t>
      </w:r>
      <w:r>
        <w:br/>
      </w:r>
      <w:r>
        <w:rPr>
          <w:rFonts w:ascii="Times New Roman"/>
          <w:b w:val="false"/>
          <w:i w:val="false"/>
          <w:color w:val="000000"/>
          <w:sz w:val="28"/>
        </w:rPr>
        <w:t>
</w:t>
      </w:r>
    </w:p>
    <w:bookmarkStart w:name="z1893" w:id="1585"/>
    <w:p>
      <w:pPr>
        <w:spacing w:after="0"/>
        <w:ind w:left="0"/>
        <w:jc w:val="both"/>
      </w:pPr>
      <w:r>
        <w:rPr>
          <w:rFonts w:ascii="Times New Roman"/>
          <w:b w:val="false"/>
          <w:i w:val="false"/>
          <w:color w:val="000000"/>
          <w:sz w:val="28"/>
        </w:rPr>
        <w:t xml:space="preserve">
      </w:t>
      </w:r>
    </w:p>
    <w:bookmarkEnd w:id="1585"/>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уставного капитала согласно данным формы 700-Н;</w:t>
      </w:r>
      <w:r>
        <w:br/>
      </w:r>
      <w:r>
        <w:rPr>
          <w:rFonts w:ascii="Times New Roman"/>
          <w:b w:val="false"/>
          <w:i w:val="false"/>
          <w:color w:val="000000"/>
          <w:sz w:val="28"/>
        </w:rPr>
        <w:t>
</w:t>
      </w:r>
    </w:p>
    <w:bookmarkStart w:name="z1894" w:id="1586"/>
    <w:p>
      <w:pPr>
        <w:spacing w:after="0"/>
        <w:ind w:left="0"/>
        <w:jc w:val="both"/>
      </w:pPr>
      <w:r>
        <w:rPr>
          <w:rFonts w:ascii="Times New Roman"/>
          <w:b w:val="false"/>
          <w:i w:val="false"/>
          <w:color w:val="000000"/>
          <w:sz w:val="28"/>
        </w:rPr>
        <w:t xml:space="preserve">
      </w:t>
      </w:r>
    </w:p>
    <w:bookmarkEnd w:id="1586"/>
    <w:p>
      <w:pPr>
        <w:spacing w:after="0"/>
        <w:ind w:left="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собственного капитала согласно данным формы 700-Н.</w:t>
      </w:r>
      <w:r>
        <w:br/>
      </w:r>
      <w:r>
        <w:rPr>
          <w:rFonts w:ascii="Times New Roman"/>
          <w:b w:val="false"/>
          <w:i w:val="false"/>
          <w:color w:val="000000"/>
          <w:sz w:val="28"/>
        </w:rPr>
        <w:t>
</w:t>
      </w:r>
    </w:p>
    <w:bookmarkStart w:name="z1895" w:id="1587"/>
    <w:p>
      <w:pPr>
        <w:spacing w:after="0"/>
        <w:ind w:left="0"/>
        <w:jc w:val="both"/>
      </w:pPr>
      <w:r>
        <w:rPr>
          <w:rFonts w:ascii="Times New Roman"/>
          <w:b w:val="false"/>
          <w:i w:val="false"/>
          <w:color w:val="000000"/>
          <w:sz w:val="28"/>
        </w:rPr>
        <w:t>
      59.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1587"/>
    <w:bookmarkStart w:name="z1896" w:id="1588"/>
    <w:p>
      <w:pPr>
        <w:spacing w:after="0"/>
        <w:ind w:left="0"/>
        <w:jc w:val="both"/>
      </w:pPr>
      <w:r>
        <w:rPr>
          <w:rFonts w:ascii="Times New Roman"/>
          <w:b w:val="false"/>
          <w:i w:val="false"/>
          <w:color w:val="000000"/>
          <w:sz w:val="28"/>
        </w:rPr>
        <w:t xml:space="preserve">
      </w:t>
      </w:r>
    </w:p>
    <w:bookmarkEnd w:id="1588"/>
    <w:p>
      <w:pPr>
        <w:spacing w:after="0"/>
        <w:ind w:left="0"/>
        <w:jc w:val="both"/>
      </w:pPr>
      <w:r>
        <w:drawing>
          <wp:inline distT="0" distB="0" distL="0" distR="0">
            <wp:extent cx="697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972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7" w:id="1589"/>
    <w:p>
      <w:pPr>
        <w:spacing w:after="0"/>
        <w:ind w:left="0"/>
        <w:jc w:val="both"/>
      </w:pPr>
      <w:r>
        <w:rPr>
          <w:rFonts w:ascii="Times New Roman"/>
          <w:b w:val="false"/>
          <w:i w:val="false"/>
          <w:color w:val="000000"/>
          <w:sz w:val="28"/>
        </w:rPr>
        <w:t>
      где:</w:t>
      </w:r>
    </w:p>
    <w:bookmarkEnd w:id="1589"/>
    <w:bookmarkStart w:name="z1898" w:id="1590"/>
    <w:p>
      <w:pPr>
        <w:spacing w:after="0"/>
        <w:ind w:left="0"/>
        <w:jc w:val="both"/>
      </w:pPr>
      <w:r>
        <w:rPr>
          <w:rFonts w:ascii="Times New Roman"/>
          <w:b w:val="false"/>
          <w:i w:val="false"/>
          <w:color w:val="000000"/>
          <w:sz w:val="28"/>
        </w:rPr>
        <w:t xml:space="preserve">
      </w:t>
      </w:r>
    </w:p>
    <w:bookmarkEnd w:id="1590"/>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внутренних активов на конец текущего дня с учетом резервов (провизий), сформированных в соответствии с МСФО;</w:t>
      </w:r>
      <w:r>
        <w:br/>
      </w:r>
      <w:r>
        <w:rPr>
          <w:rFonts w:ascii="Times New Roman"/>
          <w:b w:val="false"/>
          <w:i w:val="false"/>
          <w:color w:val="000000"/>
          <w:sz w:val="28"/>
        </w:rPr>
        <w:t>
</w:t>
      </w:r>
    </w:p>
    <w:bookmarkStart w:name="z1899" w:id="1591"/>
    <w:p>
      <w:pPr>
        <w:spacing w:after="0"/>
        <w:ind w:left="0"/>
        <w:jc w:val="both"/>
      </w:pPr>
      <w:r>
        <w:rPr>
          <w:rFonts w:ascii="Times New Roman"/>
          <w:b w:val="false"/>
          <w:i w:val="false"/>
          <w:color w:val="000000"/>
          <w:sz w:val="28"/>
        </w:rPr>
        <w:t xml:space="preserve">
      </w:t>
      </w:r>
    </w:p>
    <w:bookmarkEnd w:id="1591"/>
    <w:p>
      <w:pPr>
        <w:spacing w:after="0"/>
        <w:ind w:left="0"/>
        <w:jc w:val="both"/>
      </w:pPr>
      <w:r>
        <w:drawing>
          <wp:inline distT="0" distB="0" distL="0" distR="0">
            <wp:extent cx="87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76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60 Нормативов для исламских банков;</w:t>
      </w:r>
      <w:r>
        <w:br/>
      </w:r>
      <w:r>
        <w:rPr>
          <w:rFonts w:ascii="Times New Roman"/>
          <w:b w:val="false"/>
          <w:i w:val="false"/>
          <w:color w:val="000000"/>
          <w:sz w:val="28"/>
        </w:rPr>
        <w:t>
</w:t>
      </w:r>
    </w:p>
    <w:bookmarkStart w:name="z1900" w:id="1592"/>
    <w:p>
      <w:pPr>
        <w:spacing w:after="0"/>
        <w:ind w:left="0"/>
        <w:jc w:val="both"/>
      </w:pPr>
      <w:r>
        <w:rPr>
          <w:rFonts w:ascii="Times New Roman"/>
          <w:b w:val="false"/>
          <w:i w:val="false"/>
          <w:color w:val="000000"/>
          <w:sz w:val="28"/>
        </w:rPr>
        <w:t xml:space="preserve">
      </w:t>
      </w:r>
    </w:p>
    <w:bookmarkEnd w:id="1592"/>
    <w:p>
      <w:pPr>
        <w:spacing w:after="0"/>
        <w:ind w:left="0"/>
        <w:jc w:val="both"/>
      </w:pPr>
      <w:r>
        <w:drawing>
          <wp:inline distT="0" distB="0" distL="0" distR="0">
            <wp:extent cx="901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017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уставного капитала согласно данным формы 700-Н;</w:t>
      </w:r>
      <w:r>
        <w:br/>
      </w:r>
      <w:r>
        <w:rPr>
          <w:rFonts w:ascii="Times New Roman"/>
          <w:b w:val="false"/>
          <w:i w:val="false"/>
          <w:color w:val="000000"/>
          <w:sz w:val="28"/>
        </w:rPr>
        <w:t>
</w:t>
      </w:r>
    </w:p>
    <w:bookmarkStart w:name="z1901" w:id="1593"/>
    <w:p>
      <w:pPr>
        <w:spacing w:after="0"/>
        <w:ind w:left="0"/>
        <w:jc w:val="both"/>
      </w:pPr>
      <w:r>
        <w:rPr>
          <w:rFonts w:ascii="Times New Roman"/>
          <w:b w:val="false"/>
          <w:i w:val="false"/>
          <w:color w:val="000000"/>
          <w:sz w:val="28"/>
        </w:rPr>
        <w:t xml:space="preserve">
      </w:t>
      </w:r>
    </w:p>
    <w:bookmarkEnd w:id="1593"/>
    <w:p>
      <w:pPr>
        <w:spacing w:after="0"/>
        <w:ind w:left="0"/>
        <w:jc w:val="both"/>
      </w:pPr>
      <w:r>
        <w:drawing>
          <wp:inline distT="0" distB="0" distL="0" distR="0">
            <wp:extent cx="92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27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собственного капитала согласно данным формы 700-Н.</w:t>
      </w:r>
      <w:r>
        <w:br/>
      </w:r>
      <w:r>
        <w:rPr>
          <w:rFonts w:ascii="Times New Roman"/>
          <w:b w:val="false"/>
          <w:i w:val="false"/>
          <w:color w:val="000000"/>
          <w:sz w:val="28"/>
        </w:rPr>
        <w:t>
</w:t>
      </w:r>
    </w:p>
    <w:bookmarkStart w:name="z1902" w:id="1594"/>
    <w:p>
      <w:pPr>
        <w:spacing w:after="0"/>
        <w:ind w:left="0"/>
        <w:jc w:val="both"/>
      </w:pPr>
      <w:r>
        <w:rPr>
          <w:rFonts w:ascii="Times New Roman"/>
          <w:b w:val="false"/>
          <w:i w:val="false"/>
          <w:color w:val="000000"/>
          <w:sz w:val="28"/>
        </w:rPr>
        <w:t xml:space="preserve">
      60. Внутренние активы банка представляют собой активы (деньги, стейблкоины) и требования (размещенные вклады, выданные займы, долевые и долговые ценные бумаги, цифровые финансовые активы, обеспеченные такими ценными бумагами,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 а также облигации международных финансовых организаций, выпущенные в тенге, а также в иностранной валюте (доллары США, ЕВРО), в проспекте выпуска которых предусмотрено условие обязательного направления привлеченных средств на кредитование резидентов Республики Казахстан для реализации проектов на территории Республики Казахстан, и торгуемые в торговой системе акционерного общества "Казахстанская фондовая биржа", а также на фондовой бирже в Международном финансовом центре "Астана". </w:t>
      </w:r>
    </w:p>
    <w:bookmarkEnd w:id="1594"/>
    <w:bookmarkStart w:name="z1903" w:id="1595"/>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 а также остатков на корреспондентских счетах банков, акционерного общества "Казахстанская фондовая биржа", акционерного общества "Клиринговый центр KASE", акционерного общества "Центральный депозитарий ценных бумаг" в иностранной валюте.</w:t>
      </w:r>
    </w:p>
    <w:bookmarkEnd w:id="1595"/>
    <w:bookmarkStart w:name="z1904" w:id="1596"/>
    <w:p>
      <w:pPr>
        <w:spacing w:after="0"/>
        <w:ind w:left="0"/>
        <w:jc w:val="both"/>
      </w:pPr>
      <w:r>
        <w:rPr>
          <w:rFonts w:ascii="Times New Roman"/>
          <w:b w:val="false"/>
          <w:i w:val="false"/>
          <w:color w:val="000000"/>
          <w:sz w:val="28"/>
        </w:rPr>
        <w:t>
      Для целей расчета коэффициента по размещению части средств банков во внутренние активы согласно пунктам 58 и 59 Нормативов для исламских банков используется наименьшее значение из нижеследующих:</w:t>
      </w:r>
    </w:p>
    <w:bookmarkEnd w:id="1596"/>
    <w:bookmarkStart w:name="z1905" w:id="1597"/>
    <w:p>
      <w:pPr>
        <w:spacing w:after="0"/>
        <w:ind w:left="0"/>
        <w:jc w:val="both"/>
      </w:pPr>
      <w:r>
        <w:rPr>
          <w:rFonts w:ascii="Times New Roman"/>
          <w:b w:val="false"/>
          <w:i w:val="false"/>
          <w:color w:val="000000"/>
          <w:sz w:val="28"/>
        </w:rPr>
        <w:t>
      уставного капитала, либо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End w:id="1597"/>
    <w:bookmarkStart w:name="z1906" w:id="1598"/>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9 (девяти) месяцев со дня выявления указанного снижения.</w:t>
      </w:r>
    </w:p>
    <w:bookmarkEnd w:id="1598"/>
    <w:bookmarkStart w:name="z1907" w:id="1599"/>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пятой настоящего пункта, в течение 10 (десяти) рабочих дней со дня его представления.</w:t>
      </w:r>
    </w:p>
    <w:bookmarkEnd w:id="1599"/>
    <w:bookmarkStart w:name="z1908" w:id="1600"/>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w:t>
      </w:r>
    </w:p>
    <w:bookmarkEnd w:id="1600"/>
    <w:bookmarkStart w:name="z1909" w:id="1601"/>
    <w:p>
      <w:pPr>
        <w:spacing w:after="0"/>
        <w:ind w:left="0"/>
        <w:jc w:val="both"/>
      </w:pPr>
      <w:r>
        <w:rPr>
          <w:rFonts w:ascii="Times New Roman"/>
          <w:b w:val="false"/>
          <w:i w:val="false"/>
          <w:color w:val="000000"/>
          <w:sz w:val="28"/>
        </w:rPr>
        <w:t>
      61.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1601"/>
    <w:bookmarkStart w:name="z1910" w:id="1602"/>
    <w:p>
      <w:pPr>
        <w:spacing w:after="0"/>
        <w:ind w:left="0"/>
        <w:jc w:val="both"/>
      </w:pPr>
      <w:r>
        <w:rPr>
          <w:rFonts w:ascii="Times New Roman"/>
          <w:b w:val="false"/>
          <w:i w:val="false"/>
          <w:color w:val="000000"/>
          <w:sz w:val="28"/>
        </w:rPr>
        <w:t xml:space="preserve">
      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 </w:t>
      </w:r>
    </w:p>
    <w:bookmarkEnd w:id="1602"/>
    <w:bookmarkStart w:name="z1911" w:id="1603"/>
    <w:p>
      <w:pPr>
        <w:spacing w:after="0"/>
        <w:ind w:left="0"/>
        <w:jc w:val="left"/>
      </w:pPr>
      <w:r>
        <w:rPr>
          <w:rFonts w:ascii="Times New Roman"/>
          <w:b/>
          <w:i w:val="false"/>
          <w:color w:val="000000"/>
        </w:rPr>
        <w:t xml:space="preserve"> Глава 8. Лимиты в целях минимизации рисков исламского банка</w:t>
      </w:r>
    </w:p>
    <w:bookmarkEnd w:id="1603"/>
    <w:bookmarkStart w:name="z1912" w:id="1604"/>
    <w:p>
      <w:pPr>
        <w:spacing w:after="0"/>
        <w:ind w:left="0"/>
        <w:jc w:val="both"/>
      </w:pPr>
      <w:r>
        <w:rPr>
          <w:rFonts w:ascii="Times New Roman"/>
          <w:b w:val="false"/>
          <w:i w:val="false"/>
          <w:color w:val="000000"/>
          <w:sz w:val="28"/>
        </w:rPr>
        <w:t>
      62. В соответствии с пунктом 3 статьи 72 Закона о банках установить следующие Лимиты в целях минимизации рисков банков (далее – Лимит):</w:t>
      </w:r>
    </w:p>
    <w:bookmarkEnd w:id="1604"/>
    <w:bookmarkStart w:name="z1913" w:id="1605"/>
    <w:p>
      <w:pPr>
        <w:spacing w:after="0"/>
        <w:ind w:left="0"/>
        <w:jc w:val="both"/>
      </w:pPr>
      <w:r>
        <w:rPr>
          <w:rFonts w:ascii="Times New Roman"/>
          <w:b w:val="false"/>
          <w:i w:val="false"/>
          <w:color w:val="000000"/>
          <w:sz w:val="28"/>
        </w:rPr>
        <w:t>
      1) увеличение займов с просроченной задолженностью по основному долгу и (или) начисленному вознаграждению свыше 90 (девяноста) календарных дней;</w:t>
      </w:r>
    </w:p>
    <w:bookmarkEnd w:id="1605"/>
    <w:bookmarkStart w:name="z1914" w:id="1606"/>
    <w:p>
      <w:pPr>
        <w:spacing w:after="0"/>
        <w:ind w:left="0"/>
        <w:jc w:val="both"/>
      </w:pPr>
      <w:r>
        <w:rPr>
          <w:rFonts w:ascii="Times New Roman"/>
          <w:b w:val="false"/>
          <w:i w:val="false"/>
          <w:color w:val="000000"/>
          <w:sz w:val="28"/>
        </w:rPr>
        <w:t>
      2)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w:t>
      </w:r>
    </w:p>
    <w:bookmarkEnd w:id="1606"/>
    <w:bookmarkStart w:name="z1915" w:id="1607"/>
    <w:p>
      <w:pPr>
        <w:spacing w:after="0"/>
        <w:ind w:left="0"/>
        <w:jc w:val="both"/>
      </w:pPr>
      <w:r>
        <w:rPr>
          <w:rFonts w:ascii="Times New Roman"/>
          <w:b w:val="false"/>
          <w:i w:val="false"/>
          <w:color w:val="000000"/>
          <w:sz w:val="28"/>
        </w:rPr>
        <w:t>
      3) превышение отношения неработающих займов к общему объему ссудного портфеля исламского банка;</w:t>
      </w:r>
    </w:p>
    <w:bookmarkEnd w:id="1607"/>
    <w:bookmarkStart w:name="z1916" w:id="1608"/>
    <w:p>
      <w:pPr>
        <w:spacing w:after="0"/>
        <w:ind w:left="0"/>
        <w:jc w:val="both"/>
      </w:pPr>
      <w:r>
        <w:rPr>
          <w:rFonts w:ascii="Times New Roman"/>
          <w:b w:val="false"/>
          <w:i w:val="false"/>
          <w:color w:val="000000"/>
          <w:sz w:val="28"/>
        </w:rPr>
        <w:t>
      4) увеличение доли неработающей дебиторской задолженности в совокупной дебиторской задолженности;</w:t>
      </w:r>
    </w:p>
    <w:bookmarkEnd w:id="1608"/>
    <w:bookmarkStart w:name="z1917" w:id="1609"/>
    <w:p>
      <w:pPr>
        <w:spacing w:after="0"/>
        <w:ind w:left="0"/>
        <w:jc w:val="both"/>
      </w:pPr>
      <w:r>
        <w:rPr>
          <w:rFonts w:ascii="Times New Roman"/>
          <w:b w:val="false"/>
          <w:i w:val="false"/>
          <w:color w:val="000000"/>
          <w:sz w:val="28"/>
        </w:rPr>
        <w:t>
      5) снижение коэффициента рентабельности активов.</w:t>
      </w:r>
    </w:p>
    <w:bookmarkEnd w:id="1609"/>
    <w:bookmarkStart w:name="z1918" w:id="1610"/>
    <w:p>
      <w:pPr>
        <w:spacing w:after="0"/>
        <w:ind w:left="0"/>
        <w:jc w:val="both"/>
      </w:pPr>
      <w:r>
        <w:rPr>
          <w:rFonts w:ascii="Times New Roman"/>
          <w:b w:val="false"/>
          <w:i w:val="false"/>
          <w:color w:val="000000"/>
          <w:sz w:val="28"/>
        </w:rPr>
        <w:t>
      Для целей настоящего пункта:</w:t>
      </w:r>
    </w:p>
    <w:bookmarkEnd w:id="1610"/>
    <w:bookmarkStart w:name="z1919" w:id="1611"/>
    <w:p>
      <w:pPr>
        <w:spacing w:after="0"/>
        <w:ind w:left="0"/>
        <w:jc w:val="both"/>
      </w:pPr>
      <w:r>
        <w:rPr>
          <w:rFonts w:ascii="Times New Roman"/>
          <w:b w:val="false"/>
          <w:i w:val="false"/>
          <w:color w:val="000000"/>
          <w:sz w:val="28"/>
        </w:rPr>
        <w:t>
      под займами понимаются займы, выданные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w:t>
      </w:r>
    </w:p>
    <w:bookmarkEnd w:id="1611"/>
    <w:bookmarkStart w:name="z1920" w:id="1612"/>
    <w:p>
      <w:pPr>
        <w:spacing w:after="0"/>
        <w:ind w:left="0"/>
        <w:jc w:val="both"/>
      </w:pPr>
      <w:r>
        <w:rPr>
          <w:rFonts w:ascii="Times New Roman"/>
          <w:b w:val="false"/>
          <w:i w:val="false"/>
          <w:color w:val="000000"/>
          <w:sz w:val="28"/>
        </w:rPr>
        <w:t>
      займы, ссудный портфель и дебиторская задолженность рассчитываются без учета счетов дисконтов и премий, корректировок и провизий (резервов), сформированных в соответствии с требованиями международных стандартов финансовой отчетности;</w:t>
      </w:r>
    </w:p>
    <w:bookmarkEnd w:id="1612"/>
    <w:bookmarkStart w:name="z1921" w:id="1613"/>
    <w:p>
      <w:pPr>
        <w:spacing w:after="0"/>
        <w:ind w:left="0"/>
        <w:jc w:val="both"/>
      </w:pPr>
      <w:r>
        <w:rPr>
          <w:rFonts w:ascii="Times New Roman"/>
          <w:b w:val="false"/>
          <w:i w:val="false"/>
          <w:color w:val="000000"/>
          <w:sz w:val="28"/>
        </w:rPr>
        <w:t xml:space="preserve">
      под неработающими займами понимаются займы, по которым выявлены признаки обесценения, соответствующие критериям, установленным международными стандартами финансовой отчетности и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Правления Агентства Республики Казахстан по регулированию и развитию финансового рынка от 29 сентября 2025 года № 61, зарегистрированным в Реестре государственной регистрации нормативных правовых актов под № 36994 (далее – Правила № 61),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bookmarkEnd w:id="1613"/>
    <w:bookmarkStart w:name="z1922" w:id="1614"/>
    <w:p>
      <w:pPr>
        <w:spacing w:after="0"/>
        <w:ind w:left="0"/>
        <w:jc w:val="both"/>
      </w:pPr>
      <w:r>
        <w:rPr>
          <w:rFonts w:ascii="Times New Roman"/>
          <w:b w:val="false"/>
          <w:i w:val="false"/>
          <w:color w:val="000000"/>
          <w:sz w:val="28"/>
        </w:rPr>
        <w:t>
      под неработающей дебиторской задолженностью понимается дебиторская задолженность, по которой выявлены признаки обесценения, соответствующие критериям, установленным международными стандартами финансовой отчетности и Правилами № 61, приобретенные или созданные финансовые активы в виде дебиторской задолженности, по которой имелось подтверждение об обесценении на момент первоначального признания.</w:t>
      </w:r>
    </w:p>
    <w:bookmarkEnd w:id="1614"/>
    <w:bookmarkStart w:name="z1923" w:id="1615"/>
    <w:p>
      <w:pPr>
        <w:spacing w:after="0"/>
        <w:ind w:left="0"/>
        <w:jc w:val="both"/>
      </w:pPr>
      <w:r>
        <w:rPr>
          <w:rFonts w:ascii="Times New Roman"/>
          <w:b w:val="false"/>
          <w:i w:val="false"/>
          <w:color w:val="000000"/>
          <w:sz w:val="28"/>
        </w:rPr>
        <w:t>
      63. При выявлении уполномоченным органом превышения лимитов, предусмотренных в подпунктах 1), 2), 3) и 4) части первой пункта 62 Нормативов для банков, выше уровней, указанных в подпунктах 1), 2), 3) и 5) пункта 68 Нормативов для банков, либо снижения лимита, предусмотренного в подпункте 5) части первой пункта 62 Нормативов для банков, ниже уровня, указанного в подпункте 4) пункта 68 Нормативов для банков,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bookmarkEnd w:id="1615"/>
    <w:bookmarkStart w:name="z1924" w:id="1616"/>
    <w:p>
      <w:pPr>
        <w:spacing w:after="0"/>
        <w:ind w:left="0"/>
        <w:jc w:val="both"/>
      </w:pPr>
      <w:r>
        <w:rPr>
          <w:rFonts w:ascii="Times New Roman"/>
          <w:b w:val="false"/>
          <w:i w:val="false"/>
          <w:color w:val="000000"/>
          <w:sz w:val="28"/>
        </w:rPr>
        <w:t>
      План мероприятий, не ограничиваясь нижеследующим, содержит следующую информацию:</w:t>
      </w:r>
    </w:p>
    <w:bookmarkEnd w:id="1616"/>
    <w:bookmarkStart w:name="z1925" w:id="1617"/>
    <w:p>
      <w:pPr>
        <w:spacing w:after="0"/>
        <w:ind w:left="0"/>
        <w:jc w:val="both"/>
      </w:pPr>
      <w:r>
        <w:rPr>
          <w:rFonts w:ascii="Times New Roman"/>
          <w:b w:val="false"/>
          <w:i w:val="false"/>
          <w:color w:val="000000"/>
          <w:sz w:val="28"/>
        </w:rPr>
        <w:t>
      детальный анализ Лимита;</w:t>
      </w:r>
    </w:p>
    <w:bookmarkEnd w:id="1617"/>
    <w:bookmarkStart w:name="z1926" w:id="1618"/>
    <w:p>
      <w:pPr>
        <w:spacing w:after="0"/>
        <w:ind w:left="0"/>
        <w:jc w:val="both"/>
      </w:pPr>
      <w:r>
        <w:rPr>
          <w:rFonts w:ascii="Times New Roman"/>
          <w:b w:val="false"/>
          <w:i w:val="false"/>
          <w:color w:val="000000"/>
          <w:sz w:val="28"/>
        </w:rPr>
        <w:t xml:space="preserve">
      прогноз Лимита, обоснование данного прогноза и негативные влияния Лимита на деятельность банка; </w:t>
      </w:r>
    </w:p>
    <w:bookmarkEnd w:id="1618"/>
    <w:bookmarkStart w:name="z1927" w:id="1619"/>
    <w:p>
      <w:pPr>
        <w:spacing w:after="0"/>
        <w:ind w:left="0"/>
        <w:jc w:val="both"/>
      </w:pPr>
      <w:r>
        <w:rPr>
          <w:rFonts w:ascii="Times New Roman"/>
          <w:b w:val="false"/>
          <w:i w:val="false"/>
          <w:color w:val="000000"/>
          <w:sz w:val="28"/>
        </w:rPr>
        <w:t>
      меры по улучшению Лимита, предусматривающие его доведение до уровня, не представляющего угрозу и не создающего дополнительные риски для деятельности банка;</w:t>
      </w:r>
    </w:p>
    <w:bookmarkEnd w:id="1619"/>
    <w:bookmarkStart w:name="z1928" w:id="1620"/>
    <w:p>
      <w:pPr>
        <w:spacing w:after="0"/>
        <w:ind w:left="0"/>
        <w:jc w:val="both"/>
      </w:pPr>
      <w:r>
        <w:rPr>
          <w:rFonts w:ascii="Times New Roman"/>
          <w:b w:val="false"/>
          <w:i w:val="false"/>
          <w:color w:val="000000"/>
          <w:sz w:val="28"/>
        </w:rPr>
        <w:t>
      мероприятия, планируемые к проведению в каждом отчетном периоде, в том числе в разрезе физических и юридических лиц, при выявлении Лимита, предусмотренного в подпункте 3) части первой пункта 62 Нормативов для банков;</w:t>
      </w:r>
    </w:p>
    <w:bookmarkEnd w:id="1620"/>
    <w:bookmarkStart w:name="z1929" w:id="1621"/>
    <w:p>
      <w:pPr>
        <w:spacing w:after="0"/>
        <w:ind w:left="0"/>
        <w:jc w:val="both"/>
      </w:pPr>
      <w:r>
        <w:rPr>
          <w:rFonts w:ascii="Times New Roman"/>
          <w:b w:val="false"/>
          <w:i w:val="false"/>
          <w:color w:val="000000"/>
          <w:sz w:val="28"/>
        </w:rPr>
        <w:t>
      сроки исполнения плана мероприятий по каждому его пункту;</w:t>
      </w:r>
    </w:p>
    <w:bookmarkEnd w:id="1621"/>
    <w:bookmarkStart w:name="z1930" w:id="1622"/>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1622"/>
    <w:bookmarkStart w:name="z1931" w:id="1623"/>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в течение 10 (десяти) рабочих дней со дня его представления.</w:t>
      </w:r>
    </w:p>
    <w:bookmarkEnd w:id="1623"/>
    <w:bookmarkStart w:name="z1932" w:id="1624"/>
    <w:p>
      <w:pPr>
        <w:spacing w:after="0"/>
        <w:ind w:left="0"/>
        <w:jc w:val="both"/>
      </w:pPr>
      <w:r>
        <w:rPr>
          <w:rFonts w:ascii="Times New Roman"/>
          <w:b w:val="false"/>
          <w:i w:val="false"/>
          <w:color w:val="000000"/>
          <w:sz w:val="28"/>
        </w:rPr>
        <w:t>
      В случае, если меры, установленные планом мероприятием, не будут устранены в срок, установленный планом мероприятий, превышение лимитов, предусмотренных в подпунктах 1), 2), 3) и 4) части первой пункта 62 Нормативов для банков, выше уровня, указанных в подпунктах 1), 2), и 3) пункта 68 Нормативов для банков, либо снижение лимита предусмотренного в подпункте 5) части первой пункта 62 Нормативов для банков, ниже уровня, указанного в подпункте 4) пункта 68 Нормативов для банков, рассматривается как нарушение данных лимитов со дня выявления их превышения либо снижения.</w:t>
      </w:r>
    </w:p>
    <w:bookmarkEnd w:id="1624"/>
    <w:bookmarkStart w:name="z1933" w:id="1625"/>
    <w:p>
      <w:pPr>
        <w:spacing w:after="0"/>
        <w:ind w:left="0"/>
        <w:jc w:val="both"/>
      </w:pPr>
      <w:r>
        <w:rPr>
          <w:rFonts w:ascii="Times New Roman"/>
          <w:b w:val="false"/>
          <w:i w:val="false"/>
          <w:color w:val="000000"/>
          <w:sz w:val="28"/>
        </w:rPr>
        <w:t>
      64. Уполномоченный орган рассматривает план мероприятий, представленный банком и (или) его акционерами, банковским холдингом и (или) его крупными участниками.</w:t>
      </w:r>
    </w:p>
    <w:bookmarkEnd w:id="1625"/>
    <w:bookmarkStart w:name="z1934" w:id="1626"/>
    <w:p>
      <w:pPr>
        <w:spacing w:after="0"/>
        <w:ind w:left="0"/>
        <w:jc w:val="both"/>
      </w:pPr>
      <w:r>
        <w:rPr>
          <w:rFonts w:ascii="Times New Roman"/>
          <w:b w:val="false"/>
          <w:i w:val="false"/>
          <w:color w:val="000000"/>
          <w:sz w:val="28"/>
        </w:rPr>
        <w:t>
      При несогласии уполномоченного органа с планом мероприятий, представленным банком и (или) его акционерами, банковским холдингом и (или) его крупными участниками на рассмотрение, уполномоченный орган направляет в адрес банка и (или) его акционеров, банковского холдинга и (или) его крупных участников письменные замечания по плану мероприятий и (или) проводит совместные обсуждения с целью доработки плана мероприятий.</w:t>
      </w:r>
    </w:p>
    <w:bookmarkEnd w:id="1626"/>
    <w:bookmarkStart w:name="z1935" w:id="1627"/>
    <w:p>
      <w:pPr>
        <w:spacing w:after="0"/>
        <w:ind w:left="0"/>
        <w:jc w:val="both"/>
      </w:pPr>
      <w:r>
        <w:rPr>
          <w:rFonts w:ascii="Times New Roman"/>
          <w:b w:val="false"/>
          <w:i w:val="false"/>
          <w:color w:val="000000"/>
          <w:sz w:val="28"/>
        </w:rPr>
        <w:t>
      Банк и (или) его акционеры, банковский холдинг и (или) его крупные участники корректируют план мероприятий для устранения замечаний уполномоченного органа в сроки, указанные в письме уполномоченного органа, или при несогласии с такими замечаниями представляют в уполномоченный орган свои обоснования в письменной форме.</w:t>
      </w:r>
    </w:p>
    <w:bookmarkEnd w:id="1627"/>
    <w:bookmarkStart w:name="z1936" w:id="1628"/>
    <w:p>
      <w:pPr>
        <w:spacing w:after="0"/>
        <w:ind w:left="0"/>
        <w:jc w:val="both"/>
      </w:pPr>
      <w:r>
        <w:rPr>
          <w:rFonts w:ascii="Times New Roman"/>
          <w:b w:val="false"/>
          <w:i w:val="false"/>
          <w:color w:val="000000"/>
          <w:sz w:val="28"/>
        </w:rPr>
        <w:t>
      65. Уполномоченный орган в письменной форме одобряет или не одобряет план мероприятий, представленный банком и (или) его акционерами, банковским холдингом и (или) его крупными участниками, в срок, не превышающий 30 (тридцать) рабочих дней с даты представления плана мероприятия в соответствии с частью первой пункта 63 Нормативов для банков.</w:t>
      </w:r>
    </w:p>
    <w:bookmarkEnd w:id="1628"/>
    <w:bookmarkStart w:name="z1937" w:id="1629"/>
    <w:p>
      <w:pPr>
        <w:spacing w:after="0"/>
        <w:ind w:left="0"/>
        <w:jc w:val="both"/>
      </w:pPr>
      <w:r>
        <w:rPr>
          <w:rFonts w:ascii="Times New Roman"/>
          <w:b w:val="false"/>
          <w:i w:val="false"/>
          <w:color w:val="000000"/>
          <w:sz w:val="28"/>
        </w:rPr>
        <w:t>
      66. В случае самостоятельного выявления превышения лимитов, предусмотренных в подпунктах 1), 2), 3) и 4) части первой пункта 62 Нормативов для банков, выше уровня, указанных в подпунктах 1), 2) и 3) пункта 68 Нормативов для банков, либо снижение лимита, предусмотренного в подпункте 5) части первой пункта 62 Нормативов для банков, ниже уровня, указанного в подпункте 4) пункта 68 Нормативов для банков, банк и (или) его акционеры, банковский холдинг и (или) его крупные участники в течение 5 (пяти) рабочих дней со дня их выявления представляют в уполномоченный орган план мероприятий, предусмотренный частью второй пункта 63 Нормативов для банков.</w:t>
      </w:r>
    </w:p>
    <w:bookmarkEnd w:id="1629"/>
    <w:bookmarkStart w:name="z1938" w:id="1630"/>
    <w:p>
      <w:pPr>
        <w:spacing w:after="0"/>
        <w:ind w:left="0"/>
        <w:jc w:val="both"/>
      </w:pPr>
      <w:r>
        <w:rPr>
          <w:rFonts w:ascii="Times New Roman"/>
          <w:b w:val="false"/>
          <w:i w:val="false"/>
          <w:color w:val="000000"/>
          <w:sz w:val="28"/>
        </w:rPr>
        <w:t>
      67. План мероприятий не представляется:</w:t>
      </w:r>
    </w:p>
    <w:bookmarkEnd w:id="1630"/>
    <w:bookmarkStart w:name="z1939" w:id="1631"/>
    <w:p>
      <w:pPr>
        <w:spacing w:after="0"/>
        <w:ind w:left="0"/>
        <w:jc w:val="both"/>
      </w:pPr>
      <w:r>
        <w:rPr>
          <w:rFonts w:ascii="Times New Roman"/>
          <w:b w:val="false"/>
          <w:i w:val="false"/>
          <w:color w:val="000000"/>
          <w:sz w:val="28"/>
        </w:rPr>
        <w:t>
      1) по Лимитам, предусмотренным подпунктами 1) и (или) 2) части первой пункта 99 Нормативов для банков:</w:t>
      </w:r>
    </w:p>
    <w:bookmarkEnd w:id="1631"/>
    <w:bookmarkStart w:name="z1940" w:id="1632"/>
    <w:p>
      <w:pPr>
        <w:spacing w:after="0"/>
        <w:ind w:left="0"/>
        <w:jc w:val="both"/>
      </w:pPr>
      <w:r>
        <w:rPr>
          <w:rFonts w:ascii="Times New Roman"/>
          <w:b w:val="false"/>
          <w:i w:val="false"/>
          <w:color w:val="000000"/>
          <w:sz w:val="28"/>
        </w:rPr>
        <w:t>
      при отсутствии негативного влияния на качество ссудного портфеля банка, расчет которого осуществляется в соответствии с пунктом 69 Нормативов для банков, и при отсутствии выявления превышения (нарушения) Лимита, предусмотренного подпунктом 3) части первой пункта 62 Нормативов для банков, или;</w:t>
      </w:r>
    </w:p>
    <w:bookmarkEnd w:id="1632"/>
    <w:bookmarkStart w:name="z1941" w:id="1633"/>
    <w:p>
      <w:pPr>
        <w:spacing w:after="0"/>
        <w:ind w:left="0"/>
        <w:jc w:val="both"/>
      </w:pPr>
      <w:r>
        <w:rPr>
          <w:rFonts w:ascii="Times New Roman"/>
          <w:b w:val="false"/>
          <w:i w:val="false"/>
          <w:color w:val="000000"/>
          <w:sz w:val="28"/>
        </w:rPr>
        <w:t>
      при выявлении превышения (нарушения) Лимита, предусмотренного подпунктом 3) части первой пункта 62 Нормативов для банков;</w:t>
      </w:r>
    </w:p>
    <w:bookmarkEnd w:id="1633"/>
    <w:bookmarkStart w:name="z1942" w:id="1634"/>
    <w:p>
      <w:pPr>
        <w:spacing w:after="0"/>
        <w:ind w:left="0"/>
        <w:jc w:val="both"/>
      </w:pPr>
      <w:r>
        <w:rPr>
          <w:rFonts w:ascii="Times New Roman"/>
          <w:b w:val="false"/>
          <w:i w:val="false"/>
          <w:color w:val="000000"/>
          <w:sz w:val="28"/>
        </w:rPr>
        <w:t>
      2) при выявлении превышения (нарушения) Лимитов, предусмотренных подпунктами 1) и 5) части первой пункта 62 Нормативов для банков, по результатам стресс-тестирования, проводимого ежегодно по стрессовым сценариям уполномоченного органа;</w:t>
      </w:r>
    </w:p>
    <w:bookmarkEnd w:id="1634"/>
    <w:bookmarkStart w:name="z1943" w:id="1635"/>
    <w:p>
      <w:pPr>
        <w:spacing w:after="0"/>
        <w:ind w:left="0"/>
        <w:jc w:val="both"/>
      </w:pPr>
      <w:r>
        <w:rPr>
          <w:rFonts w:ascii="Times New Roman"/>
          <w:b w:val="false"/>
          <w:i w:val="false"/>
          <w:color w:val="000000"/>
          <w:sz w:val="28"/>
        </w:rPr>
        <w:t>
      68. Меры по улучшению фактора, предусмотренные планом мероприятий, направлены:</w:t>
      </w:r>
    </w:p>
    <w:bookmarkEnd w:id="1635"/>
    <w:bookmarkStart w:name="z1944" w:id="1636"/>
    <w:p>
      <w:pPr>
        <w:spacing w:after="0"/>
        <w:ind w:left="0"/>
        <w:jc w:val="both"/>
      </w:pPr>
      <w:r>
        <w:rPr>
          <w:rFonts w:ascii="Times New Roman"/>
          <w:b w:val="false"/>
          <w:i w:val="false"/>
          <w:color w:val="000000"/>
          <w:sz w:val="28"/>
        </w:rPr>
        <w:t>
      1) по Лимитам, предусмотренным в подпунктах 1) и 2) части первой пункта 62 Нормативов для банков, при отсутствии превышения (нарушения) Лимита, предусмотренного подпунктом 3) части первой пункта 62 Нормативов для банков, - на доведение доли неработающих займов в ссудном портфеле банка до уровня, не превышающего 10 (десяти) процентов ссудного портфеля банка;</w:t>
      </w:r>
    </w:p>
    <w:bookmarkEnd w:id="1636"/>
    <w:bookmarkStart w:name="z1945" w:id="1637"/>
    <w:p>
      <w:pPr>
        <w:spacing w:after="0"/>
        <w:ind w:left="0"/>
        <w:jc w:val="both"/>
      </w:pPr>
      <w:r>
        <w:rPr>
          <w:rFonts w:ascii="Times New Roman"/>
          <w:b w:val="false"/>
          <w:i w:val="false"/>
          <w:color w:val="000000"/>
          <w:sz w:val="28"/>
        </w:rPr>
        <w:t>
      2) по Лимиту, предусмотренному в подпункте 3) части первой пункта 62 Нормативов для банков, - на снижение отношения неработающих к общему объему ссудного портфеля банка до уровня менее 10 (десяти) процентов от ссудного портфеля;</w:t>
      </w:r>
    </w:p>
    <w:bookmarkEnd w:id="1637"/>
    <w:bookmarkStart w:name="z1946" w:id="1638"/>
    <w:p>
      <w:pPr>
        <w:spacing w:after="0"/>
        <w:ind w:left="0"/>
        <w:jc w:val="both"/>
      </w:pPr>
      <w:r>
        <w:rPr>
          <w:rFonts w:ascii="Times New Roman"/>
          <w:b w:val="false"/>
          <w:i w:val="false"/>
          <w:color w:val="000000"/>
          <w:sz w:val="28"/>
        </w:rPr>
        <w:t>
      3) по Лимиту, предусмотренному в подпункте 4) части первой пункта 62 Нормативов для банков, - на доведение доли неработающей дебиторской задолженности в совокупной дебиторской задолженности до уровня, не превышающего 50 (пятидесяти) процентов;</w:t>
      </w:r>
    </w:p>
    <w:bookmarkEnd w:id="1638"/>
    <w:bookmarkStart w:name="z1947" w:id="1639"/>
    <w:p>
      <w:pPr>
        <w:spacing w:after="0"/>
        <w:ind w:left="0"/>
        <w:jc w:val="both"/>
      </w:pPr>
      <w:r>
        <w:rPr>
          <w:rFonts w:ascii="Times New Roman"/>
          <w:b w:val="false"/>
          <w:i w:val="false"/>
          <w:color w:val="000000"/>
          <w:sz w:val="28"/>
        </w:rPr>
        <w:t>
      4) по Лимиту, предусмотренному в подпункте 5) части первой пункта 62 Нормативов для банков, - на доведение коэффициента рентабельности активов до уровня не менее 0,2 (ноль целых двух десятых) процента.</w:t>
      </w:r>
    </w:p>
    <w:bookmarkEnd w:id="1639"/>
    <w:bookmarkStart w:name="z1948" w:id="1640"/>
    <w:p>
      <w:pPr>
        <w:spacing w:after="0"/>
        <w:ind w:left="0"/>
        <w:jc w:val="both"/>
      </w:pPr>
      <w:r>
        <w:rPr>
          <w:rFonts w:ascii="Times New Roman"/>
          <w:b w:val="false"/>
          <w:i w:val="false"/>
          <w:color w:val="000000"/>
          <w:sz w:val="28"/>
        </w:rPr>
        <w:t>
      69. Негативным влиянием на качество ссудного портфеля банка является превышение отношения неработающих займов к ссудному портфелю банка уровня 10 (десяти) процентов, которое сложится при продолжении в течение последних 6 (шести) последовательных календарных месяцев динамики изменения Лимитов, предусмотренных подпунктами 1) и 2) части первой пункта 62 Нормативов для банков, на предстоящие 12 (двенадцать) календарных месяцев.</w:t>
      </w:r>
    </w:p>
    <w:bookmarkEnd w:id="1640"/>
    <w:bookmarkStart w:name="z1949" w:id="1641"/>
    <w:p>
      <w:pPr>
        <w:spacing w:after="0"/>
        <w:ind w:left="0"/>
        <w:jc w:val="both"/>
      </w:pPr>
      <w:r>
        <w:rPr>
          <w:rFonts w:ascii="Times New Roman"/>
          <w:b w:val="false"/>
          <w:i w:val="false"/>
          <w:color w:val="000000"/>
          <w:sz w:val="28"/>
        </w:rPr>
        <w:t>
      Негативное влияние на качество ссудного портфеля банка рассчитывается:</w:t>
      </w:r>
    </w:p>
    <w:bookmarkEnd w:id="1641"/>
    <w:bookmarkStart w:name="z1950" w:id="1642"/>
    <w:p>
      <w:pPr>
        <w:spacing w:after="0"/>
        <w:ind w:left="0"/>
        <w:jc w:val="both"/>
      </w:pPr>
      <w:r>
        <w:rPr>
          <w:rFonts w:ascii="Times New Roman"/>
          <w:b w:val="false"/>
          <w:i w:val="false"/>
          <w:color w:val="000000"/>
          <w:sz w:val="28"/>
        </w:rPr>
        <w:t>
      для целей подпункта 1) части первой пункта 62 Нормативов для банков по следующей формуле:</w:t>
      </w:r>
    </w:p>
    <w:bookmarkEnd w:id="1642"/>
    <w:bookmarkStart w:name="z1951" w:id="1643"/>
    <w:p>
      <w:pPr>
        <w:spacing w:after="0"/>
        <w:ind w:left="0"/>
        <w:jc w:val="both"/>
      </w:pPr>
      <w:r>
        <w:rPr>
          <w:rFonts w:ascii="Times New Roman"/>
          <w:b w:val="false"/>
          <w:i w:val="false"/>
          <w:color w:val="000000"/>
          <w:sz w:val="28"/>
        </w:rPr>
        <w:t xml:space="preserve">
      </w:t>
      </w:r>
    </w:p>
    <w:bookmarkEnd w:id="1643"/>
    <w:p>
      <w:pPr>
        <w:spacing w:after="0"/>
        <w:ind w:left="0"/>
        <w:jc w:val="both"/>
      </w:pPr>
      <w:r>
        <w:drawing>
          <wp:inline distT="0" distB="0" distL="0" distR="0">
            <wp:extent cx="37973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7973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2" w:id="1644"/>
    <w:p>
      <w:pPr>
        <w:spacing w:after="0"/>
        <w:ind w:left="0"/>
        <w:jc w:val="both"/>
      </w:pPr>
      <w:r>
        <w:rPr>
          <w:rFonts w:ascii="Times New Roman"/>
          <w:b w:val="false"/>
          <w:i w:val="false"/>
          <w:color w:val="000000"/>
          <w:sz w:val="28"/>
        </w:rPr>
        <w:t>
      ЗП90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bookmarkEnd w:id="1644"/>
    <w:bookmarkStart w:name="z1953" w:id="1645"/>
    <w:p>
      <w:pPr>
        <w:spacing w:after="0"/>
        <w:ind w:left="0"/>
        <w:jc w:val="both"/>
      </w:pPr>
      <w:r>
        <w:rPr>
          <w:rFonts w:ascii="Times New Roman"/>
          <w:b w:val="false"/>
          <w:i w:val="false"/>
          <w:color w:val="000000"/>
          <w:sz w:val="28"/>
        </w:rPr>
        <w:t>
      НЗ (месяц) – неработающие займы на конец определенного месяца рассматриваемого периода;</w:t>
      </w:r>
    </w:p>
    <w:bookmarkEnd w:id="1645"/>
    <w:bookmarkStart w:name="z1954" w:id="1646"/>
    <w:p>
      <w:pPr>
        <w:spacing w:after="0"/>
        <w:ind w:left="0"/>
        <w:jc w:val="both"/>
      </w:pPr>
      <w:r>
        <w:rPr>
          <w:rFonts w:ascii="Times New Roman"/>
          <w:b w:val="false"/>
          <w:i w:val="false"/>
          <w:color w:val="000000"/>
          <w:sz w:val="28"/>
        </w:rPr>
        <w:t>
      СП (месяц) - ссудный портфель на конец определенного месяца рассматриваемого периода;</w:t>
      </w:r>
    </w:p>
    <w:bookmarkEnd w:id="1646"/>
    <w:bookmarkStart w:name="z1955" w:id="1647"/>
    <w:p>
      <w:pPr>
        <w:spacing w:after="0"/>
        <w:ind w:left="0"/>
        <w:jc w:val="both"/>
      </w:pPr>
      <w:r>
        <w:rPr>
          <w:rFonts w:ascii="Times New Roman"/>
          <w:b w:val="false"/>
          <w:i w:val="false"/>
          <w:color w:val="000000"/>
          <w:sz w:val="28"/>
        </w:rPr>
        <w:t>
      для целей подпункта 2) части первой пункта 62 Нормативов для банков по следующей формуле:</w:t>
      </w:r>
    </w:p>
    <w:bookmarkEnd w:id="1647"/>
    <w:bookmarkStart w:name="z1956" w:id="1648"/>
    <w:p>
      <w:pPr>
        <w:spacing w:after="0"/>
        <w:ind w:left="0"/>
        <w:jc w:val="both"/>
      </w:pPr>
      <w:r>
        <w:rPr>
          <w:rFonts w:ascii="Times New Roman"/>
          <w:b w:val="false"/>
          <w:i w:val="false"/>
          <w:color w:val="000000"/>
          <w:sz w:val="28"/>
        </w:rPr>
        <w:t xml:space="preserve">
      </w:t>
      </w:r>
    </w:p>
    <w:bookmarkEnd w:id="1648"/>
    <w:p>
      <w:pPr>
        <w:spacing w:after="0"/>
        <w:ind w:left="0"/>
        <w:jc w:val="both"/>
      </w:pPr>
      <w:r>
        <w:drawing>
          <wp:inline distT="0" distB="0" distL="0" distR="0">
            <wp:extent cx="5003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0038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7" w:id="1649"/>
    <w:p>
      <w:pPr>
        <w:spacing w:after="0"/>
        <w:ind w:left="0"/>
        <w:jc w:val="both"/>
      </w:pPr>
      <w:r>
        <w:rPr>
          <w:rFonts w:ascii="Times New Roman"/>
          <w:b w:val="false"/>
          <w:i w:val="false"/>
          <w:color w:val="000000"/>
          <w:sz w:val="28"/>
        </w:rPr>
        <w:t>
      ЗП61-90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за 6 (шесть) последовательных календарных месяцев, предшествующих отчетному периоду;</w:t>
      </w:r>
    </w:p>
    <w:bookmarkEnd w:id="1649"/>
    <w:bookmarkStart w:name="z1958" w:id="1650"/>
    <w:p>
      <w:pPr>
        <w:spacing w:after="0"/>
        <w:ind w:left="0"/>
        <w:jc w:val="both"/>
      </w:pPr>
      <w:r>
        <w:rPr>
          <w:rFonts w:ascii="Times New Roman"/>
          <w:b w:val="false"/>
          <w:i w:val="false"/>
          <w:color w:val="000000"/>
          <w:sz w:val="28"/>
        </w:rPr>
        <w:t>
      ЗП90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bookmarkEnd w:id="1650"/>
    <w:bookmarkStart w:name="z1959" w:id="1651"/>
    <w:p>
      <w:pPr>
        <w:spacing w:after="0"/>
        <w:ind w:left="0"/>
        <w:jc w:val="both"/>
      </w:pPr>
      <w:r>
        <w:rPr>
          <w:rFonts w:ascii="Times New Roman"/>
          <w:b w:val="false"/>
          <w:i w:val="false"/>
          <w:color w:val="000000"/>
          <w:sz w:val="28"/>
        </w:rPr>
        <w:t>
      СП (месяц) - ссудный портфель на конец рассматриваемого периода.</w:t>
      </w:r>
    </w:p>
    <w:bookmarkEnd w:id="1651"/>
    <w:bookmarkStart w:name="z1960" w:id="1652"/>
    <w:p>
      <w:pPr>
        <w:spacing w:after="0"/>
        <w:ind w:left="0"/>
        <w:jc w:val="both"/>
      </w:pPr>
      <w:r>
        <w:rPr>
          <w:rFonts w:ascii="Times New Roman"/>
          <w:b w:val="false"/>
          <w:i w:val="false"/>
          <w:color w:val="000000"/>
          <w:sz w:val="28"/>
        </w:rPr>
        <w:t>
      70. Уполномоченный орган для определения Лимитов банка, предусмотренных частью первой пунктом 62 Нормативов для банков, ежемесячно на базе данных отчетности осуществляет анализ деятельности банка;</w:t>
      </w:r>
    </w:p>
    <w:bookmarkEnd w:id="1652"/>
    <w:bookmarkStart w:name="z1961" w:id="1653"/>
    <w:p>
      <w:pPr>
        <w:spacing w:after="0"/>
        <w:ind w:left="0"/>
        <w:jc w:val="both"/>
      </w:pPr>
      <w:r>
        <w:rPr>
          <w:rFonts w:ascii="Times New Roman"/>
          <w:b w:val="false"/>
          <w:i w:val="false"/>
          <w:color w:val="000000"/>
          <w:sz w:val="28"/>
        </w:rPr>
        <w:t>
      71. Определение Лимитов осуществляется по следующей методике:</w:t>
      </w:r>
    </w:p>
    <w:bookmarkEnd w:id="1653"/>
    <w:bookmarkStart w:name="z1962" w:id="1654"/>
    <w:p>
      <w:pPr>
        <w:spacing w:after="0"/>
        <w:ind w:left="0"/>
        <w:jc w:val="both"/>
      </w:pPr>
      <w:r>
        <w:rPr>
          <w:rFonts w:ascii="Times New Roman"/>
          <w:b w:val="false"/>
          <w:i w:val="false"/>
          <w:color w:val="000000"/>
          <w:sz w:val="28"/>
        </w:rPr>
        <w:t>
      1)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90 (девяноста) календарных дней рассчитывается по следующей формуле:</w:t>
      </w:r>
    </w:p>
    <w:bookmarkEnd w:id="1654"/>
    <w:bookmarkStart w:name="z1963" w:id="1655"/>
    <w:p>
      <w:pPr>
        <w:spacing w:after="0"/>
        <w:ind w:left="0"/>
        <w:jc w:val="both"/>
      </w:pPr>
      <w:r>
        <w:rPr>
          <w:rFonts w:ascii="Times New Roman"/>
          <w:b w:val="false"/>
          <w:i w:val="false"/>
          <w:color w:val="000000"/>
          <w:sz w:val="28"/>
        </w:rPr>
        <w:t xml:space="preserve">
      </w:t>
      </w:r>
    </w:p>
    <w:bookmarkEnd w:id="1655"/>
    <w:p>
      <w:pPr>
        <w:spacing w:after="0"/>
        <w:ind w:left="0"/>
        <w:jc w:val="both"/>
      </w:pPr>
      <w:r>
        <w:drawing>
          <wp:inline distT="0" distB="0" distL="0" distR="0">
            <wp:extent cx="7785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785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4" w:id="1656"/>
    <w:p>
      <w:pPr>
        <w:spacing w:after="0"/>
        <w:ind w:left="0"/>
        <w:jc w:val="both"/>
      </w:pPr>
      <w:r>
        <w:rPr>
          <w:rFonts w:ascii="Times New Roman"/>
          <w:b w:val="false"/>
          <w:i w:val="false"/>
          <w:color w:val="000000"/>
          <w:sz w:val="28"/>
        </w:rPr>
        <w:t>
      ЗП90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w:t>
      </w:r>
    </w:p>
    <w:bookmarkEnd w:id="1656"/>
    <w:bookmarkStart w:name="z1965" w:id="1657"/>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наличием Лимита, который рассчитывается по следующей формуле:</w:t>
      </w:r>
    </w:p>
    <w:bookmarkEnd w:id="1657"/>
    <w:bookmarkStart w:name="z1966" w:id="1658"/>
    <w:p>
      <w:pPr>
        <w:spacing w:after="0"/>
        <w:ind w:left="0"/>
        <w:jc w:val="both"/>
      </w:pPr>
      <w:r>
        <w:rPr>
          <w:rFonts w:ascii="Times New Roman"/>
          <w:b w:val="false"/>
          <w:i w:val="false"/>
          <w:color w:val="000000"/>
          <w:sz w:val="28"/>
        </w:rPr>
        <w:t xml:space="preserve">
      </w:t>
      </w:r>
    </w:p>
    <w:bookmarkEnd w:id="1658"/>
    <w:p>
      <w:pPr>
        <w:spacing w:after="0"/>
        <w:ind w:left="0"/>
        <w:jc w:val="both"/>
      </w:pPr>
      <w:r>
        <w:drawing>
          <wp:inline distT="0" distB="0" distL="0" distR="0">
            <wp:extent cx="158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87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67" w:id="1659"/>
    <w:p>
      <w:pPr>
        <w:spacing w:after="0"/>
        <w:ind w:left="0"/>
        <w:jc w:val="both"/>
      </w:pPr>
      <w:r>
        <w:rPr>
          <w:rFonts w:ascii="Times New Roman"/>
          <w:b w:val="false"/>
          <w:i w:val="false"/>
          <w:color w:val="000000"/>
          <w:sz w:val="28"/>
        </w:rPr>
        <w:t xml:space="preserve">
      2)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без учета сформированных резервов по ним на 5 (пять) и более процентов рассчитывается по следующей формуле: </w:t>
      </w:r>
    </w:p>
    <w:bookmarkEnd w:id="1659"/>
    <w:bookmarkStart w:name="z1968" w:id="1660"/>
    <w:p>
      <w:pPr>
        <w:spacing w:after="0"/>
        <w:ind w:left="0"/>
        <w:jc w:val="both"/>
      </w:pPr>
      <w:r>
        <w:rPr>
          <w:rFonts w:ascii="Times New Roman"/>
          <w:b w:val="false"/>
          <w:i w:val="false"/>
          <w:color w:val="000000"/>
          <w:sz w:val="28"/>
        </w:rPr>
        <w:t xml:space="preserve">
      </w:t>
      </w:r>
    </w:p>
    <w:bookmarkEnd w:id="1660"/>
    <w:p>
      <w:pPr>
        <w:spacing w:after="0"/>
        <w:ind w:left="0"/>
        <w:jc w:val="both"/>
      </w:pPr>
      <w:r>
        <w:drawing>
          <wp:inline distT="0" distB="0" distL="0" distR="0">
            <wp:extent cx="781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69" w:id="1661"/>
    <w:p>
      <w:pPr>
        <w:spacing w:after="0"/>
        <w:ind w:left="0"/>
        <w:jc w:val="both"/>
      </w:pPr>
      <w:r>
        <w:rPr>
          <w:rFonts w:ascii="Times New Roman"/>
          <w:b w:val="false"/>
          <w:i w:val="false"/>
          <w:color w:val="000000"/>
          <w:sz w:val="28"/>
        </w:rPr>
        <w:t>
      ЗП61-90 (месяц) - займы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w:t>
      </w:r>
    </w:p>
    <w:bookmarkEnd w:id="1661"/>
    <w:bookmarkStart w:name="z1970" w:id="1662"/>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5 (пять) и более процентов также является фактором, влияющим на ухудшение финансового положения банка, и рассчитывается по следующей формуле:</w:t>
      </w:r>
    </w:p>
    <w:bookmarkEnd w:id="1662"/>
    <w:bookmarkStart w:name="z1971" w:id="1663"/>
    <w:p>
      <w:pPr>
        <w:spacing w:after="0"/>
        <w:ind w:left="0"/>
        <w:jc w:val="both"/>
      </w:pPr>
      <w:r>
        <w:rPr>
          <w:rFonts w:ascii="Times New Roman"/>
          <w:b w:val="false"/>
          <w:i w:val="false"/>
          <w:color w:val="000000"/>
          <w:sz w:val="28"/>
        </w:rPr>
        <w:t xml:space="preserve">
      </w:t>
      </w:r>
    </w:p>
    <w:bookmarkEnd w:id="1663"/>
    <w:p>
      <w:pPr>
        <w:spacing w:after="0"/>
        <w:ind w:left="0"/>
        <w:jc w:val="both"/>
      </w:pPr>
      <w:r>
        <w:drawing>
          <wp:inline distT="0" distB="0" distL="0" distR="0">
            <wp:extent cx="204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44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72" w:id="1664"/>
    <w:p>
      <w:pPr>
        <w:spacing w:after="0"/>
        <w:ind w:left="0"/>
        <w:jc w:val="both"/>
      </w:pPr>
      <w:r>
        <w:rPr>
          <w:rFonts w:ascii="Times New Roman"/>
          <w:b w:val="false"/>
          <w:i w:val="false"/>
          <w:color w:val="000000"/>
          <w:sz w:val="28"/>
        </w:rPr>
        <w:t xml:space="preserve">
      3) превышение отношения неработающих займов к общему объему ссудного портфеля банка рассчитывается по следующей формуле: </w:t>
      </w:r>
    </w:p>
    <w:bookmarkEnd w:id="1664"/>
    <w:bookmarkStart w:name="z1973" w:id="1665"/>
    <w:p>
      <w:pPr>
        <w:spacing w:after="0"/>
        <w:ind w:left="0"/>
        <w:jc w:val="both"/>
      </w:pPr>
      <w:r>
        <w:rPr>
          <w:rFonts w:ascii="Times New Roman"/>
          <w:b w:val="false"/>
          <w:i w:val="false"/>
          <w:color w:val="000000"/>
          <w:sz w:val="28"/>
        </w:rPr>
        <w:t xml:space="preserve">
      </w:t>
      </w:r>
    </w:p>
    <w:bookmarkEnd w:id="1665"/>
    <w:p>
      <w:pPr>
        <w:spacing w:after="0"/>
        <w:ind w:left="0"/>
        <w:jc w:val="both"/>
      </w:pPr>
      <w:r>
        <w:drawing>
          <wp:inline distT="0" distB="0" distL="0" distR="0">
            <wp:extent cx="1524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74" w:id="1666"/>
    <w:p>
      <w:pPr>
        <w:spacing w:after="0"/>
        <w:ind w:left="0"/>
        <w:jc w:val="both"/>
      </w:pPr>
      <w:r>
        <w:rPr>
          <w:rFonts w:ascii="Times New Roman"/>
          <w:b w:val="false"/>
          <w:i w:val="false"/>
          <w:color w:val="000000"/>
          <w:sz w:val="28"/>
        </w:rPr>
        <w:t>
      НЗ – неработающие займы на конец рассматриваемого периода;</w:t>
      </w:r>
    </w:p>
    <w:bookmarkEnd w:id="1666"/>
    <w:bookmarkStart w:name="z1975" w:id="1667"/>
    <w:p>
      <w:pPr>
        <w:spacing w:after="0"/>
        <w:ind w:left="0"/>
        <w:jc w:val="both"/>
      </w:pPr>
      <w:r>
        <w:rPr>
          <w:rFonts w:ascii="Times New Roman"/>
          <w:b w:val="false"/>
          <w:i w:val="false"/>
          <w:color w:val="000000"/>
          <w:sz w:val="28"/>
        </w:rPr>
        <w:t>
      СП - ссудный портфель на конец рассматриваемого периода;</w:t>
      </w:r>
    </w:p>
    <w:bookmarkEnd w:id="1667"/>
    <w:bookmarkStart w:name="z1976" w:id="1668"/>
    <w:p>
      <w:pPr>
        <w:spacing w:after="0"/>
        <w:ind w:left="0"/>
        <w:jc w:val="both"/>
      </w:pPr>
      <w:r>
        <w:rPr>
          <w:rFonts w:ascii="Times New Roman"/>
          <w:b w:val="false"/>
          <w:i w:val="false"/>
          <w:color w:val="000000"/>
          <w:sz w:val="28"/>
        </w:rPr>
        <w:t>
      4) увеличение доли неработающей дебиторской задолженности в совокупной дебиторской задолженности в течение 6 (шести) последовательных месяцев рассчитывается по следующей формуле:</w:t>
      </w:r>
    </w:p>
    <w:bookmarkEnd w:id="1668"/>
    <w:bookmarkStart w:name="z1977" w:id="1669"/>
    <w:p>
      <w:pPr>
        <w:spacing w:after="0"/>
        <w:ind w:left="0"/>
        <w:jc w:val="both"/>
      </w:pPr>
      <w:r>
        <w:rPr>
          <w:rFonts w:ascii="Times New Roman"/>
          <w:b w:val="false"/>
          <w:i w:val="false"/>
          <w:color w:val="000000"/>
          <w:sz w:val="28"/>
        </w:rPr>
        <w:t xml:space="preserve">
      </w:t>
      </w:r>
    </w:p>
    <w:bookmarkEnd w:id="1669"/>
    <w:p>
      <w:pPr>
        <w:spacing w:after="0"/>
        <w:ind w:left="0"/>
        <w:jc w:val="both"/>
      </w:pPr>
      <w:r>
        <w:drawing>
          <wp:inline distT="0" distB="0" distL="0" distR="0">
            <wp:extent cx="633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3373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78" w:id="1670"/>
    <w:p>
      <w:pPr>
        <w:spacing w:after="0"/>
        <w:ind w:left="0"/>
        <w:jc w:val="both"/>
      </w:pPr>
      <w:r>
        <w:rPr>
          <w:rFonts w:ascii="Times New Roman"/>
          <w:b w:val="false"/>
          <w:i w:val="false"/>
          <w:color w:val="000000"/>
          <w:sz w:val="28"/>
        </w:rPr>
        <w:t>
      КДЗ (месяц) - неработающая дебиторская задолженность на конец определенного месяца рассматриваемого периода;</w:t>
      </w:r>
    </w:p>
    <w:bookmarkEnd w:id="1670"/>
    <w:bookmarkStart w:name="z1979" w:id="1671"/>
    <w:p>
      <w:pPr>
        <w:spacing w:after="0"/>
        <w:ind w:left="0"/>
        <w:jc w:val="both"/>
      </w:pPr>
      <w:r>
        <w:rPr>
          <w:rFonts w:ascii="Times New Roman"/>
          <w:b w:val="false"/>
          <w:i w:val="false"/>
          <w:color w:val="000000"/>
          <w:sz w:val="28"/>
        </w:rPr>
        <w:t>
      ДЗ (месяц) - совокупная дебиторская задолженность на конец определенного месяца рассматриваемого периода;</w:t>
      </w:r>
    </w:p>
    <w:bookmarkEnd w:id="1671"/>
    <w:bookmarkStart w:name="z1980" w:id="1672"/>
    <w:p>
      <w:pPr>
        <w:spacing w:after="0"/>
        <w:ind w:left="0"/>
        <w:jc w:val="both"/>
      </w:pPr>
      <w:r>
        <w:rPr>
          <w:rFonts w:ascii="Times New Roman"/>
          <w:b w:val="false"/>
          <w:i w:val="false"/>
          <w:color w:val="000000"/>
          <w:sz w:val="28"/>
        </w:rPr>
        <w:t>
      А (месяц) - совокупные активы на конец определенного месяца рассматриваемого периода.</w:t>
      </w:r>
    </w:p>
    <w:bookmarkEnd w:id="1672"/>
    <w:bookmarkStart w:name="z1981" w:id="1673"/>
    <w:p>
      <w:pPr>
        <w:spacing w:after="0"/>
        <w:ind w:left="0"/>
        <w:jc w:val="both"/>
      </w:pPr>
      <w:r>
        <w:rPr>
          <w:rFonts w:ascii="Times New Roman"/>
          <w:b w:val="false"/>
          <w:i w:val="false"/>
          <w:color w:val="000000"/>
          <w:sz w:val="28"/>
        </w:rPr>
        <w:t xml:space="preserve">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 </w:t>
      </w:r>
    </w:p>
    <w:bookmarkEnd w:id="1673"/>
    <w:bookmarkStart w:name="z1982" w:id="1674"/>
    <w:p>
      <w:pPr>
        <w:spacing w:after="0"/>
        <w:ind w:left="0"/>
        <w:jc w:val="both"/>
      </w:pPr>
      <w:r>
        <w:rPr>
          <w:rFonts w:ascii="Times New Roman"/>
          <w:b w:val="false"/>
          <w:i w:val="false"/>
          <w:color w:val="000000"/>
          <w:sz w:val="28"/>
        </w:rPr>
        <w:t xml:space="preserve">
      </w:t>
      </w:r>
    </w:p>
    <w:bookmarkEnd w:id="1674"/>
    <w:p>
      <w:pPr>
        <w:spacing w:after="0"/>
        <w:ind w:left="0"/>
        <w:jc w:val="both"/>
      </w:pPr>
      <w:r>
        <w:drawing>
          <wp:inline distT="0" distB="0" distL="0" distR="0">
            <wp:extent cx="186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66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83" w:id="1675"/>
    <w:p>
      <w:pPr>
        <w:spacing w:after="0"/>
        <w:ind w:left="0"/>
        <w:jc w:val="both"/>
      </w:pPr>
      <w:r>
        <w:rPr>
          <w:rFonts w:ascii="Times New Roman"/>
          <w:b w:val="false"/>
          <w:i w:val="false"/>
          <w:color w:val="000000"/>
          <w:sz w:val="28"/>
        </w:rPr>
        <w:t>
      В случае, когда увеличение доли неработающей дебиторской задолженности в совокупной дебиторской задолженности возникло в результате снижения совокупной дебиторской задолженности, Лимит, предусмотренный в настоящем подпункте, не применяется к банку;</w:t>
      </w:r>
    </w:p>
    <w:bookmarkEnd w:id="1675"/>
    <w:bookmarkStart w:name="z1984" w:id="1676"/>
    <w:p>
      <w:pPr>
        <w:spacing w:after="0"/>
        <w:ind w:left="0"/>
        <w:jc w:val="both"/>
      </w:pPr>
      <w:r>
        <w:rPr>
          <w:rFonts w:ascii="Times New Roman"/>
          <w:b w:val="false"/>
          <w:i w:val="false"/>
          <w:color w:val="000000"/>
          <w:sz w:val="28"/>
        </w:rPr>
        <w:t>
      5) снижение коэффициента рентабельности активов 2 (два) и более раза в течение 6 (шести) последовательных месяцев ниже 0,2 (ноль целых две десятых) процента.</w:t>
      </w:r>
    </w:p>
    <w:bookmarkEnd w:id="1676"/>
    <w:bookmarkStart w:name="z1985" w:id="1677"/>
    <w:p>
      <w:pPr>
        <w:spacing w:after="0"/>
        <w:ind w:left="0"/>
        <w:jc w:val="both"/>
      </w:pPr>
      <w:r>
        <w:rPr>
          <w:rFonts w:ascii="Times New Roman"/>
          <w:b w:val="false"/>
          <w:i w:val="false"/>
          <w:color w:val="000000"/>
          <w:sz w:val="28"/>
        </w:rPr>
        <w:t xml:space="preserve">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 </w:t>
      </w:r>
    </w:p>
    <w:bookmarkEnd w:id="1677"/>
    <w:bookmarkStart w:name="z1986" w:id="1678"/>
    <w:p>
      <w:pPr>
        <w:spacing w:after="0"/>
        <w:ind w:left="0"/>
        <w:jc w:val="both"/>
      </w:pPr>
      <w:r>
        <w:rPr>
          <w:rFonts w:ascii="Times New Roman"/>
          <w:b w:val="false"/>
          <w:i w:val="false"/>
          <w:color w:val="000000"/>
          <w:sz w:val="28"/>
        </w:rPr>
        <w:t xml:space="preserve">
      </w:t>
      </w:r>
    </w:p>
    <w:bookmarkEnd w:id="1678"/>
    <w:p>
      <w:pPr>
        <w:spacing w:after="0"/>
        <w:ind w:left="0"/>
        <w:jc w:val="both"/>
      </w:pPr>
      <w:r>
        <w:drawing>
          <wp:inline distT="0" distB="0" distL="0" distR="0">
            <wp:extent cx="273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3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87" w:id="1679"/>
    <w:p>
      <w:pPr>
        <w:spacing w:after="0"/>
        <w:ind w:left="0"/>
        <w:jc w:val="both"/>
      </w:pPr>
      <w:r>
        <w:rPr>
          <w:rFonts w:ascii="Times New Roman"/>
          <w:b w:val="false"/>
          <w:i w:val="false"/>
          <w:color w:val="000000"/>
          <w:sz w:val="28"/>
        </w:rPr>
        <w:t>
      НЧП (НУ) (n) - превышение текущих доходов (расходов) над текущими расходами (доходами) после уплаты подоходного налога;</w:t>
      </w:r>
    </w:p>
    <w:bookmarkEnd w:id="1679"/>
    <w:bookmarkStart w:name="z1988" w:id="1680"/>
    <w:p>
      <w:pPr>
        <w:spacing w:after="0"/>
        <w:ind w:left="0"/>
        <w:jc w:val="both"/>
      </w:pPr>
      <w:r>
        <w:rPr>
          <w:rFonts w:ascii="Times New Roman"/>
          <w:b w:val="false"/>
          <w:i w:val="false"/>
          <w:color w:val="000000"/>
          <w:sz w:val="28"/>
        </w:rPr>
        <w:t>
      Аср (n) - средняя величина активов за определенный рассматриваемый период;</w:t>
      </w:r>
    </w:p>
    <w:bookmarkEnd w:id="1680"/>
    <w:bookmarkStart w:name="z1989" w:id="1681"/>
    <w:p>
      <w:pPr>
        <w:spacing w:after="0"/>
        <w:ind w:left="0"/>
        <w:jc w:val="both"/>
      </w:pPr>
      <w:r>
        <w:rPr>
          <w:rFonts w:ascii="Times New Roman"/>
          <w:b w:val="false"/>
          <w:i w:val="false"/>
          <w:color w:val="000000"/>
          <w:sz w:val="28"/>
        </w:rPr>
        <w:t xml:space="preserve">
      Кк - коэффициент корректировки, который рассчитывается по следующей формуле: </w:t>
      </w:r>
    </w:p>
    <w:bookmarkEnd w:id="1681"/>
    <w:bookmarkStart w:name="z1990" w:id="1682"/>
    <w:p>
      <w:pPr>
        <w:spacing w:after="0"/>
        <w:ind w:left="0"/>
        <w:jc w:val="both"/>
      </w:pPr>
      <w:r>
        <w:rPr>
          <w:rFonts w:ascii="Times New Roman"/>
          <w:b w:val="false"/>
          <w:i w:val="false"/>
          <w:color w:val="000000"/>
          <w:sz w:val="28"/>
        </w:rPr>
        <w:t xml:space="preserve">
      </w:t>
      </w:r>
    </w:p>
    <w:bookmarkEnd w:id="1682"/>
    <w:p>
      <w:pPr>
        <w:spacing w:after="0"/>
        <w:ind w:left="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8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91" w:id="1683"/>
    <w:p>
      <w:pPr>
        <w:spacing w:after="0"/>
        <w:ind w:left="0"/>
        <w:jc w:val="both"/>
      </w:pPr>
      <w:r>
        <w:rPr>
          <w:rFonts w:ascii="Times New Roman"/>
          <w:b w:val="false"/>
          <w:i w:val="false"/>
          <w:color w:val="000000"/>
          <w:sz w:val="28"/>
        </w:rPr>
        <w:t>
      М - количество истекших месяцев с начала соответствующего финансового года.</w:t>
      </w:r>
    </w:p>
    <w:bookmarkEnd w:id="1683"/>
    <w:bookmarkStart w:name="z1992" w:id="1684"/>
    <w:p>
      <w:pPr>
        <w:spacing w:after="0"/>
        <w:ind w:left="0"/>
        <w:jc w:val="both"/>
      </w:pPr>
      <w:r>
        <w:rPr>
          <w:rFonts w:ascii="Times New Roman"/>
          <w:b w:val="false"/>
          <w:i w:val="false"/>
          <w:color w:val="000000"/>
          <w:sz w:val="28"/>
        </w:rPr>
        <w:t xml:space="preserve">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 </w:t>
      </w:r>
    </w:p>
    <w:bookmarkEnd w:id="1684"/>
    <w:bookmarkStart w:name="z1993" w:id="1685"/>
    <w:p>
      <w:pPr>
        <w:spacing w:after="0"/>
        <w:ind w:left="0"/>
        <w:jc w:val="both"/>
      </w:pPr>
      <w:r>
        <w:rPr>
          <w:rFonts w:ascii="Times New Roman"/>
          <w:b w:val="false"/>
          <w:i w:val="false"/>
          <w:color w:val="000000"/>
          <w:sz w:val="28"/>
        </w:rPr>
        <w:t xml:space="preserve">
      </w:t>
      </w:r>
    </w:p>
    <w:bookmarkEnd w:id="1685"/>
    <w:p>
      <w:pPr>
        <w:spacing w:after="0"/>
        <w:ind w:left="0"/>
        <w:jc w:val="both"/>
      </w:pPr>
      <w:r>
        <w:drawing>
          <wp:inline distT="0" distB="0" distL="0" distR="0">
            <wp:extent cx="246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6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94" w:id="1686"/>
    <w:p>
      <w:pPr>
        <w:spacing w:after="0"/>
        <w:ind w:left="0"/>
        <w:jc w:val="both"/>
      </w:pPr>
      <w:r>
        <w:rPr>
          <w:rFonts w:ascii="Times New Roman"/>
          <w:b w:val="false"/>
          <w:i w:val="false"/>
          <w:color w:val="000000"/>
          <w:sz w:val="28"/>
        </w:rPr>
        <w:t>
      Аср(n) - средняя величина активов за определенный рассматриваемый период;</w:t>
      </w:r>
    </w:p>
    <w:bookmarkEnd w:id="1686"/>
    <w:bookmarkStart w:name="z1995" w:id="1687"/>
    <w:p>
      <w:pPr>
        <w:spacing w:after="0"/>
        <w:ind w:left="0"/>
        <w:jc w:val="both"/>
      </w:pPr>
      <w:r>
        <w:rPr>
          <w:rFonts w:ascii="Times New Roman"/>
          <w:b w:val="false"/>
          <w:i w:val="false"/>
          <w:color w:val="000000"/>
          <w:sz w:val="28"/>
        </w:rPr>
        <w:t>
      А(0, 1…n) - размер активов на конец определенного месяца;</w:t>
      </w:r>
    </w:p>
    <w:bookmarkEnd w:id="1687"/>
    <w:bookmarkStart w:name="z1996" w:id="1688"/>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1688"/>
    <w:bookmarkStart w:name="z1997" w:id="1689"/>
    <w:p>
      <w:pPr>
        <w:spacing w:after="0"/>
        <w:ind w:left="0"/>
        <w:jc w:val="both"/>
      </w:pPr>
      <w:r>
        <w:rPr>
          <w:rFonts w:ascii="Times New Roman"/>
          <w:b w:val="false"/>
          <w:i w:val="false"/>
          <w:color w:val="000000"/>
          <w:sz w:val="28"/>
        </w:rPr>
        <w:t>
      Требования подпункта 5)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для банков.</w:t>
      </w:r>
    </w:p>
    <w:bookmarkEnd w:id="1689"/>
    <w:bookmarkStart w:name="z1998" w:id="1690"/>
    <w:p>
      <w:pPr>
        <w:spacing w:after="0"/>
        <w:ind w:left="0"/>
        <w:jc w:val="both"/>
      </w:pPr>
      <w:r>
        <w:rPr>
          <w:rFonts w:ascii="Times New Roman"/>
          <w:b w:val="false"/>
          <w:i w:val="false"/>
          <w:color w:val="000000"/>
          <w:sz w:val="28"/>
        </w:rPr>
        <w:t xml:space="preserve">
      72. Показатели, включенные в расчет факторов, предусмотренных подпунктами 1) и 5) части первой пункта 62 Нормативов для банков,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p>
    <w:bookmarkEnd w:id="1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000" w:id="1691"/>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банковского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 об акционерных обществах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692"/>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установленных приложением 3 к Нормативам для исламских банков, при выполнении следующих условий:</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693"/>
          <w:p>
            <w:pPr>
              <w:spacing w:after="20"/>
              <w:ind w:left="20"/>
              <w:jc w:val="both"/>
            </w:pPr>
            <w:r>
              <w:rPr>
                <w:rFonts w:ascii="Times New Roman"/>
                <w:b w:val="false"/>
                <w:i w:val="false"/>
                <w:color w:val="000000"/>
                <w:sz w:val="20"/>
              </w:rPr>
              <w:t>
признание в составе регуляторного капитала в последние</w:t>
            </w:r>
          </w:p>
          <w:bookmarkEnd w:id="1693"/>
          <w:p>
            <w:pPr>
              <w:spacing w:after="20"/>
              <w:ind w:left="20"/>
              <w:jc w:val="both"/>
            </w:pPr>
            <w:r>
              <w:rPr>
                <w:rFonts w:ascii="Times New Roman"/>
                <w:b w:val="false"/>
                <w:i w:val="false"/>
                <w:color w:val="000000"/>
                <w:sz w:val="20"/>
              </w:rPr>
              <w:t>
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 об акционерных обществах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установленных приложением 3 к Нормативам для исламских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694"/>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5 (пяти) лет, в случае, если данное действие не приведет к снижению минимальных значений коэффициентов достаточности капитала ниже установленных приложением 3 к Нормативам для исламских банков, при выполнении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695"/>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w:t>
            </w:r>
          </w:p>
          <w:bookmarkEnd w:id="1695"/>
          <w:p>
            <w:pPr>
              <w:spacing w:after="20"/>
              <w:ind w:left="20"/>
              <w:jc w:val="both"/>
            </w:pPr>
            <w:r>
              <w:rPr>
                <w:rFonts w:ascii="Times New Roman"/>
                <w:b w:val="false"/>
                <w:i w:val="false"/>
                <w:color w:val="000000"/>
                <w:sz w:val="20"/>
              </w:rPr>
              <w:t>
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равно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696"/>
          <w:p>
            <w:pPr>
              <w:spacing w:after="20"/>
              <w:ind w:left="20"/>
              <w:jc w:val="both"/>
            </w:pPr>
            <w:r>
              <w:rPr>
                <w:rFonts w:ascii="Times New Roman"/>
                <w:b w:val="false"/>
                <w:i w:val="false"/>
                <w:color w:val="000000"/>
                <w:sz w:val="20"/>
              </w:rPr>
              <w:t>
полностью выпущены и оплачены акционерами.</w:t>
            </w:r>
          </w:p>
          <w:bookmarkEnd w:id="1696"/>
          <w:p>
            <w:pPr>
              <w:spacing w:after="20"/>
              <w:ind w:left="20"/>
              <w:jc w:val="both"/>
            </w:pPr>
            <w:r>
              <w:rPr>
                <w:rFonts w:ascii="Times New Roman"/>
                <w:b w:val="false"/>
                <w:i w:val="false"/>
                <w:color w:val="000000"/>
                <w:sz w:val="20"/>
              </w:rPr>
              <w:t>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97"/>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уменьшает права требования инструмента при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уменьшает суммы выплаты при осуществлении отзыва инструмента;</w:t>
            </w:r>
          </w:p>
          <w:p>
            <w:pPr>
              <w:spacing w:after="20"/>
              <w:ind w:left="20"/>
              <w:jc w:val="both"/>
            </w:pPr>
            <w:r>
              <w:rPr>
                <w:rFonts w:ascii="Times New Roman"/>
                <w:b w:val="false"/>
                <w:i w:val="false"/>
                <w:color w:val="000000"/>
                <w:sz w:val="20"/>
              </w:rPr>
              <w:t>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предельным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015" w:id="1698"/>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инвестиционный холдинг "Байтерек", "Фонд проблемных кредитов", ценные бумаги, выпущенные акционерным обществом "Банк Развития Казахстана" в соответствии с Законом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рейтингов аналогичного уровня рейтинговых агентств Moody’s Investors Service (Мудис Инвесторс Сервис), Fitch (Фич), или банку-нерезиденту Республики Казахстан, имеющему долговой рейтинг от "ВВВ-" до "ВВ+" (включительно)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54,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699"/>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соответствующие следующим критериям:</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700"/>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статье 24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рейтингов аналогичного уровня рейтинговых агентств Moody’s Investors Service (Мудис Инвесторс Сервис), Fitch (Фич),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рейтингов аналогичного уровня рейтинговых агентств Moody’s Investors Service (Мудис Инвесторс Сервис), Fitch (Фич),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или банку-нерезиденту, имеющему долговой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54, 58 и 59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701"/>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(зарегистрированным в Реестре государственной регистрации нормативных правовых актов под № 36722),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подпунктах 1) или 2) настоящей строки.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банковские займы (за исключением ипотечных жилищных займов и займов физическим лицам, указанных в строке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рейтингов аналогичного уровня рейтинговых агентств Moody’s Investors Service (Мудис Инвесторс Сервис), Fitch (Фич),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рейтингов аналогичного уровня рейтинговых агентств Moody’s Investors Service (Мудис Инвесторс Сервис), Fitch (Фич),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для исламских банков, и суммы, подлежащей к вычету из основного капитала, указанной в абзацах третьем, четвертом и пятом пункта 8 Нормативов для исламских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02"/>
          <w:p>
            <w:pPr>
              <w:spacing w:after="20"/>
              <w:ind w:left="20"/>
              <w:jc w:val="both"/>
            </w:pPr>
            <w:r>
              <w:rPr>
                <w:rFonts w:ascii="Times New Roman"/>
                <w:b w:val="false"/>
                <w:i w:val="false"/>
                <w:color w:val="000000"/>
                <w:sz w:val="20"/>
              </w:rPr>
              <w:t>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рейтингов аналогичного уровня рейтинговых агентств Moody’s Investors Service (Мудис Инвесторс Сервис), Fitch (Фич), и соответствующие следующим критериям:</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50 (процентов) займа обеспечено твердыми ликвидными залогами;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pPr>
              <w:spacing w:after="20"/>
              <w:ind w:left="20"/>
              <w:jc w:val="both"/>
            </w:pPr>
            <w:r>
              <w:rPr>
                <w:rFonts w:ascii="Times New Roman"/>
                <w:b w:val="false"/>
                <w:i w:val="false"/>
                <w:color w:val="000000"/>
                <w:sz w:val="20"/>
              </w:rPr>
              <w:t>
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703"/>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 34) Республика Палау; 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 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 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рейтингов аналогичного уровня рейтинговых агентств Moody’s Investors Service (Мудис Инвесторс Сервис), Fitch (Фич),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704"/>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 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 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2129" w:id="1705"/>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705"/>
    <w:bookmarkStart w:name="z2130" w:id="1706"/>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706"/>
    <w:bookmarkStart w:name="z2131" w:id="1707"/>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1707"/>
    <w:bookmarkStart w:name="z2132" w:id="1708"/>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708"/>
    <w:bookmarkStart w:name="z2133" w:id="1709"/>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1709"/>
    <w:bookmarkStart w:name="z2134" w:id="1710"/>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710"/>
    <w:bookmarkStart w:name="z2135" w:id="1711"/>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711"/>
    <w:bookmarkStart w:name="z2136" w:id="1712"/>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инвестиционный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712"/>
    <w:bookmarkStart w:name="z2137" w:id="1713"/>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инвестиционный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равняется 95 (девяноста пяти) процентам суммы гарантии, договора страхования.</w:t>
      </w:r>
    </w:p>
    <w:bookmarkEnd w:id="1713"/>
    <w:bookmarkStart w:name="z2138" w:id="1714"/>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1714"/>
    <w:bookmarkStart w:name="z2139" w:id="171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715"/>
    <w:bookmarkStart w:name="z2140" w:id="1716"/>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1716"/>
    <w:bookmarkStart w:name="z2141" w:id="171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1717"/>
    <w:bookmarkStart w:name="z2142" w:id="171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1718"/>
    <w:bookmarkStart w:name="z2143" w:id="1719"/>
    <w:p>
      <w:pPr>
        <w:spacing w:after="0"/>
        <w:ind w:left="0"/>
        <w:jc w:val="both"/>
      </w:pPr>
      <w:r>
        <w:rPr>
          <w:rFonts w:ascii="Times New Roman"/>
          <w:b w:val="false"/>
          <w:i w:val="false"/>
          <w:color w:val="000000"/>
          <w:sz w:val="28"/>
        </w:rPr>
        <w:t>
      3) являющимся гражданами оффшорных зон;</w:t>
      </w:r>
    </w:p>
    <w:bookmarkEnd w:id="1719"/>
    <w:bookmarkStart w:name="z2144" w:id="172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1720"/>
    <w:bookmarkStart w:name="z2145" w:id="1721"/>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1721"/>
    <w:bookmarkStart w:name="z2146" w:id="172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"AA-" агентства Standard &amp; Poor’s (Стандард энд Пурс) или рейтингов аналогичного уровня рейтинговых агентств Moody’s Investors Service (Мудис Инвесторс Сервис), Fitch (Фич), или соответствующую гарантию головной организации, рейтинг которой не ниже указанного уровня, в обеспечение всей суммы обязательств;</w:t>
      </w:r>
    </w:p>
    <w:bookmarkEnd w:id="1722"/>
    <w:bookmarkStart w:name="z2147" w:id="172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1723"/>
    <w:bookmarkStart w:name="z2148" w:id="1724"/>
    <w:p>
      <w:pPr>
        <w:spacing w:after="0"/>
        <w:ind w:left="0"/>
        <w:jc w:val="both"/>
      </w:pPr>
      <w:r>
        <w:rPr>
          <w:rFonts w:ascii="Times New Roman"/>
          <w:b w:val="false"/>
          <w:i w:val="false"/>
          <w:color w:val="000000"/>
          <w:sz w:val="28"/>
        </w:rPr>
        <w:t>
      взвешиваются по нулевой степени риска.</w:t>
      </w:r>
    </w:p>
    <w:bookmarkEnd w:id="1724"/>
    <w:bookmarkStart w:name="z2149" w:id="1725"/>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725"/>
    <w:bookmarkStart w:name="z2150" w:id="1726"/>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1726"/>
    <w:bookmarkStart w:name="z2151" w:id="1727"/>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727"/>
    <w:bookmarkStart w:name="z2152" w:id="1728"/>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1728"/>
    <w:bookmarkStart w:name="z2153" w:id="1729"/>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729"/>
    <w:bookmarkStart w:name="z2154" w:id="1730"/>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11 Нормативов для исламских банков,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730"/>
    <w:bookmarkStart w:name="z2155" w:id="1731"/>
    <w:p>
      <w:pPr>
        <w:spacing w:after="0"/>
        <w:ind w:left="0"/>
        <w:jc w:val="both"/>
      </w:pPr>
      <w:r>
        <w:rPr>
          <w:rFonts w:ascii="Times New Roman"/>
          <w:b w:val="false"/>
          <w:i w:val="false"/>
          <w:color w:val="000000"/>
          <w:sz w:val="28"/>
        </w:rPr>
        <w:t>
      10. Для целей расчета активов банка, взвешенных по степени риска вложений, под необеспеченным потребительским займом понимается потребительский банковский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1731"/>
    <w:bookmarkStart w:name="z2156" w:id="1732"/>
    <w:p>
      <w:pPr>
        <w:spacing w:after="0"/>
        <w:ind w:left="0"/>
        <w:jc w:val="both"/>
      </w:pPr>
      <w:r>
        <w:rPr>
          <w:rFonts w:ascii="Times New Roman"/>
          <w:b w:val="false"/>
          <w:i w:val="false"/>
          <w:color w:val="000000"/>
          <w:sz w:val="28"/>
        </w:rPr>
        <w:t>
      11. В отношении цифровых финансовых активов применятся степень риска, соответствующая степени риска базового актива по такому цифровому финансовому активу.</w:t>
      </w:r>
    </w:p>
    <w:bookmarkEnd w:id="1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158" w:id="1733"/>
    <w:p>
      <w:pPr>
        <w:spacing w:after="0"/>
        <w:ind w:left="0"/>
        <w:jc w:val="left"/>
      </w:pPr>
      <w:r>
        <w:rPr>
          <w:rFonts w:ascii="Times New Roman"/>
          <w:b/>
          <w:i w:val="false"/>
          <w:color w:val="000000"/>
        </w:rPr>
        <w:t xml:space="preserve"> Значения коэффициентов достаточности капитала</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bl>
    <w:bookmarkStart w:name="z2159" w:id="1734"/>
    <w:p>
      <w:pPr>
        <w:spacing w:after="0"/>
        <w:ind w:left="0"/>
        <w:jc w:val="both"/>
      </w:pPr>
      <w:r>
        <w:rPr>
          <w:rFonts w:ascii="Times New Roman"/>
          <w:b w:val="false"/>
          <w:i w:val="false"/>
          <w:color w:val="000000"/>
          <w:sz w:val="28"/>
        </w:rPr>
        <w:t>
      Примечание: значения коэффициентов достаточности капитала без учета надзорной надбавки по результатам SREP, а также надзорной надбавки по результатам SREP и регулярного AQR.</w:t>
      </w:r>
    </w:p>
    <w:bookmarkEnd w:id="1734"/>
    <w:bookmarkStart w:name="z2160" w:id="1735"/>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системно значимых банков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системно значимых банков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системно значимых банков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bl>
    <w:bookmarkStart w:name="z2161" w:id="1736"/>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за исключением надзорной надбавки по результатам SREP, а также надзорной надбавки по результатам SREP и регулярного AQR и буфера по результатам надзорного стресс-тестирования, пересматриваются уполномоченным органом не реже 1 (одного) раза в 3 (три) года.</w:t>
      </w:r>
    </w:p>
    <w:bookmarkEnd w:id="1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163" w:id="1737"/>
    <w:p>
      <w:pPr>
        <w:spacing w:after="0"/>
        <w:ind w:left="0"/>
        <w:jc w:val="left"/>
      </w:pPr>
      <w:r>
        <w:rPr>
          <w:rFonts w:ascii="Times New Roman"/>
          <w:b/>
          <w:i w:val="false"/>
          <w:color w:val="000000"/>
        </w:rPr>
        <w:t xml:space="preserve"> Минимальный размер ограничения нераспределенного чистого дохода</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минимальных значений k1, k1-2 и/или k2 в процентах от необходимого размера буфера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нераспределенного чистого дохода, подлежащий ограничению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- 75 %]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2164" w:id="1738"/>
    <w:p>
      <w:pPr>
        <w:spacing w:after="0"/>
        <w:ind w:left="0"/>
        <w:jc w:val="both"/>
      </w:pPr>
      <w:r>
        <w:rPr>
          <w:rFonts w:ascii="Times New Roman"/>
          <w:b w:val="false"/>
          <w:i w:val="false"/>
          <w:color w:val="000000"/>
          <w:sz w:val="28"/>
        </w:rPr>
        <w:t>
      Минимальный уровень нераспределенного чистого дохода, подлежащий ограничению (в процентах), используется по наибольшему значению.</w:t>
      </w:r>
    </w:p>
    <w:bookmarkEnd w:id="1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166" w:id="1739"/>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 прочих высоколиквидных ценных бумаг, предусмотренных пунктом 48 Нормативов для исламских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(Стандард энд Пурс)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центральных правительств и центральных банков иностранных государств, имеющих суверенный рейтинг от "А-" до "АА-"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банков, имеющих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центральных правительств и центральных банков иностранных государств, имеющих суверенный рейтинг от "А-" до "АА-"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банков, имеющих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банков, имеющих рейтинг от "А-" до "АА-"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центральных правительств и центральных банков иностранных государств, имеющих суверенный рейтинг от "ВВВ-" до "А-"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банков, имеющих рейтинг от "А-" до "АА-"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юридических лиц, имеющих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банков, имеющих рейтинг от "А-" до "АА-" агентства Standard &amp; Poor’s (Стандард энд Пурс) или рейтингов аналогичного уровня рейтинговых агентств Moody’s Investors Service (Мудис Инвесторс Сервис), Fitch (Фич);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центральных правительств и центральных банков иностранных государств, имеющих суверенный рейтинг от "ВВВ-" до "А-"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банков, имеющих рейтинг от "А-" до "АА-" агентства Standard &amp; Poor’s (Стандард энд Пурс) или рейтингов аналогичного уровня рейтинговых агентств Moody’s Investors Service (Мудис Инвесторс Сервис), Fitch (Фич), ценными бумагами юридических лиц, имеющих рейтинг на уровне "АА-" и выше агентства Standard &amp; Poor’s (Стандард энд Пурс) или рейтингов аналогичного уровня рейтинговых агентств Moody’s Investors Service (Мудис Инвесторс Сервис), Fitch (Фич)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Таблице условных и</w:t>
            </w:r>
            <w:r>
              <w:br/>
            </w:r>
            <w:r>
              <w:rPr>
                <w:rFonts w:ascii="Times New Roman"/>
                <w:b w:val="false"/>
                <w:i w:val="false"/>
                <w:color w:val="000000"/>
                <w:sz w:val="20"/>
              </w:rPr>
              <w:t>возможных обязательств</w:t>
            </w:r>
            <w:r>
              <w:br/>
            </w:r>
            <w:r>
              <w:rPr>
                <w:rFonts w:ascii="Times New Roman"/>
                <w:b w:val="false"/>
                <w:i w:val="false"/>
                <w:color w:val="000000"/>
                <w:sz w:val="20"/>
              </w:rPr>
              <w:t>банка, взвешенных по степени</w:t>
            </w:r>
            <w:r>
              <w:br/>
            </w:r>
            <w:r>
              <w:rPr>
                <w:rFonts w:ascii="Times New Roman"/>
                <w:b w:val="false"/>
                <w:i w:val="false"/>
                <w:color w:val="000000"/>
                <w:sz w:val="20"/>
              </w:rPr>
              <w:t>кредитного риска</w:t>
            </w:r>
          </w:p>
        </w:tc>
      </w:tr>
    </w:tbl>
    <w:bookmarkStart w:name="z2168" w:id="1740"/>
    <w:p>
      <w:pPr>
        <w:spacing w:after="0"/>
        <w:ind w:left="0"/>
        <w:jc w:val="left"/>
      </w:pPr>
      <w:r>
        <w:rPr>
          <w:rFonts w:ascii="Times New Roman"/>
          <w:b/>
          <w:i w:val="false"/>
          <w:color w:val="000000"/>
        </w:rPr>
        <w:t xml:space="preserve"> Пояснения расчету условных и возможных обязательств банка, взвешенных по степени кредитного риска</w:t>
      </w:r>
    </w:p>
    <w:bookmarkEnd w:id="1740"/>
    <w:bookmarkStart w:name="z2169" w:id="1741"/>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15 Нормативов для исламских банков,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171" w:id="1742"/>
    <w:p>
      <w:pPr>
        <w:spacing w:after="0"/>
        <w:ind w:left="0"/>
        <w:jc w:val="left"/>
      </w:pPr>
      <w:r>
        <w:rPr>
          <w:rFonts w:ascii="Times New Roman"/>
          <w:b/>
          <w:i w:val="false"/>
          <w:color w:val="000000"/>
        </w:rPr>
        <w:t xml:space="preserve"> Список организаторов торгов, признаваемых международными фондовыми биржами</w:t>
      </w:r>
    </w:p>
    <w:bookmarkEnd w:id="1742"/>
    <w:bookmarkStart w:name="z2172" w:id="1743"/>
    <w:p>
      <w:pPr>
        <w:spacing w:after="0"/>
        <w:ind w:left="0"/>
        <w:jc w:val="both"/>
      </w:pPr>
      <w:r>
        <w:rPr>
          <w:rFonts w:ascii="Times New Roman"/>
          <w:b w:val="false"/>
          <w:i w:val="false"/>
          <w:color w:val="000000"/>
          <w:sz w:val="28"/>
        </w:rPr>
        <w:t>
      1. Чикагская товарная биржа (Chicago Mercantile Exchange)</w:t>
      </w:r>
    </w:p>
    <w:bookmarkEnd w:id="1743"/>
    <w:bookmarkStart w:name="z2173" w:id="1744"/>
    <w:p>
      <w:pPr>
        <w:spacing w:after="0"/>
        <w:ind w:left="0"/>
        <w:jc w:val="both"/>
      </w:pPr>
      <w:r>
        <w:rPr>
          <w:rFonts w:ascii="Times New Roman"/>
          <w:b w:val="false"/>
          <w:i w:val="false"/>
          <w:color w:val="000000"/>
          <w:sz w:val="28"/>
        </w:rPr>
        <w:t>
      2. Чикагская срочная товарная биржа (The Chicago Board of Trade)</w:t>
      </w:r>
    </w:p>
    <w:bookmarkEnd w:id="1744"/>
    <w:bookmarkStart w:name="z2174" w:id="1745"/>
    <w:p>
      <w:pPr>
        <w:spacing w:after="0"/>
        <w:ind w:left="0"/>
        <w:jc w:val="both"/>
      </w:pPr>
      <w:r>
        <w:rPr>
          <w:rFonts w:ascii="Times New Roman"/>
          <w:b w:val="false"/>
          <w:i w:val="false"/>
          <w:color w:val="000000"/>
          <w:sz w:val="28"/>
        </w:rPr>
        <w:t>
      3. Лондонская международная биржа финансовых фьючерсов (London International Financial Futures and Options Exchange)</w:t>
      </w:r>
    </w:p>
    <w:bookmarkEnd w:id="1745"/>
    <w:bookmarkStart w:name="z2175" w:id="1746"/>
    <w:p>
      <w:pPr>
        <w:spacing w:after="0"/>
        <w:ind w:left="0"/>
        <w:jc w:val="both"/>
      </w:pPr>
      <w:r>
        <w:rPr>
          <w:rFonts w:ascii="Times New Roman"/>
          <w:b w:val="false"/>
          <w:i w:val="false"/>
          <w:color w:val="000000"/>
          <w:sz w:val="28"/>
        </w:rPr>
        <w:t>
      4. Французская международная биржа финансовых фьючерсов (French International Financial Futures Exchange MATIF)</w:t>
      </w:r>
    </w:p>
    <w:bookmarkEnd w:id="1746"/>
    <w:bookmarkStart w:name="z2176" w:id="1747"/>
    <w:p>
      <w:pPr>
        <w:spacing w:after="0"/>
        <w:ind w:left="0"/>
        <w:jc w:val="both"/>
      </w:pPr>
      <w:r>
        <w:rPr>
          <w:rFonts w:ascii="Times New Roman"/>
          <w:b w:val="false"/>
          <w:i w:val="false"/>
          <w:color w:val="000000"/>
          <w:sz w:val="28"/>
        </w:rPr>
        <w:t>
      5. Франкфуртская фондовая биржа (Frankfurt Stock Exchange)</w:t>
      </w:r>
    </w:p>
    <w:bookmarkEnd w:id="1747"/>
    <w:bookmarkStart w:name="z2177" w:id="1748"/>
    <w:p>
      <w:pPr>
        <w:spacing w:after="0"/>
        <w:ind w:left="0"/>
        <w:jc w:val="both"/>
      </w:pPr>
      <w:r>
        <w:rPr>
          <w:rFonts w:ascii="Times New Roman"/>
          <w:b w:val="false"/>
          <w:i w:val="false"/>
          <w:color w:val="000000"/>
          <w:sz w:val="28"/>
        </w:rPr>
        <w:t>
      6. Стокгольмская фондовая биржа (Stockholm Exchange)</w:t>
      </w:r>
    </w:p>
    <w:bookmarkEnd w:id="1748"/>
    <w:bookmarkStart w:name="z2178" w:id="1749"/>
    <w:p>
      <w:pPr>
        <w:spacing w:after="0"/>
        <w:ind w:left="0"/>
        <w:jc w:val="both"/>
      </w:pPr>
      <w:r>
        <w:rPr>
          <w:rFonts w:ascii="Times New Roman"/>
          <w:b w:val="false"/>
          <w:i w:val="false"/>
          <w:color w:val="000000"/>
          <w:sz w:val="28"/>
        </w:rPr>
        <w:t>
      7. Стамбульская фондовая биржа (Istanbul Stock Exchange)</w:t>
      </w:r>
    </w:p>
    <w:bookmarkEnd w:id="1749"/>
    <w:bookmarkStart w:name="z2179" w:id="1750"/>
    <w:p>
      <w:pPr>
        <w:spacing w:after="0"/>
        <w:ind w:left="0"/>
        <w:jc w:val="both"/>
      </w:pPr>
      <w:r>
        <w:rPr>
          <w:rFonts w:ascii="Times New Roman"/>
          <w:b w:val="false"/>
          <w:i w:val="false"/>
          <w:color w:val="000000"/>
          <w:sz w:val="28"/>
        </w:rPr>
        <w:t>
      8. Шанхайская фондовая биржа (Shanghai Stock Exchange)</w:t>
      </w:r>
    </w:p>
    <w:bookmarkEnd w:id="1750"/>
    <w:bookmarkStart w:name="z2180" w:id="1751"/>
    <w:p>
      <w:pPr>
        <w:spacing w:after="0"/>
        <w:ind w:left="0"/>
        <w:jc w:val="both"/>
      </w:pPr>
      <w:r>
        <w:rPr>
          <w:rFonts w:ascii="Times New Roman"/>
          <w:b w:val="false"/>
          <w:i w:val="false"/>
          <w:color w:val="000000"/>
          <w:sz w:val="28"/>
        </w:rPr>
        <w:t>
      9. Шэньчженьская фондовая биржа (Shenchzhen Stock Exchange)</w:t>
      </w:r>
    </w:p>
    <w:bookmarkEnd w:id="1751"/>
    <w:bookmarkStart w:name="z2181" w:id="1752"/>
    <w:p>
      <w:pPr>
        <w:spacing w:after="0"/>
        <w:ind w:left="0"/>
        <w:jc w:val="both"/>
      </w:pPr>
      <w:r>
        <w:rPr>
          <w:rFonts w:ascii="Times New Roman"/>
          <w:b w:val="false"/>
          <w:i w:val="false"/>
          <w:color w:val="000000"/>
          <w:sz w:val="28"/>
        </w:rPr>
        <w:t>
      10. Американская фондовая биржа (American Stock Exchange)</w:t>
      </w:r>
    </w:p>
    <w:bookmarkEnd w:id="1752"/>
    <w:bookmarkStart w:name="z2182" w:id="1753"/>
    <w:p>
      <w:pPr>
        <w:spacing w:after="0"/>
        <w:ind w:left="0"/>
        <w:jc w:val="both"/>
      </w:pPr>
      <w:r>
        <w:rPr>
          <w:rFonts w:ascii="Times New Roman"/>
          <w:b w:val="false"/>
          <w:i w:val="false"/>
          <w:color w:val="000000"/>
          <w:sz w:val="28"/>
        </w:rPr>
        <w:t>
      11. Фондовая биржа Афин (Athens Exchange)</w:t>
      </w:r>
    </w:p>
    <w:bookmarkEnd w:id="1753"/>
    <w:bookmarkStart w:name="z2183" w:id="1754"/>
    <w:p>
      <w:pPr>
        <w:spacing w:after="0"/>
        <w:ind w:left="0"/>
        <w:jc w:val="both"/>
      </w:pPr>
      <w:r>
        <w:rPr>
          <w:rFonts w:ascii="Times New Roman"/>
          <w:b w:val="false"/>
          <w:i w:val="false"/>
          <w:color w:val="000000"/>
          <w:sz w:val="28"/>
        </w:rPr>
        <w:t>
      12. Фондовая биржа Австралии (Australian Stock Exchange)</w:t>
      </w:r>
    </w:p>
    <w:bookmarkEnd w:id="1754"/>
    <w:bookmarkStart w:name="z2184" w:id="1755"/>
    <w:p>
      <w:pPr>
        <w:spacing w:after="0"/>
        <w:ind w:left="0"/>
        <w:jc w:val="both"/>
      </w:pPr>
      <w:r>
        <w:rPr>
          <w:rFonts w:ascii="Times New Roman"/>
          <w:b w:val="false"/>
          <w:i w:val="false"/>
          <w:color w:val="000000"/>
          <w:sz w:val="28"/>
        </w:rPr>
        <w:t>
      13. Объединенная фондовая биржа Испании (ВМЕ Spanish Exchanges)</w:t>
      </w:r>
    </w:p>
    <w:bookmarkEnd w:id="1755"/>
    <w:bookmarkStart w:name="z2185" w:id="1756"/>
    <w:p>
      <w:pPr>
        <w:spacing w:after="0"/>
        <w:ind w:left="0"/>
        <w:jc w:val="both"/>
      </w:pPr>
      <w:r>
        <w:rPr>
          <w:rFonts w:ascii="Times New Roman"/>
          <w:b w:val="false"/>
          <w:i w:val="false"/>
          <w:color w:val="000000"/>
          <w:sz w:val="28"/>
        </w:rPr>
        <w:t>
      14. Итальянская фондовая биржа (Borsa Italiana SPA)</w:t>
      </w:r>
    </w:p>
    <w:bookmarkEnd w:id="1756"/>
    <w:bookmarkStart w:name="z2186" w:id="1757"/>
    <w:p>
      <w:pPr>
        <w:spacing w:after="0"/>
        <w:ind w:left="0"/>
        <w:jc w:val="both"/>
      </w:pPr>
      <w:r>
        <w:rPr>
          <w:rFonts w:ascii="Times New Roman"/>
          <w:b w:val="false"/>
          <w:i w:val="false"/>
          <w:color w:val="000000"/>
          <w:sz w:val="28"/>
        </w:rPr>
        <w:t>
      15. Фондовая биржа Люксембурга (Bourse de Luxembourg)</w:t>
      </w:r>
    </w:p>
    <w:bookmarkEnd w:id="1757"/>
    <w:bookmarkStart w:name="z2187" w:id="1758"/>
    <w:p>
      <w:pPr>
        <w:spacing w:after="0"/>
        <w:ind w:left="0"/>
        <w:jc w:val="both"/>
      </w:pPr>
      <w:r>
        <w:rPr>
          <w:rFonts w:ascii="Times New Roman"/>
          <w:b w:val="false"/>
          <w:i w:val="false"/>
          <w:color w:val="000000"/>
          <w:sz w:val="28"/>
        </w:rPr>
        <w:t>
      16. Фондовая биржа Монреаля (Bourse de Montreal)</w:t>
      </w:r>
    </w:p>
    <w:bookmarkEnd w:id="1758"/>
    <w:bookmarkStart w:name="z2188" w:id="1759"/>
    <w:p>
      <w:pPr>
        <w:spacing w:after="0"/>
        <w:ind w:left="0"/>
        <w:jc w:val="both"/>
      </w:pPr>
      <w:r>
        <w:rPr>
          <w:rFonts w:ascii="Times New Roman"/>
          <w:b w:val="false"/>
          <w:i w:val="false"/>
          <w:color w:val="000000"/>
          <w:sz w:val="28"/>
        </w:rPr>
        <w:t>
      17. Малазийская фондовая биржа (Bursa Malaysia)</w:t>
      </w:r>
    </w:p>
    <w:bookmarkEnd w:id="1759"/>
    <w:bookmarkStart w:name="z2189" w:id="1760"/>
    <w:p>
      <w:pPr>
        <w:spacing w:after="0"/>
        <w:ind w:left="0"/>
        <w:jc w:val="both"/>
      </w:pPr>
      <w:r>
        <w:rPr>
          <w:rFonts w:ascii="Times New Roman"/>
          <w:b w:val="false"/>
          <w:i w:val="false"/>
          <w:color w:val="000000"/>
          <w:sz w:val="28"/>
        </w:rPr>
        <w:t>
      18. Чикагская биржа опционов (Chicago Board Options Exchange)</w:t>
      </w:r>
    </w:p>
    <w:bookmarkEnd w:id="1760"/>
    <w:bookmarkStart w:name="z2190" w:id="1761"/>
    <w:p>
      <w:pPr>
        <w:spacing w:after="0"/>
        <w:ind w:left="0"/>
        <w:jc w:val="both"/>
      </w:pPr>
      <w:r>
        <w:rPr>
          <w:rFonts w:ascii="Times New Roman"/>
          <w:b w:val="false"/>
          <w:i w:val="false"/>
          <w:color w:val="000000"/>
          <w:sz w:val="28"/>
        </w:rPr>
        <w:t>
      19. Фондовая биржа Копенгагена (Copenhagen Stock Exchange)</w:t>
      </w:r>
    </w:p>
    <w:bookmarkEnd w:id="1761"/>
    <w:bookmarkStart w:name="z2191" w:id="1762"/>
    <w:p>
      <w:pPr>
        <w:spacing w:after="0"/>
        <w:ind w:left="0"/>
        <w:jc w:val="both"/>
      </w:pPr>
      <w:r>
        <w:rPr>
          <w:rFonts w:ascii="Times New Roman"/>
          <w:b w:val="false"/>
          <w:i w:val="false"/>
          <w:color w:val="000000"/>
          <w:sz w:val="28"/>
        </w:rPr>
        <w:t>
      20. Немецкая фондовая биржа (Deutsche bourse AG)</w:t>
      </w:r>
    </w:p>
    <w:bookmarkEnd w:id="1762"/>
    <w:bookmarkStart w:name="z2192" w:id="1763"/>
    <w:p>
      <w:pPr>
        <w:spacing w:after="0"/>
        <w:ind w:left="0"/>
        <w:jc w:val="both"/>
      </w:pPr>
      <w:r>
        <w:rPr>
          <w:rFonts w:ascii="Times New Roman"/>
          <w:b w:val="false"/>
          <w:i w:val="false"/>
          <w:color w:val="000000"/>
          <w:sz w:val="28"/>
        </w:rPr>
        <w:t>
      21. Европейская фондовая биржа "Евронекст" в Амстердаме (Euronext Amsterdam)</w:t>
      </w:r>
    </w:p>
    <w:bookmarkEnd w:id="1763"/>
    <w:bookmarkStart w:name="z2193" w:id="1764"/>
    <w:p>
      <w:pPr>
        <w:spacing w:after="0"/>
        <w:ind w:left="0"/>
        <w:jc w:val="both"/>
      </w:pPr>
      <w:r>
        <w:rPr>
          <w:rFonts w:ascii="Times New Roman"/>
          <w:b w:val="false"/>
          <w:i w:val="false"/>
          <w:color w:val="000000"/>
          <w:sz w:val="28"/>
        </w:rPr>
        <w:t>
      22. Европейская фондовая биржа "Евронекст" в Брюсселе (Euronext Brussels)</w:t>
      </w:r>
    </w:p>
    <w:bookmarkEnd w:id="1764"/>
    <w:bookmarkStart w:name="z2194" w:id="1765"/>
    <w:p>
      <w:pPr>
        <w:spacing w:after="0"/>
        <w:ind w:left="0"/>
        <w:jc w:val="both"/>
      </w:pPr>
      <w:r>
        <w:rPr>
          <w:rFonts w:ascii="Times New Roman"/>
          <w:b w:val="false"/>
          <w:i w:val="false"/>
          <w:color w:val="000000"/>
          <w:sz w:val="28"/>
        </w:rPr>
        <w:t>
      23. Европейская фондовая биржа "Евронекст" в Лиссабоне (Euronext Lisbon)</w:t>
      </w:r>
    </w:p>
    <w:bookmarkEnd w:id="1765"/>
    <w:bookmarkStart w:name="z2195" w:id="1766"/>
    <w:p>
      <w:pPr>
        <w:spacing w:after="0"/>
        <w:ind w:left="0"/>
        <w:jc w:val="both"/>
      </w:pPr>
      <w:r>
        <w:rPr>
          <w:rFonts w:ascii="Times New Roman"/>
          <w:b w:val="false"/>
          <w:i w:val="false"/>
          <w:color w:val="000000"/>
          <w:sz w:val="28"/>
        </w:rPr>
        <w:t>
      24. Европейская фондовая биржа "Евронекст" в Париже (Euronext Paris)</w:t>
      </w:r>
    </w:p>
    <w:bookmarkEnd w:id="1766"/>
    <w:bookmarkStart w:name="z2196" w:id="1767"/>
    <w:p>
      <w:pPr>
        <w:spacing w:after="0"/>
        <w:ind w:left="0"/>
        <w:jc w:val="both"/>
      </w:pPr>
      <w:r>
        <w:rPr>
          <w:rFonts w:ascii="Times New Roman"/>
          <w:b w:val="false"/>
          <w:i w:val="false"/>
          <w:color w:val="000000"/>
          <w:sz w:val="28"/>
        </w:rPr>
        <w:t>
      25. Объединенная фондовая биржа, в состав которой входят биржи Стокгольма, Хельсинки, Таллина и Риги (Hex Integrated Markets Ltd.)</w:t>
      </w:r>
    </w:p>
    <w:bookmarkEnd w:id="1767"/>
    <w:bookmarkStart w:name="z2197" w:id="1768"/>
    <w:p>
      <w:pPr>
        <w:spacing w:after="0"/>
        <w:ind w:left="0"/>
        <w:jc w:val="both"/>
      </w:pPr>
      <w:r>
        <w:rPr>
          <w:rFonts w:ascii="Times New Roman"/>
          <w:b w:val="false"/>
          <w:i w:val="false"/>
          <w:color w:val="000000"/>
          <w:sz w:val="28"/>
        </w:rPr>
        <w:t>
      26. Гонконгская фондовая биржа (Hong Kong Exchanges and Clearing)</w:t>
      </w:r>
    </w:p>
    <w:bookmarkEnd w:id="1768"/>
    <w:bookmarkStart w:name="z2198" w:id="1769"/>
    <w:p>
      <w:pPr>
        <w:spacing w:after="0"/>
        <w:ind w:left="0"/>
        <w:jc w:val="both"/>
      </w:pPr>
      <w:r>
        <w:rPr>
          <w:rFonts w:ascii="Times New Roman"/>
          <w:b w:val="false"/>
          <w:i w:val="false"/>
          <w:color w:val="000000"/>
          <w:sz w:val="28"/>
        </w:rPr>
        <w:t>
      27. Ирландская фондовая биржа (Irish Stock Exchange)</w:t>
      </w:r>
    </w:p>
    <w:bookmarkEnd w:id="1769"/>
    <w:bookmarkStart w:name="z2199" w:id="1770"/>
    <w:p>
      <w:pPr>
        <w:spacing w:after="0"/>
        <w:ind w:left="0"/>
        <w:jc w:val="both"/>
      </w:pPr>
      <w:r>
        <w:rPr>
          <w:rFonts w:ascii="Times New Roman"/>
          <w:b w:val="false"/>
          <w:i w:val="false"/>
          <w:color w:val="000000"/>
          <w:sz w:val="28"/>
        </w:rPr>
        <w:t>
      28. Фондовая биржа Джакарты (Jakarta Stock Exchange)</w:t>
      </w:r>
    </w:p>
    <w:bookmarkEnd w:id="1770"/>
    <w:bookmarkStart w:name="z2200" w:id="1771"/>
    <w:p>
      <w:pPr>
        <w:spacing w:after="0"/>
        <w:ind w:left="0"/>
        <w:jc w:val="both"/>
      </w:pPr>
      <w:r>
        <w:rPr>
          <w:rFonts w:ascii="Times New Roman"/>
          <w:b w:val="false"/>
          <w:i w:val="false"/>
          <w:color w:val="000000"/>
          <w:sz w:val="28"/>
        </w:rPr>
        <w:t>
      29. Фондовая биржа Йоханнесбурга (Южная Африка) (JSE Securities Exchange South Africa)</w:t>
      </w:r>
    </w:p>
    <w:bookmarkEnd w:id="1771"/>
    <w:bookmarkStart w:name="z2201" w:id="1772"/>
    <w:p>
      <w:pPr>
        <w:spacing w:after="0"/>
        <w:ind w:left="0"/>
        <w:jc w:val="both"/>
      </w:pPr>
      <w:r>
        <w:rPr>
          <w:rFonts w:ascii="Times New Roman"/>
          <w:b w:val="false"/>
          <w:i w:val="false"/>
          <w:color w:val="000000"/>
          <w:sz w:val="28"/>
        </w:rPr>
        <w:t>
      30. Южнокорейская фондовая биржа (Korea Stock Exchange)</w:t>
      </w:r>
    </w:p>
    <w:bookmarkEnd w:id="1772"/>
    <w:bookmarkStart w:name="z2202" w:id="1773"/>
    <w:p>
      <w:pPr>
        <w:spacing w:after="0"/>
        <w:ind w:left="0"/>
        <w:jc w:val="both"/>
      </w:pPr>
      <w:r>
        <w:rPr>
          <w:rFonts w:ascii="Times New Roman"/>
          <w:b w:val="false"/>
          <w:i w:val="false"/>
          <w:color w:val="000000"/>
          <w:sz w:val="28"/>
        </w:rPr>
        <w:t>
      31. Лондонская фондовая биржа (London Stock Exchange)</w:t>
      </w:r>
    </w:p>
    <w:bookmarkEnd w:id="1773"/>
    <w:bookmarkStart w:name="z2203" w:id="1774"/>
    <w:p>
      <w:pPr>
        <w:spacing w:after="0"/>
        <w:ind w:left="0"/>
        <w:jc w:val="both"/>
      </w:pPr>
      <w:r>
        <w:rPr>
          <w:rFonts w:ascii="Times New Roman"/>
          <w:b w:val="false"/>
          <w:i w:val="false"/>
          <w:color w:val="000000"/>
          <w:sz w:val="28"/>
        </w:rPr>
        <w:t>
      32. Фондовая биржа Мальты (Malta Stock Exchange)</w:t>
      </w:r>
    </w:p>
    <w:bookmarkEnd w:id="1774"/>
    <w:bookmarkStart w:name="z2204" w:id="1775"/>
    <w:p>
      <w:pPr>
        <w:spacing w:after="0"/>
        <w:ind w:left="0"/>
        <w:jc w:val="both"/>
      </w:pPr>
      <w:r>
        <w:rPr>
          <w:rFonts w:ascii="Times New Roman"/>
          <w:b w:val="false"/>
          <w:i w:val="false"/>
          <w:color w:val="000000"/>
          <w:sz w:val="28"/>
        </w:rPr>
        <w:t>
      33. Национальная фондовая биржа Индии (National Stock Exchange of India Limited)</w:t>
      </w:r>
    </w:p>
    <w:bookmarkEnd w:id="1775"/>
    <w:bookmarkStart w:name="z2205" w:id="1776"/>
    <w:p>
      <w:pPr>
        <w:spacing w:after="0"/>
        <w:ind w:left="0"/>
        <w:jc w:val="both"/>
      </w:pPr>
      <w:r>
        <w:rPr>
          <w:rFonts w:ascii="Times New Roman"/>
          <w:b w:val="false"/>
          <w:i w:val="false"/>
          <w:color w:val="000000"/>
          <w:sz w:val="28"/>
        </w:rPr>
        <w:t>
      34. Нью-Йоркская фондовая биржа (New York Stock Exchange)</w:t>
      </w:r>
    </w:p>
    <w:bookmarkEnd w:id="1776"/>
    <w:bookmarkStart w:name="z2206" w:id="1777"/>
    <w:p>
      <w:pPr>
        <w:spacing w:after="0"/>
        <w:ind w:left="0"/>
        <w:jc w:val="both"/>
      </w:pPr>
      <w:r>
        <w:rPr>
          <w:rFonts w:ascii="Times New Roman"/>
          <w:b w:val="false"/>
          <w:i w:val="false"/>
          <w:color w:val="000000"/>
          <w:sz w:val="28"/>
        </w:rPr>
        <w:t>
      35. Фондовая биржа Новой Зеландии (New Zealand Exchange)</w:t>
      </w:r>
    </w:p>
    <w:bookmarkEnd w:id="1777"/>
    <w:bookmarkStart w:name="z2207" w:id="1778"/>
    <w:p>
      <w:pPr>
        <w:spacing w:after="0"/>
        <w:ind w:left="0"/>
        <w:jc w:val="both"/>
      </w:pPr>
      <w:r>
        <w:rPr>
          <w:rFonts w:ascii="Times New Roman"/>
          <w:b w:val="false"/>
          <w:i w:val="false"/>
          <w:color w:val="000000"/>
          <w:sz w:val="28"/>
        </w:rPr>
        <w:t>
      36. Фондовая биржа Осаки (Osaka Securities Exchange)</w:t>
      </w:r>
    </w:p>
    <w:bookmarkEnd w:id="1778"/>
    <w:bookmarkStart w:name="z2208" w:id="1779"/>
    <w:p>
      <w:pPr>
        <w:spacing w:after="0"/>
        <w:ind w:left="0"/>
        <w:jc w:val="both"/>
      </w:pPr>
      <w:r>
        <w:rPr>
          <w:rFonts w:ascii="Times New Roman"/>
          <w:b w:val="false"/>
          <w:i w:val="false"/>
          <w:color w:val="000000"/>
          <w:sz w:val="28"/>
        </w:rPr>
        <w:t>
      37. Фондовая биржа Осло (Oslo bourse)</w:t>
      </w:r>
    </w:p>
    <w:bookmarkEnd w:id="1779"/>
    <w:bookmarkStart w:name="z2209" w:id="1780"/>
    <w:p>
      <w:pPr>
        <w:spacing w:after="0"/>
        <w:ind w:left="0"/>
        <w:jc w:val="both"/>
      </w:pPr>
      <w:r>
        <w:rPr>
          <w:rFonts w:ascii="Times New Roman"/>
          <w:b w:val="false"/>
          <w:i w:val="false"/>
          <w:color w:val="000000"/>
          <w:sz w:val="28"/>
        </w:rPr>
        <w:t>
      38. Филиппинская фондовая биржа (Philippine Stock Exchange)</w:t>
      </w:r>
    </w:p>
    <w:bookmarkEnd w:id="1780"/>
    <w:bookmarkStart w:name="z2210" w:id="1781"/>
    <w:p>
      <w:pPr>
        <w:spacing w:after="0"/>
        <w:ind w:left="0"/>
        <w:jc w:val="both"/>
      </w:pPr>
      <w:r>
        <w:rPr>
          <w:rFonts w:ascii="Times New Roman"/>
          <w:b w:val="false"/>
          <w:i w:val="false"/>
          <w:color w:val="000000"/>
          <w:sz w:val="28"/>
        </w:rPr>
        <w:t>
      39. Сингапурская фондовая биржа (Singapore Exchange)</w:t>
      </w:r>
    </w:p>
    <w:bookmarkEnd w:id="1781"/>
    <w:bookmarkStart w:name="z2211" w:id="1782"/>
    <w:p>
      <w:pPr>
        <w:spacing w:after="0"/>
        <w:ind w:left="0"/>
        <w:jc w:val="both"/>
      </w:pPr>
      <w:r>
        <w:rPr>
          <w:rFonts w:ascii="Times New Roman"/>
          <w:b w:val="false"/>
          <w:i w:val="false"/>
          <w:color w:val="000000"/>
          <w:sz w:val="28"/>
        </w:rPr>
        <w:t>
      40. Фондовая биржа Швейцарии (SWX Swiss Exchange)</w:t>
      </w:r>
    </w:p>
    <w:bookmarkEnd w:id="1782"/>
    <w:bookmarkStart w:name="z2212" w:id="1783"/>
    <w:p>
      <w:pPr>
        <w:spacing w:after="0"/>
        <w:ind w:left="0"/>
        <w:jc w:val="both"/>
      </w:pPr>
      <w:r>
        <w:rPr>
          <w:rFonts w:ascii="Times New Roman"/>
          <w:b w:val="false"/>
          <w:i w:val="false"/>
          <w:color w:val="000000"/>
          <w:sz w:val="28"/>
        </w:rPr>
        <w:t>
      41. Токийская фондовая биржа (Tokyo Stock Exchange)</w:t>
      </w:r>
    </w:p>
    <w:bookmarkEnd w:id="1783"/>
    <w:bookmarkStart w:name="z2213" w:id="1784"/>
    <w:p>
      <w:pPr>
        <w:spacing w:after="0"/>
        <w:ind w:left="0"/>
        <w:jc w:val="both"/>
      </w:pPr>
      <w:r>
        <w:rPr>
          <w:rFonts w:ascii="Times New Roman"/>
          <w:b w:val="false"/>
          <w:i w:val="false"/>
          <w:color w:val="000000"/>
          <w:sz w:val="28"/>
        </w:rPr>
        <w:t>
      42. Австрийская фондовая биржа (Wiener bourse AG)</w:t>
      </w:r>
    </w:p>
    <w:bookmarkEnd w:id="1784"/>
    <w:bookmarkStart w:name="z2214" w:id="1785"/>
    <w:p>
      <w:pPr>
        <w:spacing w:after="0"/>
        <w:ind w:left="0"/>
        <w:jc w:val="both"/>
      </w:pPr>
      <w:r>
        <w:rPr>
          <w:rFonts w:ascii="Times New Roman"/>
          <w:b w:val="false"/>
          <w:i w:val="false"/>
          <w:color w:val="000000"/>
          <w:sz w:val="28"/>
        </w:rPr>
        <w:t>
      43. Варшавская фондовая биржа (Warsaw Stock Exchange)</w:t>
      </w:r>
    </w:p>
    <w:bookmarkEnd w:id="1785"/>
    <w:bookmarkStart w:name="z2215" w:id="1786"/>
    <w:p>
      <w:pPr>
        <w:spacing w:after="0"/>
        <w:ind w:left="0"/>
        <w:jc w:val="both"/>
      </w:pPr>
      <w:r>
        <w:rPr>
          <w:rFonts w:ascii="Times New Roman"/>
          <w:b w:val="false"/>
          <w:i w:val="false"/>
          <w:color w:val="000000"/>
          <w:sz w:val="28"/>
        </w:rPr>
        <w:t>
      44. Бомбейская фондовая биржа (The Bombay Stock Exchange Limited, BSE)</w:t>
      </w:r>
    </w:p>
    <w:bookmarkEnd w:id="1786"/>
    <w:bookmarkStart w:name="z2216" w:id="1787"/>
    <w:p>
      <w:pPr>
        <w:spacing w:after="0"/>
        <w:ind w:left="0"/>
        <w:jc w:val="both"/>
      </w:pPr>
      <w:r>
        <w:rPr>
          <w:rFonts w:ascii="Times New Roman"/>
          <w:b w:val="false"/>
          <w:i w:val="false"/>
          <w:color w:val="000000"/>
          <w:sz w:val="28"/>
        </w:rPr>
        <w:t>
      45. Бразильская фондовая биржа (Bovespa)</w:t>
      </w:r>
    </w:p>
    <w:bookmarkEnd w:id="1787"/>
    <w:bookmarkStart w:name="z2217" w:id="1788"/>
    <w:p>
      <w:pPr>
        <w:spacing w:after="0"/>
        <w:ind w:left="0"/>
        <w:jc w:val="both"/>
      </w:pPr>
      <w:r>
        <w:rPr>
          <w:rFonts w:ascii="Times New Roman"/>
          <w:b w:val="false"/>
          <w:i w:val="false"/>
          <w:color w:val="000000"/>
          <w:sz w:val="28"/>
        </w:rPr>
        <w:t>
      46. Индийская фондовая биржа (Delhi Stock Exchange)</w:t>
      </w:r>
    </w:p>
    <w:bookmarkEnd w:id="1788"/>
    <w:bookmarkStart w:name="z2218" w:id="1789"/>
    <w:p>
      <w:pPr>
        <w:spacing w:after="0"/>
        <w:ind w:left="0"/>
        <w:jc w:val="both"/>
      </w:pPr>
      <w:r>
        <w:rPr>
          <w:rFonts w:ascii="Times New Roman"/>
          <w:b w:val="false"/>
          <w:i w:val="false"/>
          <w:color w:val="000000"/>
          <w:sz w:val="28"/>
        </w:rPr>
        <w:t>
      47. Мексиканская фондовая биржа (Bolsa Mexicana de Valores, BMV)</w:t>
      </w:r>
    </w:p>
    <w:bookmarkEnd w:id="1789"/>
    <w:bookmarkStart w:name="z2219" w:id="1790"/>
    <w:p>
      <w:pPr>
        <w:spacing w:after="0"/>
        <w:ind w:left="0"/>
        <w:jc w:val="both"/>
      </w:pPr>
      <w:r>
        <w:rPr>
          <w:rFonts w:ascii="Times New Roman"/>
          <w:b w:val="false"/>
          <w:i w:val="false"/>
          <w:color w:val="000000"/>
          <w:sz w:val="28"/>
        </w:rPr>
        <w:t>
      48. Фондовая биржа Российской Федерации (ОАО ММВБ-РТС)</w:t>
      </w:r>
    </w:p>
    <w:bookmarkEnd w:id="1790"/>
    <w:bookmarkStart w:name="z2220" w:id="1791"/>
    <w:p>
      <w:pPr>
        <w:spacing w:after="0"/>
        <w:ind w:left="0"/>
        <w:jc w:val="both"/>
      </w:pPr>
      <w:r>
        <w:rPr>
          <w:rFonts w:ascii="Times New Roman"/>
          <w:b w:val="false"/>
          <w:i w:val="false"/>
          <w:color w:val="000000"/>
          <w:sz w:val="28"/>
        </w:rPr>
        <w:t>
      49. Фондовая биржа Торонто (Toronto Stock Exchange)</w:t>
      </w:r>
    </w:p>
    <w:bookmarkEnd w:id="1791"/>
    <w:bookmarkStart w:name="z2221" w:id="1792"/>
    <w:p>
      <w:pPr>
        <w:spacing w:after="0"/>
        <w:ind w:left="0"/>
        <w:jc w:val="both"/>
      </w:pPr>
      <w:r>
        <w:rPr>
          <w:rFonts w:ascii="Times New Roman"/>
          <w:b w:val="false"/>
          <w:i w:val="false"/>
          <w:color w:val="000000"/>
          <w:sz w:val="28"/>
        </w:rPr>
        <w:t>
      50. Фондовая биржа США (National Association of Securities Dealers Automated Quotation, NASDAQ)</w:t>
      </w:r>
    </w:p>
    <w:bookmarkEnd w:id="1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223" w:id="1793"/>
    <w:p>
      <w:pPr>
        <w:spacing w:after="0"/>
        <w:ind w:left="0"/>
        <w:jc w:val="left"/>
      </w:pPr>
      <w:r>
        <w:rPr>
          <w:rFonts w:ascii="Times New Roman"/>
          <w:b/>
          <w:i w:val="false"/>
          <w:color w:val="000000"/>
        </w:rPr>
        <w:t xml:space="preserve"> Распределение открытых позиций по временным интервалам</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зонам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225" w:id="1794"/>
    <w:p>
      <w:pPr>
        <w:spacing w:after="0"/>
        <w:ind w:left="0"/>
        <w:jc w:val="left"/>
      </w:pPr>
      <w:r>
        <w:rPr>
          <w:rFonts w:ascii="Times New Roman"/>
          <w:b/>
          <w:i w:val="false"/>
          <w:color w:val="000000"/>
        </w:rPr>
        <w:t xml:space="preserve"> Расчет общего рыночного риска исламских ценных бумаг</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рыночный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227" w:id="1795"/>
    <w:p>
      <w:pPr>
        <w:spacing w:after="0"/>
        <w:ind w:left="0"/>
        <w:jc w:val="left"/>
      </w:pPr>
      <w:r>
        <w:rPr>
          <w:rFonts w:ascii="Times New Roman"/>
          <w:b/>
          <w:i w:val="false"/>
          <w:color w:val="000000"/>
        </w:rPr>
        <w:t xml:space="preserve"> Таблица сравнения сроков активов и обязательств на "____" ____________ 20 __ года ______________________________________________ </w:t>
      </w:r>
      <w:r>
        <w:br/>
      </w:r>
      <w:r>
        <w:rPr>
          <w:rFonts w:ascii="Times New Roman"/>
          <w:b/>
          <w:i w:val="false"/>
          <w:color w:val="000000"/>
        </w:rPr>
        <w:t>(краткое наименование банка)</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минус Обязательства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активов к сумме обязательств и условных обязательств (графа 3/ [графа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8" w:id="1796"/>
      <w:r>
        <w:rPr>
          <w:rFonts w:ascii="Times New Roman"/>
          <w:b w:val="false"/>
          <w:i w:val="false"/>
          <w:color w:val="000000"/>
          <w:sz w:val="28"/>
        </w:rPr>
        <w:t xml:space="preserve">
      Руководитель: _______________________________________________ ____________  </w:t>
      </w:r>
    </w:p>
    <w:bookmarkEnd w:id="1796"/>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229" w:id="1797"/>
      <w:r>
        <w:rPr>
          <w:rFonts w:ascii="Times New Roman"/>
          <w:b w:val="false"/>
          <w:i w:val="false"/>
          <w:color w:val="000000"/>
          <w:sz w:val="28"/>
        </w:rPr>
        <w:t xml:space="preserve">
      Главный бухгалтер: __________________________________________ ____________  </w:t>
      </w:r>
    </w:p>
    <w:bookmarkEnd w:id="1797"/>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230" w:id="1798"/>
      <w:r>
        <w:rPr>
          <w:rFonts w:ascii="Times New Roman"/>
          <w:b w:val="false"/>
          <w:i w:val="false"/>
          <w:color w:val="000000"/>
          <w:sz w:val="28"/>
        </w:rPr>
        <w:t xml:space="preserve">
      Исполнитель: _______________________________________________ ____________ </w:t>
      </w:r>
    </w:p>
    <w:bookmarkEnd w:id="1798"/>
    <w:p>
      <w:pPr>
        <w:spacing w:after="0"/>
        <w:ind w:left="0"/>
        <w:jc w:val="both"/>
      </w:pPr>
      <w:r>
        <w:rPr>
          <w:rFonts w:ascii="Times New Roman"/>
          <w:b w:val="false"/>
          <w:i w:val="false"/>
          <w:color w:val="000000"/>
          <w:sz w:val="28"/>
        </w:rPr>
        <w:t xml:space="preserve">                   (должность, фамилия, имя, отчество (при его наличии)) (подпись)  </w:t>
      </w:r>
    </w:p>
    <w:bookmarkStart w:name="z2231" w:id="1799"/>
    <w:p>
      <w:pPr>
        <w:spacing w:after="0"/>
        <w:ind w:left="0"/>
        <w:jc w:val="both"/>
      </w:pPr>
      <w:r>
        <w:rPr>
          <w:rFonts w:ascii="Times New Roman"/>
          <w:b w:val="false"/>
          <w:i w:val="false"/>
          <w:color w:val="000000"/>
          <w:sz w:val="28"/>
        </w:rPr>
        <w:t xml:space="preserve">
      _____________________ номер телефона) </w:t>
      </w:r>
    </w:p>
    <w:bookmarkEnd w:id="1799"/>
    <w:bookmarkStart w:name="z2232" w:id="1800"/>
    <w:p>
      <w:pPr>
        <w:spacing w:after="0"/>
        <w:ind w:left="0"/>
        <w:jc w:val="both"/>
      </w:pPr>
      <w:r>
        <w:rPr>
          <w:rFonts w:ascii="Times New Roman"/>
          <w:b w:val="false"/>
          <w:i w:val="false"/>
          <w:color w:val="000000"/>
          <w:sz w:val="28"/>
        </w:rPr>
        <w:t>
      Дата подписания отчета "____" ______________ 20 __ года.</w:t>
      </w:r>
    </w:p>
    <w:bookmarkEnd w:id="1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Таблице сравнения сроков</w:t>
            </w:r>
            <w:r>
              <w:br/>
            </w:r>
            <w:r>
              <w:rPr>
                <w:rFonts w:ascii="Times New Roman"/>
                <w:b w:val="false"/>
                <w:i w:val="false"/>
                <w:color w:val="000000"/>
                <w:sz w:val="20"/>
              </w:rPr>
              <w:t>активов и обязательств</w:t>
            </w:r>
          </w:p>
        </w:tc>
      </w:tr>
    </w:tbl>
    <w:bookmarkStart w:name="z2234" w:id="1801"/>
    <w:p>
      <w:pPr>
        <w:spacing w:after="0"/>
        <w:ind w:left="0"/>
        <w:jc w:val="left"/>
      </w:pPr>
      <w:r>
        <w:rPr>
          <w:rFonts w:ascii="Times New Roman"/>
          <w:b/>
          <w:i w:val="false"/>
          <w:color w:val="000000"/>
        </w:rPr>
        <w:t xml:space="preserve"> Пояснения по заполнению Таблицы сравнения сроков активов и обязательств</w:t>
      </w:r>
    </w:p>
    <w:bookmarkEnd w:id="1801"/>
    <w:bookmarkStart w:name="z2235" w:id="1802"/>
    <w:p>
      <w:pPr>
        <w:spacing w:after="0"/>
        <w:ind w:left="0"/>
        <w:jc w:val="both"/>
      </w:pPr>
      <w:r>
        <w:rPr>
          <w:rFonts w:ascii="Times New Roman"/>
          <w:b w:val="false"/>
          <w:i w:val="false"/>
          <w:color w:val="000000"/>
          <w:sz w:val="28"/>
        </w:rPr>
        <w:t xml:space="preserve">
      При заполнении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 </w:t>
      </w:r>
    </w:p>
    <w:bookmarkEnd w:id="1802"/>
    <w:bookmarkStart w:name="z2236" w:id="1803"/>
    <w:p>
      <w:pPr>
        <w:spacing w:after="0"/>
        <w:ind w:left="0"/>
        <w:jc w:val="both"/>
      </w:pPr>
      <w:r>
        <w:rPr>
          <w:rFonts w:ascii="Times New Roman"/>
          <w:b w:val="false"/>
          <w:i w:val="false"/>
          <w:color w:val="000000"/>
          <w:sz w:val="28"/>
        </w:rPr>
        <w:t xml:space="preserve">
      В строку 1 относятся активы и обязательства банка, принимаемые в расчет величины высоколиквидных активов в соответствии с Нормативами для исламских банков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w:t>
      </w:r>
    </w:p>
    <w:bookmarkEnd w:id="1803"/>
    <w:bookmarkStart w:name="z2237" w:id="1804"/>
    <w:p>
      <w:pPr>
        <w:spacing w:after="0"/>
        <w:ind w:left="0"/>
        <w:jc w:val="both"/>
      </w:pPr>
      <w:r>
        <w:rPr>
          <w:rFonts w:ascii="Times New Roman"/>
          <w:b w:val="false"/>
          <w:i w:val="false"/>
          <w:color w:val="000000"/>
          <w:sz w:val="28"/>
        </w:rPr>
        <w:t xml:space="preserve">
      Активы и условные обязательства включаются за вычетом сформированных специальных провизий. </w:t>
      </w:r>
    </w:p>
    <w:bookmarkEnd w:id="1804"/>
    <w:bookmarkStart w:name="z2238" w:id="1805"/>
    <w:p>
      <w:pPr>
        <w:spacing w:after="0"/>
        <w:ind w:left="0"/>
        <w:jc w:val="both"/>
      </w:pPr>
      <w:r>
        <w:rPr>
          <w:rFonts w:ascii="Times New Roman"/>
          <w:b w:val="false"/>
          <w:i w:val="false"/>
          <w:color w:val="000000"/>
          <w:sz w:val="28"/>
        </w:rPr>
        <w:t xml:space="preserve">
      Данные по графам активов, обязательств и условных обязательств по строкам от 1 до 5 заполняются нарастающим итогом. </w:t>
      </w:r>
    </w:p>
    <w:bookmarkEnd w:id="1805"/>
    <w:bookmarkStart w:name="z2239" w:id="1806"/>
    <w:p>
      <w:pPr>
        <w:spacing w:after="0"/>
        <w:ind w:left="0"/>
        <w:jc w:val="both"/>
      </w:pPr>
      <w:r>
        <w:rPr>
          <w:rFonts w:ascii="Times New Roman"/>
          <w:b w:val="false"/>
          <w:i w:val="false"/>
          <w:color w:val="000000"/>
          <w:sz w:val="28"/>
        </w:rPr>
        <w:t>
      Сумма строк 5 и 6 заносится в строку "Итого", которая сверяется с данными баланса банка. Возникшее расхождение по строке "Итого" в графе "Активы" с итоговой строкой активов по балансу будет соответствовать сумме нефинансовых активов банка. Возникшее расхождение по строке "Итого" в графе "Обязательства" с итоговой строкой обязательств по балансу будет соответствовать сумме сформированных специальных провизий и нефинансовых обязательств.</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241" w:id="1807"/>
    <w:p>
      <w:pPr>
        <w:spacing w:after="0"/>
        <w:ind w:left="0"/>
        <w:jc w:val="left"/>
      </w:pPr>
      <w:r>
        <w:rPr>
          <w:rFonts w:ascii="Times New Roman"/>
          <w:b/>
          <w:i w:val="false"/>
          <w:color w:val="000000"/>
        </w:rPr>
        <w:t xml:space="preserve"> Таблица сравнения сроков активов и обязательств в иностранной валюте на "____" _____________ 20 __ года </w:t>
      </w:r>
      <w:r>
        <w:br/>
      </w:r>
      <w:r>
        <w:rPr>
          <w:rFonts w:ascii="Times New Roman"/>
          <w:b/>
          <w:i w:val="false"/>
          <w:color w:val="000000"/>
        </w:rPr>
        <w:t xml:space="preserve">______________________________________________________ </w:t>
      </w:r>
      <w:r>
        <w:br/>
      </w:r>
      <w:r>
        <w:rPr>
          <w:rFonts w:ascii="Times New Roman"/>
          <w:b/>
          <w:i w:val="false"/>
          <w:color w:val="000000"/>
        </w:rPr>
        <w:t>(краткое наименование банка)</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минус обязательства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в иностранной валюте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активов к сумме обязательств и условных обязательств (графа 3/ [графа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808"/>
          <w:p>
            <w:pPr>
              <w:spacing w:after="20"/>
              <w:ind w:left="20"/>
              <w:jc w:val="both"/>
            </w:pPr>
            <w:r>
              <w:rPr>
                <w:rFonts w:ascii="Times New Roman"/>
                <w:b w:val="false"/>
                <w:i w:val="false"/>
                <w:color w:val="000000"/>
                <w:sz w:val="20"/>
              </w:rPr>
              <w:t>
До востребования в том числе:</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809"/>
          <w:p>
            <w:pPr>
              <w:spacing w:after="20"/>
              <w:ind w:left="20"/>
              <w:jc w:val="both"/>
            </w:pPr>
            <w:r>
              <w:rPr>
                <w:rFonts w:ascii="Times New Roman"/>
                <w:b w:val="false"/>
                <w:i w:val="false"/>
                <w:color w:val="000000"/>
                <w:sz w:val="20"/>
              </w:rPr>
              <w:t>
До 30 дней в том числе:</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810"/>
          <w:p>
            <w:pPr>
              <w:spacing w:after="20"/>
              <w:ind w:left="20"/>
              <w:jc w:val="both"/>
            </w:pPr>
            <w:r>
              <w:rPr>
                <w:rFonts w:ascii="Times New Roman"/>
                <w:b w:val="false"/>
                <w:i w:val="false"/>
                <w:color w:val="000000"/>
                <w:sz w:val="20"/>
              </w:rPr>
              <w:t>
До 3 месяцев в том числе:</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811"/>
          <w:p>
            <w:pPr>
              <w:spacing w:after="20"/>
              <w:ind w:left="20"/>
              <w:jc w:val="both"/>
            </w:pPr>
            <w:r>
              <w:rPr>
                <w:rFonts w:ascii="Times New Roman"/>
                <w:b w:val="false"/>
                <w:i w:val="false"/>
                <w:color w:val="000000"/>
                <w:sz w:val="20"/>
              </w:rPr>
              <w:t>
До 6 месяцев в том числе:</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812"/>
          <w:p>
            <w:pPr>
              <w:spacing w:after="20"/>
              <w:ind w:left="20"/>
              <w:jc w:val="both"/>
            </w:pPr>
            <w:r>
              <w:rPr>
                <w:rFonts w:ascii="Times New Roman"/>
                <w:b w:val="false"/>
                <w:i w:val="false"/>
                <w:color w:val="000000"/>
                <w:sz w:val="20"/>
              </w:rPr>
              <w:t>
До 1 года в том числе:</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813"/>
          <w:p>
            <w:pPr>
              <w:spacing w:after="20"/>
              <w:ind w:left="20"/>
              <w:jc w:val="both"/>
            </w:pPr>
            <w:r>
              <w:rPr>
                <w:rFonts w:ascii="Times New Roman"/>
                <w:b w:val="false"/>
                <w:i w:val="false"/>
                <w:color w:val="000000"/>
                <w:sz w:val="20"/>
              </w:rPr>
              <w:t>
Свыше 1 года в том числе:</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0" w:id="1814"/>
      <w:r>
        <w:rPr>
          <w:rFonts w:ascii="Times New Roman"/>
          <w:b w:val="false"/>
          <w:i w:val="false"/>
          <w:color w:val="000000"/>
          <w:sz w:val="28"/>
        </w:rPr>
        <w:t xml:space="preserve">
      Руководитель: ________________________________________________ __________  </w:t>
      </w:r>
    </w:p>
    <w:bookmarkEnd w:id="1814"/>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261" w:id="1815"/>
      <w:r>
        <w:rPr>
          <w:rFonts w:ascii="Times New Roman"/>
          <w:b w:val="false"/>
          <w:i w:val="false"/>
          <w:color w:val="000000"/>
          <w:sz w:val="28"/>
        </w:rPr>
        <w:t xml:space="preserve">
      Главный бухгалтер: ___________________________________________ ____________   </w:t>
      </w:r>
    </w:p>
    <w:bookmarkEnd w:id="1815"/>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262" w:id="1816"/>
      <w:r>
        <w:rPr>
          <w:rFonts w:ascii="Times New Roman"/>
          <w:b w:val="false"/>
          <w:i w:val="false"/>
          <w:color w:val="000000"/>
          <w:sz w:val="28"/>
        </w:rPr>
        <w:t>
      Исполнитель: ____________________________________________________________</w:t>
      </w:r>
    </w:p>
    <w:bookmarkEnd w:id="1816"/>
    <w:p>
      <w:pPr>
        <w:spacing w:after="0"/>
        <w:ind w:left="0"/>
        <w:jc w:val="both"/>
      </w:pPr>
      <w:r>
        <w:rPr>
          <w:rFonts w:ascii="Times New Roman"/>
          <w:b w:val="false"/>
          <w:i w:val="false"/>
          <w:color w:val="000000"/>
          <w:sz w:val="28"/>
        </w:rPr>
        <w:t xml:space="preserve">                   (должность, фамилия, имя, отчество (при его наличии)) (подпись)  _____________________  </w:t>
      </w:r>
    </w:p>
    <w:p>
      <w:pPr>
        <w:spacing w:after="0"/>
        <w:ind w:left="0"/>
        <w:jc w:val="both"/>
      </w:pPr>
      <w:r>
        <w:rPr>
          <w:rFonts w:ascii="Times New Roman"/>
          <w:b w:val="false"/>
          <w:i w:val="false"/>
          <w:color w:val="000000"/>
          <w:sz w:val="28"/>
        </w:rPr>
        <w:t xml:space="preserve">(номер телефона)  </w:t>
      </w:r>
    </w:p>
    <w:bookmarkStart w:name="z2263" w:id="1817"/>
    <w:p>
      <w:pPr>
        <w:spacing w:after="0"/>
        <w:ind w:left="0"/>
        <w:jc w:val="both"/>
      </w:pPr>
      <w:r>
        <w:rPr>
          <w:rFonts w:ascii="Times New Roman"/>
          <w:b w:val="false"/>
          <w:i w:val="false"/>
          <w:color w:val="000000"/>
          <w:sz w:val="28"/>
        </w:rPr>
        <w:t>
      Дата подписания отчета "____" ______________ 20 __ года.</w:t>
      </w:r>
    </w:p>
    <w:bookmarkEnd w:id="18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Таблице сравнения сроков</w:t>
            </w:r>
            <w:r>
              <w:br/>
            </w:r>
            <w:r>
              <w:rPr>
                <w:rFonts w:ascii="Times New Roman"/>
                <w:b w:val="false"/>
                <w:i w:val="false"/>
                <w:color w:val="000000"/>
                <w:sz w:val="20"/>
              </w:rPr>
              <w:t>активов и обязательств в</w:t>
            </w:r>
            <w:r>
              <w:br/>
            </w:r>
            <w:r>
              <w:rPr>
                <w:rFonts w:ascii="Times New Roman"/>
                <w:b w:val="false"/>
                <w:i w:val="false"/>
                <w:color w:val="000000"/>
                <w:sz w:val="20"/>
              </w:rPr>
              <w:t>иностранной валюте</w:t>
            </w:r>
          </w:p>
        </w:tc>
      </w:tr>
    </w:tbl>
    <w:bookmarkStart w:name="z2265" w:id="1818"/>
    <w:p>
      <w:pPr>
        <w:spacing w:after="0"/>
        <w:ind w:left="0"/>
        <w:jc w:val="left"/>
      </w:pPr>
      <w:r>
        <w:rPr>
          <w:rFonts w:ascii="Times New Roman"/>
          <w:b/>
          <w:i w:val="false"/>
          <w:color w:val="000000"/>
        </w:rPr>
        <w:t xml:space="preserve"> Пояснения по заполнению Таблицы сравнения сроков активов и обязательств в иностранной валюте</w:t>
      </w:r>
    </w:p>
    <w:bookmarkEnd w:id="1818"/>
    <w:bookmarkStart w:name="z2266" w:id="1819"/>
    <w:p>
      <w:pPr>
        <w:spacing w:after="0"/>
        <w:ind w:left="0"/>
        <w:jc w:val="both"/>
      </w:pPr>
      <w:r>
        <w:rPr>
          <w:rFonts w:ascii="Times New Roman"/>
          <w:b w:val="false"/>
          <w:i w:val="false"/>
          <w:color w:val="000000"/>
          <w:sz w:val="28"/>
        </w:rPr>
        <w:t>
      При заполнении Таблицы сравнения сроков активов и обязательств в иностранной валюте для каждого актива (обязательства) в иностранной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w:t>
      </w:r>
    </w:p>
    <w:bookmarkEnd w:id="1819"/>
    <w:bookmarkStart w:name="z2267" w:id="1820"/>
    <w:p>
      <w:pPr>
        <w:spacing w:after="0"/>
        <w:ind w:left="0"/>
        <w:jc w:val="both"/>
      </w:pPr>
      <w:r>
        <w:rPr>
          <w:rFonts w:ascii="Times New Roman"/>
          <w:b w:val="false"/>
          <w:i w:val="false"/>
          <w:color w:val="000000"/>
          <w:sz w:val="28"/>
        </w:rPr>
        <w:t>
      В строку 1 относятся активы и обязательства банка в иностранной валюте, принимаемые в расчет величины высоколиквидных активов в соответствии с Нормативами для исламских банков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иностранной валюте.</w:t>
      </w:r>
    </w:p>
    <w:bookmarkEnd w:id="1820"/>
    <w:bookmarkStart w:name="z2268" w:id="1821"/>
    <w:p>
      <w:pPr>
        <w:spacing w:after="0"/>
        <w:ind w:left="0"/>
        <w:jc w:val="both"/>
      </w:pPr>
      <w:r>
        <w:rPr>
          <w:rFonts w:ascii="Times New Roman"/>
          <w:b w:val="false"/>
          <w:i w:val="false"/>
          <w:color w:val="000000"/>
          <w:sz w:val="28"/>
        </w:rPr>
        <w:t>
      Строки 1-7 заполняются, в том числе в разрезе следующих валют отдельных иностранных государств (групп иностранных государств):</w:t>
      </w:r>
    </w:p>
    <w:bookmarkEnd w:id="1821"/>
    <w:bookmarkStart w:name="z2269" w:id="1822"/>
    <w:p>
      <w:pPr>
        <w:spacing w:after="0"/>
        <w:ind w:left="0"/>
        <w:jc w:val="both"/>
      </w:pPr>
      <w:r>
        <w:rPr>
          <w:rFonts w:ascii="Times New Roman"/>
          <w:b w:val="false"/>
          <w:i w:val="false"/>
          <w:color w:val="000000"/>
          <w:sz w:val="28"/>
        </w:rPr>
        <w:t>
      в иностранной валюте стран, имеющих суверенный рейтинг не ниже "А" агентства Standard &amp; Poor’s (Стандард энд Пурс) или рейтингов аналогичного уровня рейтинговых агентств Moody’s Investors Service (Мудис Инвесторс Сервис), Fitch (Фич), и валюте "Евро";</w:t>
      </w:r>
    </w:p>
    <w:bookmarkEnd w:id="1822"/>
    <w:bookmarkStart w:name="z2270" w:id="1823"/>
    <w:p>
      <w:pPr>
        <w:spacing w:after="0"/>
        <w:ind w:left="0"/>
        <w:jc w:val="both"/>
      </w:pPr>
      <w:r>
        <w:rPr>
          <w:rFonts w:ascii="Times New Roman"/>
          <w:b w:val="false"/>
          <w:i w:val="false"/>
          <w:color w:val="000000"/>
          <w:sz w:val="28"/>
        </w:rPr>
        <w:t>
      в иностранной валюте стран, имеющих суверенный рейтинг от "В" до "А" агентства Standard &amp; Poor’s (Стандард энд Пурс) или рейтингов аналогичного уровня рейтинговых агентств Moody’s Investors Service (Мудис Инвесторс Сервис), Fitch (Фич);</w:t>
      </w:r>
    </w:p>
    <w:bookmarkEnd w:id="1823"/>
    <w:bookmarkStart w:name="z2271" w:id="1824"/>
    <w:p>
      <w:pPr>
        <w:spacing w:after="0"/>
        <w:ind w:left="0"/>
        <w:jc w:val="both"/>
      </w:pPr>
      <w:r>
        <w:rPr>
          <w:rFonts w:ascii="Times New Roman"/>
          <w:b w:val="false"/>
          <w:i w:val="false"/>
          <w:color w:val="000000"/>
          <w:sz w:val="28"/>
        </w:rPr>
        <w:t>
      в иностранной валюте стран, имеющих суверенный рейтинг ниже "В" агентства Standard &amp; Poor’s (Стандард энд Пурс) или рейтингов аналогичного уровня рейтинговых агентств Moody’s Investors Service (Мудис Инвесторс Сервис), Fitch (Фич), и стран, не имеющих соответствующей рейтинговой оценки.</w:t>
      </w:r>
    </w:p>
    <w:bookmarkEnd w:id="1824"/>
    <w:bookmarkStart w:name="z2272" w:id="1825"/>
    <w:p>
      <w:pPr>
        <w:spacing w:after="0"/>
        <w:ind w:left="0"/>
        <w:jc w:val="both"/>
      </w:pPr>
      <w:r>
        <w:rPr>
          <w:rFonts w:ascii="Times New Roman"/>
          <w:b w:val="false"/>
          <w:i w:val="false"/>
          <w:color w:val="000000"/>
          <w:sz w:val="28"/>
        </w:rPr>
        <w:t>
      Данные по графам активов, обязательств и условных обязательств по строкам от 1 до 5 заполняются нарастающим итогом. Сумма строк 5 и 6 заносится в строку 7 "Итого". Возникшее расхождение по строке "Итого" в графе "Активы в иностранной валюте" с итоговой строкой активов по балансу будет соответствовать сумме активов в национальной валюте и нефинансовых активов банка в иностранной валюте. Возникшее расхождение по строке "Итого" в графе "Обязательства в иностранной валюте" с итоговой строкой обязательств по балансу будет соответствовать сумме сформированных специальных провизий, обязательств в национальной валюте и нефинансовых обязательств в иностранной валюте.</w:t>
      </w:r>
    </w:p>
    <w:bookmarkEnd w:id="1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предельным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2274" w:id="1826"/>
    <w:p>
      <w:pPr>
        <w:spacing w:after="0"/>
        <w:ind w:left="0"/>
        <w:jc w:val="left"/>
      </w:pPr>
      <w:r>
        <w:rPr>
          <w:rFonts w:ascii="Times New Roman"/>
          <w:b/>
          <w:i w:val="false"/>
          <w:color w:val="000000"/>
        </w:rPr>
        <w:t xml:space="preserve"> Таблица сравнения сроков активов и обязательств  в национальной валюте  </w:t>
      </w:r>
      <w:r>
        <w:br/>
      </w:r>
      <w:r>
        <w:rPr>
          <w:rFonts w:ascii="Times New Roman"/>
          <w:b/>
          <w:i w:val="false"/>
          <w:color w:val="000000"/>
        </w:rPr>
        <w:t xml:space="preserve">на "____" _____________ 20 __ года </w:t>
      </w:r>
      <w:r>
        <w:br/>
      </w:r>
      <w:r>
        <w:rPr>
          <w:rFonts w:ascii="Times New Roman"/>
          <w:b/>
          <w:i w:val="false"/>
          <w:color w:val="000000"/>
        </w:rPr>
        <w:t xml:space="preserve">__________________________________________________________ </w:t>
      </w:r>
      <w:r>
        <w:br/>
      </w:r>
      <w:r>
        <w:rPr>
          <w:rFonts w:ascii="Times New Roman"/>
          <w:b/>
          <w:i w:val="false"/>
          <w:color w:val="000000"/>
        </w:rPr>
        <w:t>(краткое наименование банка)</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национальной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национальной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827"/>
          <w:p>
            <w:pPr>
              <w:spacing w:after="20"/>
              <w:ind w:left="20"/>
              <w:jc w:val="both"/>
            </w:pPr>
            <w:r>
              <w:rPr>
                <w:rFonts w:ascii="Times New Roman"/>
                <w:b w:val="false"/>
                <w:i w:val="false"/>
                <w:color w:val="000000"/>
                <w:sz w:val="20"/>
              </w:rPr>
              <w:t>
Активы минус обязательства</w:t>
            </w:r>
          </w:p>
          <w:bookmarkEnd w:id="1827"/>
          <w:p>
            <w:pPr>
              <w:spacing w:after="20"/>
              <w:ind w:left="20"/>
              <w:jc w:val="both"/>
            </w:pPr>
            <w:r>
              <w:rPr>
                <w:rFonts w:ascii="Times New Roman"/>
                <w:b w:val="false"/>
                <w:i w:val="false"/>
                <w:color w:val="000000"/>
                <w:sz w:val="20"/>
              </w:rPr>
              <w:t>
(графа 3 -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в национальной валюте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828"/>
          <w:p>
            <w:pPr>
              <w:spacing w:after="20"/>
              <w:ind w:left="20"/>
              <w:jc w:val="both"/>
            </w:pPr>
            <w:r>
              <w:rPr>
                <w:rFonts w:ascii="Times New Roman"/>
                <w:b w:val="false"/>
                <w:i w:val="false"/>
                <w:color w:val="000000"/>
                <w:sz w:val="20"/>
              </w:rPr>
              <w:t>
Отношение активов к сумме обязательств и условных обязательств</w:t>
            </w:r>
          </w:p>
          <w:bookmarkEnd w:id="1828"/>
          <w:p>
            <w:pPr>
              <w:spacing w:after="20"/>
              <w:ind w:left="20"/>
              <w:jc w:val="both"/>
            </w:pPr>
            <w:r>
              <w:rPr>
                <w:rFonts w:ascii="Times New Roman"/>
                <w:b w:val="false"/>
                <w:i w:val="false"/>
                <w:color w:val="000000"/>
                <w:sz w:val="20"/>
              </w:rPr>
              <w:t>
(графа 3/[графа 4 +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7" w:id="1829"/>
      <w:r>
        <w:rPr>
          <w:rFonts w:ascii="Times New Roman"/>
          <w:b w:val="false"/>
          <w:i w:val="false"/>
          <w:color w:val="000000"/>
          <w:sz w:val="28"/>
        </w:rPr>
        <w:t xml:space="preserve">
      Руководитель: ______________________________________________ __________  </w:t>
      </w:r>
    </w:p>
    <w:bookmarkEnd w:id="1829"/>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278" w:id="1830"/>
      <w:r>
        <w:rPr>
          <w:rFonts w:ascii="Times New Roman"/>
          <w:b w:val="false"/>
          <w:i w:val="false"/>
          <w:color w:val="000000"/>
          <w:sz w:val="28"/>
        </w:rPr>
        <w:t xml:space="preserve">
      Главный бухгалтер: _________________________________________ ____________  </w:t>
      </w:r>
    </w:p>
    <w:bookmarkEnd w:id="1830"/>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279" w:id="1831"/>
      <w:r>
        <w:rPr>
          <w:rFonts w:ascii="Times New Roman"/>
          <w:b w:val="false"/>
          <w:i w:val="false"/>
          <w:color w:val="000000"/>
          <w:sz w:val="28"/>
        </w:rPr>
        <w:t>
      Исполнитель: ___________________________________________________________</w:t>
      </w:r>
    </w:p>
    <w:bookmarkEnd w:id="1831"/>
    <w:p>
      <w:pPr>
        <w:spacing w:after="0"/>
        <w:ind w:left="0"/>
        <w:jc w:val="both"/>
      </w:pPr>
      <w:r>
        <w:rPr>
          <w:rFonts w:ascii="Times New Roman"/>
          <w:b w:val="false"/>
          <w:i w:val="false"/>
          <w:color w:val="000000"/>
          <w:sz w:val="28"/>
        </w:rPr>
        <w:t xml:space="preserve">                   (должность, фамилия, имя, отчество (при его наличии)) (подпись)  </w:t>
      </w:r>
    </w:p>
    <w:p>
      <w:pPr>
        <w:spacing w:after="0"/>
        <w:ind w:left="0"/>
        <w:jc w:val="both"/>
      </w:pPr>
      <w:bookmarkStart w:name="z2280" w:id="1832"/>
      <w:r>
        <w:rPr>
          <w:rFonts w:ascii="Times New Roman"/>
          <w:b w:val="false"/>
          <w:i w:val="false"/>
          <w:color w:val="000000"/>
          <w:sz w:val="28"/>
        </w:rPr>
        <w:t xml:space="preserve">
      _____________________  </w:t>
      </w:r>
    </w:p>
    <w:bookmarkEnd w:id="1832"/>
    <w:p>
      <w:pPr>
        <w:spacing w:after="0"/>
        <w:ind w:left="0"/>
        <w:jc w:val="both"/>
      </w:pPr>
      <w:r>
        <w:rPr>
          <w:rFonts w:ascii="Times New Roman"/>
          <w:b w:val="false"/>
          <w:i w:val="false"/>
          <w:color w:val="000000"/>
          <w:sz w:val="28"/>
        </w:rPr>
        <w:t xml:space="preserve">       (номер телефона)  </w:t>
      </w:r>
    </w:p>
    <w:bookmarkStart w:name="z2281" w:id="1833"/>
    <w:p>
      <w:pPr>
        <w:spacing w:after="0"/>
        <w:ind w:left="0"/>
        <w:jc w:val="both"/>
      </w:pPr>
      <w:r>
        <w:rPr>
          <w:rFonts w:ascii="Times New Roman"/>
          <w:b w:val="false"/>
          <w:i w:val="false"/>
          <w:color w:val="000000"/>
          <w:sz w:val="28"/>
        </w:rPr>
        <w:t>
      Дата подписания отчета "____" ______________ 20 __ года.</w:t>
      </w:r>
    </w:p>
    <w:bookmarkEnd w:id="1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Таблице сравнения сроков</w:t>
            </w:r>
            <w:r>
              <w:br/>
            </w:r>
            <w:r>
              <w:rPr>
                <w:rFonts w:ascii="Times New Roman"/>
                <w:b w:val="false"/>
                <w:i w:val="false"/>
                <w:color w:val="000000"/>
                <w:sz w:val="20"/>
              </w:rPr>
              <w:t>активов и обязательств в</w:t>
            </w:r>
            <w:r>
              <w:br/>
            </w:r>
            <w:r>
              <w:rPr>
                <w:rFonts w:ascii="Times New Roman"/>
                <w:b w:val="false"/>
                <w:i w:val="false"/>
                <w:color w:val="000000"/>
                <w:sz w:val="20"/>
              </w:rPr>
              <w:t>национальной валюте</w:t>
            </w:r>
          </w:p>
        </w:tc>
      </w:tr>
    </w:tbl>
    <w:bookmarkStart w:name="z2283" w:id="1834"/>
    <w:p>
      <w:pPr>
        <w:spacing w:after="0"/>
        <w:ind w:left="0"/>
        <w:jc w:val="left"/>
      </w:pPr>
      <w:r>
        <w:rPr>
          <w:rFonts w:ascii="Times New Roman"/>
          <w:b/>
          <w:i w:val="false"/>
          <w:color w:val="000000"/>
        </w:rPr>
        <w:t xml:space="preserve"> Пояснения по заполнению Таблицы сравнения сроков активов и обязательств в национальной валюте</w:t>
      </w:r>
    </w:p>
    <w:bookmarkEnd w:id="1834"/>
    <w:bookmarkStart w:name="z2284" w:id="1835"/>
    <w:p>
      <w:pPr>
        <w:spacing w:after="0"/>
        <w:ind w:left="0"/>
        <w:jc w:val="both"/>
      </w:pPr>
      <w:r>
        <w:rPr>
          <w:rFonts w:ascii="Times New Roman"/>
          <w:b w:val="false"/>
          <w:i w:val="false"/>
          <w:color w:val="000000"/>
          <w:sz w:val="28"/>
        </w:rPr>
        <w:t>
      При заполнении Таблицы сравнения сроков активов и обязательств в национальной валюте для каждого актива (обязательства) в национальной валюте предусматривается наименьший срок, по истечении которого банк имеет право требовать исполнения обязательств дебиторов и корреспондентов (исполняет требования клиентов).</w:t>
      </w:r>
    </w:p>
    <w:bookmarkEnd w:id="1835"/>
    <w:bookmarkStart w:name="z2285" w:id="1836"/>
    <w:p>
      <w:pPr>
        <w:spacing w:after="0"/>
        <w:ind w:left="0"/>
        <w:jc w:val="both"/>
      </w:pPr>
      <w:r>
        <w:rPr>
          <w:rFonts w:ascii="Times New Roman"/>
          <w:b w:val="false"/>
          <w:i w:val="false"/>
          <w:color w:val="000000"/>
          <w:sz w:val="28"/>
        </w:rPr>
        <w:t>
      В строку 1 относятся активы и обязательства банка в национальной валюте, принимаемые в расчет величины высоколиквидных активов в соответствии с Нормативами для исламских банков и обязательств до востребования, в том числе обязательств, по которым не установлен срок осуществления расчетов, а также займы "овернайт", полученные от банков, и вклады, привлеченные от банков на одну ночь, срочные обязательства с безусловным правом кредитора требовать досрочного погашения обязательств, в том числе срочные и условные депозиты банков. Активы и условные обязательства включаются за вычетом сформированных специальных провизий, созданных на классифицированные активы и классифицированные условные обязательства в национальной валюте.</w:t>
      </w:r>
    </w:p>
    <w:bookmarkEnd w:id="1836"/>
    <w:bookmarkStart w:name="z2286" w:id="1837"/>
    <w:p>
      <w:pPr>
        <w:spacing w:after="0"/>
        <w:ind w:left="0"/>
        <w:jc w:val="both"/>
      </w:pPr>
      <w:r>
        <w:rPr>
          <w:rFonts w:ascii="Times New Roman"/>
          <w:b w:val="false"/>
          <w:i w:val="false"/>
          <w:color w:val="000000"/>
          <w:sz w:val="28"/>
        </w:rPr>
        <w:t>
      Данные по графам активов, обязательств, возможных (условных) обязательств по строкам от 1 до 5 заполняются нарастающим итогом. Сумма строк 5 и 6 заносится в строку 7 "Итого", которая сверяется с данными баланса банка. Возникшее расхождение по строке "Итого" в графе "Активы в национальной валюте" с итоговой строкой активов по балансу будет соответствовать сумме активов в иностранной валюте и нефинансовых активов банка в национальной валюте. Возникшее расхождение по строке "Итого" в графе "Обязательства в национальной валюте" с итоговой строкой обязательств по балансу будет соответствовать сумме сформированных специальных провизий, обязательств в иностранной валюте и нефинансовых обязательств в национальной валюте.</w:t>
      </w:r>
    </w:p>
    <w:bookmarkEnd w:id="1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регулированию и развитию </w:t>
            </w:r>
            <w:r>
              <w:br/>
            </w:r>
            <w:r>
              <w:rPr>
                <w:rFonts w:ascii="Times New Roman"/>
                <w:b w:val="false"/>
                <w:i w:val="false"/>
                <w:color w:val="000000"/>
                <w:sz w:val="20"/>
              </w:rPr>
              <w:t xml:space="preserve">финансового рынка </w:t>
            </w:r>
            <w:r>
              <w:br/>
            </w:r>
            <w:r>
              <w:rPr>
                <w:rFonts w:ascii="Times New Roman"/>
                <w:b w:val="false"/>
                <w:i w:val="false"/>
                <w:color w:val="000000"/>
                <w:sz w:val="20"/>
              </w:rPr>
              <w:t>от 28 апреля 2026 года № 85</w:t>
            </w:r>
          </w:p>
        </w:tc>
      </w:tr>
    </w:tbl>
    <w:bookmarkStart w:name="z2288" w:id="1838"/>
    <w:p>
      <w:pPr>
        <w:spacing w:after="0"/>
        <w:ind w:left="0"/>
        <w:jc w:val="left"/>
      </w:pPr>
      <w:r>
        <w:rPr>
          <w:rFonts w:ascii="Times New Roman"/>
          <w:b/>
          <w:i w:val="false"/>
          <w:color w:val="000000"/>
        </w:rPr>
        <w:t xml:space="preserve"> Перечень признаваемых утратившими силу некоторые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w:t>
      </w:r>
    </w:p>
    <w:bookmarkEnd w:id="1838"/>
    <w:bookmarkStart w:name="z2289" w:id="18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w:t>
      </w:r>
    </w:p>
    <w:bookmarkEnd w:id="1839"/>
    <w:bookmarkStart w:name="z2290" w:id="18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сентября 2017 года № 169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11 октября 2017 года № 15875);</w:t>
      </w:r>
    </w:p>
    <w:bookmarkEnd w:id="1840"/>
    <w:bookmarkStart w:name="z2291" w:id="18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w:t>
      </w:r>
    </w:p>
    <w:bookmarkEnd w:id="1841"/>
    <w:bookmarkStart w:name="z2292" w:id="18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по вопросам платежей и платежных систем, утвержденного Постановлением Правления Национального Банка Республики Казахстан от 22 декабря 2017 года № 248 "О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 (зарегистрировано в Министерстве юстиции Республики Казахстан 28 февраля 2018 года № 16446);</w:t>
      </w:r>
    </w:p>
    <w:bookmarkEnd w:id="1842"/>
    <w:bookmarkStart w:name="z2293" w:id="18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256 "О внесении изменений в постановление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16255);</w:t>
      </w:r>
    </w:p>
    <w:bookmarkEnd w:id="1843"/>
    <w:bookmarkStart w:name="z2294" w:id="18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77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17006);</w:t>
      </w:r>
    </w:p>
    <w:bookmarkEnd w:id="1844"/>
    <w:bookmarkStart w:name="z2295" w:id="18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29 июня 2018 года № 142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17244);</w:t>
      </w:r>
    </w:p>
    <w:bookmarkEnd w:id="1845"/>
    <w:bookmarkStart w:name="z2296" w:id="18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196 "О внесении изменений и дополнения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17422);</w:t>
      </w:r>
    </w:p>
    <w:bookmarkEnd w:id="1846"/>
    <w:bookmarkStart w:name="z2297" w:id="18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19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18284);</w:t>
      </w:r>
    </w:p>
    <w:bookmarkEnd w:id="1847"/>
    <w:bookmarkStart w:name="z2298" w:id="18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18 марта 2019 года № 36 "О внесении изменения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18402);</w:t>
      </w:r>
    </w:p>
    <w:bookmarkEnd w:id="1848"/>
    <w:bookmarkStart w:name="z2299" w:id="18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мая 2019 года № 82 "О внесении изменения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18823);</w:t>
      </w:r>
    </w:p>
    <w:bookmarkEnd w:id="1849"/>
    <w:bookmarkStart w:name="z2300" w:id="18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10 сентября 2019 года № 151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19369);</w:t>
      </w:r>
    </w:p>
    <w:bookmarkEnd w:id="1850"/>
    <w:bookmarkStart w:name="z2301" w:id="18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191 "О внесении изменений и дополнения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19613);</w:t>
      </w:r>
    </w:p>
    <w:bookmarkEnd w:id="1851"/>
    <w:bookmarkStart w:name="z2302" w:id="18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18 июня 2020 года № 66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20880);</w:t>
      </w:r>
    </w:p>
    <w:bookmarkEnd w:id="1852"/>
    <w:bookmarkStart w:name="z2303" w:id="185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21 сентября 2020 года № 82 "О внесении изменений и дополнений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21237);</w:t>
      </w:r>
    </w:p>
    <w:bookmarkEnd w:id="1853"/>
    <w:bookmarkStart w:name="z2304" w:id="18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30 октября 2020 года № 106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21554);</w:t>
      </w:r>
    </w:p>
    <w:bookmarkEnd w:id="1854"/>
    <w:bookmarkStart w:name="z2305" w:id="18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15 февраля 2021 года № 31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22229);</w:t>
      </w:r>
    </w:p>
    <w:bookmarkEnd w:id="1855"/>
    <w:bookmarkStart w:name="z2306" w:id="185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16 апреля 2021 года № 56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22620);</w:t>
      </w:r>
    </w:p>
    <w:bookmarkEnd w:id="1856"/>
    <w:bookmarkStart w:name="z2307" w:id="185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28 мая 2021 года № 68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22919);</w:t>
      </w:r>
    </w:p>
    <w:bookmarkEnd w:id="1857"/>
    <w:bookmarkStart w:name="z2308" w:id="185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20 сентября 2021 года № 89 "О внесении изменений и дополнений в некоторые нормативные правовые акты Республики Казахстан по вопросам пруденциального регулирования" (зарегистрировано в Министерстве юстиции Республики Казахстан 23 сентября 2021 года № 24484);</w:t>
      </w:r>
    </w:p>
    <w:bookmarkEnd w:id="1858"/>
    <w:bookmarkStart w:name="z2309" w:id="185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 Правления Агентства Республики Казахстан по регулированию и развитию финансового рынка от 30 декабря 2021 года № 110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6 января 2022 года № 26402);</w:t>
      </w:r>
    </w:p>
    <w:bookmarkEnd w:id="1859"/>
    <w:bookmarkStart w:name="z2310" w:id="186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кредитных бюро и регулирования банковской и микрофинансовой деятельности, в которые вносятся изменения и дополнения, утвержденного Постановления Правления Агентства Республики Казахстан по регулированию и развитию финансового рынка от 21 февраля 2022 года № 7 "О внесении изменений и дополнений в некоторые нормативные правовые акты Республики Казахстан по вопросам кредитных бюро и регулирования банковской и микрофинансовой деятельности" (зарегистрировано в Министерстве юстиции Республики Казахстан 24 февраля 2022 года № 26922);</w:t>
      </w:r>
    </w:p>
    <w:bookmarkEnd w:id="1860"/>
    <w:bookmarkStart w:name="z2311" w:id="186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6 апреля 2022 года № 28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Республики Казахстан 8 апреля 2022 года под № 27486);</w:t>
      </w:r>
    </w:p>
    <w:bookmarkEnd w:id="1861"/>
    <w:bookmarkStart w:name="z2312" w:id="186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июня 2022 года № 44 "О внесении изменения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Министерстве юстиции Республики Казахстан 29 июня 2022 года № 28637);</w:t>
      </w:r>
    </w:p>
    <w:bookmarkEnd w:id="1862"/>
    <w:bookmarkStart w:name="z2313" w:id="186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30 июня 2022 года № 48 "О внесении изменений в некоторые нормативные правовые акты Республики Казахстан по вопросам пруденциального регулирования" (зарегистрировано в Реестре государственной регистрации нормативных правовых актов под № 28688);</w:t>
      </w:r>
    </w:p>
    <w:bookmarkEnd w:id="1863"/>
    <w:bookmarkStart w:name="z2314" w:id="186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28 октября 2022 года № 78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30341);</w:t>
      </w:r>
    </w:p>
    <w:bookmarkEnd w:id="1864"/>
    <w:bookmarkStart w:name="z2315" w:id="186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31 июля 2023 года № 67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33241);</w:t>
      </w:r>
    </w:p>
    <w:bookmarkEnd w:id="1865"/>
    <w:bookmarkStart w:name="z2316" w:id="186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22 декабря 2023 года № 95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33804);</w:t>
      </w:r>
    </w:p>
    <w:bookmarkEnd w:id="1866"/>
    <w:bookmarkStart w:name="z2317" w:id="186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29 декабря 2023 года № 97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33865);</w:t>
      </w:r>
    </w:p>
    <w:bookmarkEnd w:id="1867"/>
    <w:bookmarkStart w:name="z2318" w:id="186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30 декабря 2023 года № 100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33882);</w:t>
      </w:r>
    </w:p>
    <w:bookmarkEnd w:id="1868"/>
    <w:bookmarkStart w:name="z2319" w:id="186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и микрофинансовой деятельности, в которые вносятся изменения, утвержденного Постановления Правления Агентства Республики Казахстан по регулированию и развитию финансового рынка от 30 декабря 2023 года № 101 "О внесении изменений в некоторые нормативные правовые акты Республики Казахстан по вопросам регулирования банковской и микрофинансовой деятельности" (зарегистрирован в Министерстве юстиции Республики Казахстан 3 января 2024 года № 33880);</w:t>
      </w:r>
    </w:p>
    <w:bookmarkEnd w:id="1869"/>
    <w:bookmarkStart w:name="z2320" w:id="187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марта 2024 года № 16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34218);</w:t>
      </w:r>
    </w:p>
    <w:bookmarkEnd w:id="1870"/>
    <w:bookmarkStart w:name="z2321" w:id="187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12 июня 2024 года № 27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и в постановление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Министерстве юстиции Республики Казахстан 12 июня 2024 года № 34486);</w:t>
      </w:r>
    </w:p>
    <w:bookmarkEnd w:id="1871"/>
    <w:bookmarkStart w:name="z2322" w:id="187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24 июня 2024 года № 30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34582);</w:t>
      </w:r>
    </w:p>
    <w:bookmarkEnd w:id="1872"/>
    <w:bookmarkStart w:name="z2323" w:id="187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31 июля 2024 года № 45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34859).</w:t>
      </w:r>
    </w:p>
    <w:bookmarkEnd w:id="1873"/>
    <w:bookmarkStart w:name="z2324" w:id="187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16 августа 2024 года № 63 "О внесении изменений и дополнений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и в постановление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34945);</w:t>
      </w:r>
    </w:p>
    <w:bookmarkEnd w:id="1874"/>
    <w:bookmarkStart w:name="z2325" w:id="187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27 декабря 2024 года № 90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35597);</w:t>
      </w:r>
    </w:p>
    <w:bookmarkEnd w:id="1875"/>
    <w:bookmarkStart w:name="z2326" w:id="187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14 февраля 2025 года № 6 "О внесении изменений и дополнения в некоторые нормативные правовые акты Республики Казахстан по вопросам регулирования банковской и микрофинансовой деятельности" (зарегистрировано в Реестре государственной регистрации нормативных правовых актов под № 35732);</w:t>
      </w:r>
    </w:p>
    <w:bookmarkEnd w:id="1876"/>
    <w:bookmarkStart w:name="z2327" w:id="187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16 мая 2025 года № 14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36128);</w:t>
      </w:r>
    </w:p>
    <w:bookmarkEnd w:id="1877"/>
    <w:bookmarkStart w:name="z2328" w:id="187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16 мая 2025 года № 15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36127);</w:t>
      </w:r>
    </w:p>
    <w:bookmarkEnd w:id="1878"/>
    <w:bookmarkStart w:name="z2329" w:id="187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24 июля 2025 года № 28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36527);</w:t>
      </w:r>
    </w:p>
    <w:bookmarkEnd w:id="1879"/>
    <w:bookmarkStart w:name="z2330" w:id="188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августа 2025 года № 41 "О внесении изменений в некоторые нормативные правовые акты Республики Казахстан по вопросам регулирования банковской и микрофинансовой деятельности" (зарегистрировано в Министерстве юстиции Республики Казахстан 27 августа 2025 года № 36690);</w:t>
      </w:r>
    </w:p>
    <w:bookmarkEnd w:id="1880"/>
    <w:bookmarkStart w:name="z2331" w:id="188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Перечня нормативных правовых актов Республики Казахстан по вопросам пруденциального регулирования,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28 августа 2025 года № 52 "О внесении изменений и дополнения в некоторые нормативные правовые акты Республики Казахстан по вопросам пруденциального регулирования" (зарегистрировано в Реестре государственной регистрации нормативных правовых актов под № 36728).</w:t>
      </w:r>
    </w:p>
    <w:bookmarkEnd w:id="18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