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f8186" w14:textId="63f81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совместный приказ Министра здравоохранения Республики Казахстан от 2 декабря 2022 года № ҚР ДСМ-152 и Министра национальной экономики Республики Казахстан от 2 декабря 2022 года № 117 "Об утверждении критериев оценки степени риска и проверочных листов в сфере санитарно-эпидемиологического благополучия населения"</w:t>
      </w:r>
    </w:p>
    <w:p>
      <w:pPr>
        <w:spacing w:after="0"/>
        <w:ind w:left="0"/>
        <w:jc w:val="both"/>
      </w:pPr>
      <w:r>
        <w:rPr>
          <w:rFonts w:ascii="Times New Roman"/>
          <w:b w:val="false"/>
          <w:i w:val="false"/>
          <w:color w:val="000000"/>
          <w:sz w:val="28"/>
        </w:rPr>
        <w:t>Совместный приказ Министра здравоохранения Республики Казахстан от 24 апреля 2026 года № 45 и и.о. Министра национальной экономики Республики Казахстан от 27 апреля 2026 года № 34. Зарегистрирован в Министерстве юстиции Республики Казахстан 29 апреля 2026 года № 38585</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здравоохранения Республики Казахстан от 2 декабря 2022 года № ҚР ДСМ-152 и Министра национальной экономики Республики Казахстан от 2 декабря 2022 года № 117 "Об утверждении критериев оценки степени риска и проверочных листов в сфере санитарно-эпидемиологического благополучия населения" (зарегистрирован в Реестре государственной регистрации нормативных правовых актов под № 30964)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абзац второй исключить;</w:t>
      </w:r>
    </w:p>
    <w:bookmarkEnd w:id="4"/>
    <w:bookmarkStart w:name="z9" w:id="5"/>
    <w:p>
      <w:pPr>
        <w:spacing w:after="0"/>
        <w:ind w:left="0"/>
        <w:jc w:val="both"/>
      </w:pPr>
      <w:r>
        <w:rPr>
          <w:rFonts w:ascii="Times New Roman"/>
          <w:b w:val="false"/>
          <w:i w:val="false"/>
          <w:color w:val="000000"/>
          <w:sz w:val="28"/>
        </w:rPr>
        <w:t>
      дополнить абзацами сорок пятым и сорок шестым, следующего содержания:</w:t>
      </w:r>
    </w:p>
    <w:bookmarkEnd w:id="5"/>
    <w:bookmarkStart w:name="z10" w:id="6"/>
    <w:p>
      <w:pPr>
        <w:spacing w:after="0"/>
        <w:ind w:left="0"/>
        <w:jc w:val="both"/>
      </w:pPr>
      <w:r>
        <w:rPr>
          <w:rFonts w:ascii="Times New Roman"/>
          <w:b w:val="false"/>
          <w:i w:val="false"/>
          <w:color w:val="000000"/>
          <w:sz w:val="28"/>
        </w:rPr>
        <w:t>
      "к объектам подлежащим государственному санитарно-эпидемиологическому контролю и надзору на соответствие разрешительным требованиям, согласно приложению 45 к настоящему совместному приказу;</w:t>
      </w:r>
    </w:p>
    <w:bookmarkEnd w:id="6"/>
    <w:bookmarkStart w:name="z11" w:id="7"/>
    <w:p>
      <w:pPr>
        <w:spacing w:after="0"/>
        <w:ind w:left="0"/>
        <w:jc w:val="both"/>
      </w:pPr>
      <w:r>
        <w:rPr>
          <w:rFonts w:ascii="Times New Roman"/>
          <w:b w:val="false"/>
          <w:i w:val="false"/>
          <w:color w:val="000000"/>
          <w:sz w:val="28"/>
        </w:rPr>
        <w:t>
      к субъектам, осуществляющим деятельность по оказанию услуг по дезинфекции, дезинсекции, дератизации на соответствие квалификационным требованиям, согласно приложению 45-1 к настоящему совместному приказу.";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совместному приказу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4, 5, 6, 7, </w:t>
      </w:r>
      <w:r>
        <w:rPr>
          <w:rFonts w:ascii="Times New Roman"/>
          <w:b w:val="false"/>
          <w:i w:val="false"/>
          <w:color w:val="000000"/>
          <w:sz w:val="28"/>
        </w:rPr>
        <w:t>8</w:t>
      </w:r>
      <w:r>
        <w:rPr>
          <w:rFonts w:ascii="Times New Roman"/>
          <w:b w:val="false"/>
          <w:i w:val="false"/>
          <w:color w:val="000000"/>
          <w:sz w:val="28"/>
        </w:rPr>
        <w:t xml:space="preserve">, 9,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14,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30, 31, 32, 33, 34, 35, 36, 37, 38, 39, 40, 41, 42, 43 и 45 к указанному совместному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к настоящему совместному приказу;</w:t>
      </w:r>
    </w:p>
    <w:bookmarkStart w:name="z15" w:id="8"/>
    <w:p>
      <w:pPr>
        <w:spacing w:after="0"/>
        <w:ind w:left="0"/>
        <w:jc w:val="both"/>
      </w:pPr>
      <w:r>
        <w:rPr>
          <w:rFonts w:ascii="Times New Roman"/>
          <w:b w:val="false"/>
          <w:i w:val="false"/>
          <w:color w:val="000000"/>
          <w:sz w:val="28"/>
        </w:rPr>
        <w:t xml:space="preserve">
      дополнить приложением 45-1 приказу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настоящему совместному приказу.</w:t>
      </w:r>
    </w:p>
    <w:bookmarkEnd w:id="8"/>
    <w:bookmarkStart w:name="z16" w:id="9"/>
    <w:p>
      <w:pPr>
        <w:spacing w:after="0"/>
        <w:ind w:left="0"/>
        <w:jc w:val="both"/>
      </w:pPr>
      <w:r>
        <w:rPr>
          <w:rFonts w:ascii="Times New Roman"/>
          <w:b w:val="false"/>
          <w:i w:val="false"/>
          <w:color w:val="000000"/>
          <w:sz w:val="28"/>
        </w:rPr>
        <w:t>
      2.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9"/>
    <w:bookmarkStart w:name="z17" w:id="10"/>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10"/>
    <w:bookmarkStart w:name="z18" w:id="11"/>
    <w:p>
      <w:pPr>
        <w:spacing w:after="0"/>
        <w:ind w:left="0"/>
        <w:jc w:val="both"/>
      </w:pPr>
      <w:r>
        <w:rPr>
          <w:rFonts w:ascii="Times New Roman"/>
          <w:b w:val="false"/>
          <w:i w:val="false"/>
          <w:color w:val="000000"/>
          <w:sz w:val="28"/>
        </w:rPr>
        <w:t>
      2) размещение настоящего совместного приказа на интернет - ресурсе Министерства здравоохранения Республики Казахстан;</w:t>
      </w:r>
    </w:p>
    <w:bookmarkEnd w:id="11"/>
    <w:bookmarkStart w:name="z19" w:id="12"/>
    <w:p>
      <w:pPr>
        <w:spacing w:after="0"/>
        <w:ind w:left="0"/>
        <w:jc w:val="both"/>
      </w:pPr>
      <w:r>
        <w:rPr>
          <w:rFonts w:ascii="Times New Roman"/>
          <w:b w:val="false"/>
          <w:i w:val="false"/>
          <w:color w:val="000000"/>
          <w:sz w:val="28"/>
        </w:rPr>
        <w:t>
      3) в течение пяти рабочих дней после государственной регистрации настоящего совместного приказа в Министерстве юстиции Республики Казахстан его направление в Комитет по правовой статистике и специальным учетам Генеральной прокуратуры Республики Казахстан для размещения в информационной системе "Единый реестр субъектов и объектов проверок";</w:t>
      </w:r>
    </w:p>
    <w:bookmarkEnd w:id="12"/>
    <w:bookmarkStart w:name="z20" w:id="13"/>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13"/>
    <w:bookmarkStart w:name="z21" w:id="14"/>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здравоохранения Республики Казахстан.</w:t>
      </w:r>
    </w:p>
    <w:bookmarkEnd w:id="14"/>
    <w:bookmarkStart w:name="z22" w:id="15"/>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министра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национальной экономики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Амрин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здравоохранения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Альназарова</w:t>
            </w:r>
            <w:r>
              <w:rPr>
                <w:rFonts w:ascii="Times New Roman"/>
                <w:b w:val="false"/>
                <w:i w:val="false"/>
                <w:color w:val="000000"/>
                <w:sz w:val="20"/>
              </w:rPr>
              <w:t>
</w:t>
            </w:r>
          </w:p>
        </w:tc>
      </w:tr>
    </w:tbl>
    <w:p>
      <w:pPr>
        <w:spacing w:after="0"/>
        <w:ind w:left="0"/>
        <w:jc w:val="both"/>
      </w:pPr>
      <w:bookmarkStart w:name="z25" w:id="16"/>
      <w:r>
        <w:rPr>
          <w:rFonts w:ascii="Times New Roman"/>
          <w:b w:val="false"/>
          <w:i w:val="false"/>
          <w:color w:val="000000"/>
          <w:sz w:val="28"/>
        </w:rPr>
        <w:t>
      "СОГЛАСОВАНО"</w:t>
      </w:r>
    </w:p>
    <w:bookmarkEnd w:id="16"/>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2026 года № 34 и</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2026 года № 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28" w:id="17"/>
    <w:p>
      <w:pPr>
        <w:spacing w:after="0"/>
        <w:ind w:left="0"/>
        <w:jc w:val="left"/>
      </w:pPr>
      <w:r>
        <w:rPr>
          <w:rFonts w:ascii="Times New Roman"/>
          <w:b/>
          <w:i w:val="false"/>
          <w:color w:val="000000"/>
        </w:rPr>
        <w:t xml:space="preserve"> Критерии оценки степени риска в сфере санитарно-эпидемиологического благополучия населения</w:t>
      </w:r>
    </w:p>
    <w:bookmarkEnd w:id="17"/>
    <w:bookmarkStart w:name="z29" w:id="18"/>
    <w:p>
      <w:pPr>
        <w:spacing w:after="0"/>
        <w:ind w:left="0"/>
        <w:jc w:val="left"/>
      </w:pPr>
      <w:r>
        <w:rPr>
          <w:rFonts w:ascii="Times New Roman"/>
          <w:b/>
          <w:i w:val="false"/>
          <w:color w:val="000000"/>
        </w:rPr>
        <w:t xml:space="preserve"> Глава 1. Общие положения</w:t>
      </w:r>
    </w:p>
    <w:bookmarkEnd w:id="18"/>
    <w:bookmarkStart w:name="z30" w:id="19"/>
    <w:p>
      <w:pPr>
        <w:spacing w:after="0"/>
        <w:ind w:left="0"/>
        <w:jc w:val="both"/>
      </w:pPr>
      <w:r>
        <w:rPr>
          <w:rFonts w:ascii="Times New Roman"/>
          <w:b w:val="false"/>
          <w:i w:val="false"/>
          <w:color w:val="000000"/>
          <w:sz w:val="28"/>
        </w:rPr>
        <w:t xml:space="preserve">
      1. Настоящие критерии оценки степени риска в сфере санитарно-эпидемиологического благополучия населения (далее – Критерии) разработаны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и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(далее - Кодекс),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"Об утверждении формы проверочного листа" (зарегистрирован в Реестре государственной регистрации нормативных правовых актов под № 17371)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22 июня 2022 года № 48 "Об утверждении Правил формирования регулирующими государственными органами системы оценки и управления рисками" (зарегистрирован в Реестре государственной регистрации нормативных правовых актов под № 28577) для отнесения субъектов (объектов) контроля и надзора к степеням риска и отбора субъектов (объектов) контроля и надзора при проведении профилактического контроля с посещением субъекта (объекта) контроля и надзора и (или) проверки, проводимой на соответствие квалификационным или разрешительным требованиям по выданным разрешениям, требованиям по направленным уведомлениям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(далее – проверка на соответствие требованиям).</w:t>
      </w:r>
    </w:p>
    <w:bookmarkEnd w:id="19"/>
    <w:bookmarkStart w:name="z31" w:id="20"/>
    <w:p>
      <w:pPr>
        <w:spacing w:after="0"/>
        <w:ind w:left="0"/>
        <w:jc w:val="both"/>
      </w:pPr>
      <w:r>
        <w:rPr>
          <w:rFonts w:ascii="Times New Roman"/>
          <w:b w:val="false"/>
          <w:i w:val="false"/>
          <w:color w:val="000000"/>
          <w:sz w:val="28"/>
        </w:rPr>
        <w:t>
      2. В настоящих Критериях используются следующие определения:</w:t>
      </w:r>
    </w:p>
    <w:bookmarkEnd w:id="20"/>
    <w:bookmarkStart w:name="z32" w:id="21"/>
    <w:p>
      <w:pPr>
        <w:spacing w:after="0"/>
        <w:ind w:left="0"/>
        <w:jc w:val="both"/>
      </w:pPr>
      <w:r>
        <w:rPr>
          <w:rFonts w:ascii="Times New Roman"/>
          <w:b w:val="false"/>
          <w:i w:val="false"/>
          <w:color w:val="000000"/>
          <w:sz w:val="28"/>
        </w:rPr>
        <w:t>
      1) балл – количественная мера исчисления риска;</w:t>
      </w:r>
    </w:p>
    <w:bookmarkEnd w:id="21"/>
    <w:bookmarkStart w:name="z33" w:id="22"/>
    <w:p>
      <w:pPr>
        <w:spacing w:after="0"/>
        <w:ind w:left="0"/>
        <w:jc w:val="both"/>
      </w:pPr>
      <w:r>
        <w:rPr>
          <w:rFonts w:ascii="Times New Roman"/>
          <w:b w:val="false"/>
          <w:i w:val="false"/>
          <w:color w:val="000000"/>
          <w:sz w:val="28"/>
        </w:rPr>
        <w:t>
      2) нормализация данных – статистическая процедура, предусматривающая приведение значений, измеренных в различных шкалах, к условно общей шкале;</w:t>
      </w:r>
    </w:p>
    <w:bookmarkEnd w:id="22"/>
    <w:bookmarkStart w:name="z34" w:id="23"/>
    <w:p>
      <w:pPr>
        <w:spacing w:after="0"/>
        <w:ind w:left="0"/>
        <w:jc w:val="both"/>
      </w:pPr>
      <w:r>
        <w:rPr>
          <w:rFonts w:ascii="Times New Roman"/>
          <w:b w:val="false"/>
          <w:i w:val="false"/>
          <w:color w:val="000000"/>
          <w:sz w:val="28"/>
        </w:rPr>
        <w:t>
      3) значительные нарушения – нарушения требований законодательства Республики Казахстан в сфере санитарно-эпидемиологического благополучия населения, не относящиеся к незначительным и грубым нарушениям в соответствии с подпунктами 2) и 3) настоящего пункта;</w:t>
      </w:r>
    </w:p>
    <w:bookmarkEnd w:id="23"/>
    <w:bookmarkStart w:name="z35" w:id="24"/>
    <w:p>
      <w:pPr>
        <w:spacing w:after="0"/>
        <w:ind w:left="0"/>
        <w:jc w:val="both"/>
      </w:pPr>
      <w:r>
        <w:rPr>
          <w:rFonts w:ascii="Times New Roman"/>
          <w:b w:val="false"/>
          <w:i w:val="false"/>
          <w:color w:val="000000"/>
          <w:sz w:val="28"/>
        </w:rPr>
        <w:t>
      4) незначительные нарушения – нарушения требований законодательства Республики Казахстан в сфере санитарно-эпидемиологического благополучия населения, несоблюдение которых повлекло и (или) может повлечь формально допущенные, но не нанесшие какого-либо ощутимого вреда здоровью населения;</w:t>
      </w:r>
    </w:p>
    <w:bookmarkEnd w:id="24"/>
    <w:bookmarkStart w:name="z36" w:id="25"/>
    <w:p>
      <w:pPr>
        <w:spacing w:after="0"/>
        <w:ind w:left="0"/>
        <w:jc w:val="both"/>
      </w:pPr>
      <w:r>
        <w:rPr>
          <w:rFonts w:ascii="Times New Roman"/>
          <w:b w:val="false"/>
          <w:i w:val="false"/>
          <w:color w:val="000000"/>
          <w:sz w:val="28"/>
        </w:rPr>
        <w:t>
      5) грубые нарушения – умышленное или неосторожное явное и существенное нарушение законодательства Республики Казахстан в сфере санитарно-эпидемиологического благополучия населения, несоблюдение которых повлекло и (или) может повлечь вред жизни, здоровью человека и окружающей среде, затрагивающие права и законные интересы физических и юридических лиц;</w:t>
      </w:r>
    </w:p>
    <w:bookmarkEnd w:id="25"/>
    <w:bookmarkStart w:name="z37" w:id="26"/>
    <w:p>
      <w:pPr>
        <w:spacing w:after="0"/>
        <w:ind w:left="0"/>
        <w:jc w:val="both"/>
      </w:pPr>
      <w:r>
        <w:rPr>
          <w:rFonts w:ascii="Times New Roman"/>
          <w:b w:val="false"/>
          <w:i w:val="false"/>
          <w:color w:val="000000"/>
          <w:sz w:val="28"/>
        </w:rPr>
        <w:t>
      6)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и надзора в зависимости от степени риска в определенной сфере деятельности и не зависящие непосредственно от отдельного субъекта (объекта) контроля и надзора;</w:t>
      </w:r>
    </w:p>
    <w:bookmarkEnd w:id="26"/>
    <w:bookmarkStart w:name="z38" w:id="27"/>
    <w:p>
      <w:pPr>
        <w:spacing w:after="0"/>
        <w:ind w:left="0"/>
        <w:jc w:val="both"/>
      </w:pPr>
      <w:r>
        <w:rPr>
          <w:rFonts w:ascii="Times New Roman"/>
          <w:b w:val="false"/>
          <w:i w:val="false"/>
          <w:color w:val="000000"/>
          <w:sz w:val="28"/>
        </w:rPr>
        <w:t>
      7)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и надзора в зависимости от результатов деятельности конкретного субъекта (объекта) контроля и надзора;</w:t>
      </w:r>
    </w:p>
    <w:bookmarkEnd w:id="27"/>
    <w:bookmarkStart w:name="z39" w:id="28"/>
    <w:p>
      <w:pPr>
        <w:spacing w:after="0"/>
        <w:ind w:left="0"/>
        <w:jc w:val="both"/>
      </w:pPr>
      <w:r>
        <w:rPr>
          <w:rFonts w:ascii="Times New Roman"/>
          <w:b w:val="false"/>
          <w:i w:val="false"/>
          <w:color w:val="000000"/>
          <w:sz w:val="28"/>
        </w:rPr>
        <w:t>
      8)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и надзора по степеням риска для последующего осуществления профилактического контроля с посещением субъекта (объекта) контроля и надзора и (или) проверок на соответствие требованиям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надзора и (или) освобождения такого субъекта (объекта) контроля и надзора от профилактического контроля с посещением субъекта (объекта) контроля и надзора и (или) проверок на соответствие требованиям;</w:t>
      </w:r>
    </w:p>
    <w:bookmarkEnd w:id="28"/>
    <w:bookmarkStart w:name="z40" w:id="29"/>
    <w:p>
      <w:pPr>
        <w:spacing w:after="0"/>
        <w:ind w:left="0"/>
        <w:jc w:val="both"/>
      </w:pPr>
      <w:r>
        <w:rPr>
          <w:rFonts w:ascii="Times New Roman"/>
          <w:b w:val="false"/>
          <w:i w:val="false"/>
          <w:color w:val="000000"/>
          <w:sz w:val="28"/>
        </w:rPr>
        <w:t>
      9) проверочный лист – перечень требований, предъявляемых к деятельности субъектов (объектов) контроля и надзора, несоблюдение которых влечет за собой угрозу жизни и здоровью человека, окружающей среде, законным интересам физических и юридических лиц, государства;</w:t>
      </w:r>
    </w:p>
    <w:bookmarkEnd w:id="29"/>
    <w:bookmarkStart w:name="z41" w:id="30"/>
    <w:p>
      <w:pPr>
        <w:spacing w:after="0"/>
        <w:ind w:left="0"/>
        <w:jc w:val="both"/>
      </w:pPr>
      <w:r>
        <w:rPr>
          <w:rFonts w:ascii="Times New Roman"/>
          <w:b w:val="false"/>
          <w:i w:val="false"/>
          <w:color w:val="000000"/>
          <w:sz w:val="28"/>
        </w:rPr>
        <w:t>
      10) риск в сфере санитарно-эпидемиологического благополучия населения – вероятность причинения вреда в результате деятельности проверяемого субъекта (объекта) жизни или здоровью человека, окружающей среде с учетом степени тяжести его последствий;</w:t>
      </w:r>
    </w:p>
    <w:bookmarkEnd w:id="30"/>
    <w:bookmarkStart w:name="z42" w:id="31"/>
    <w:p>
      <w:pPr>
        <w:spacing w:after="0"/>
        <w:ind w:left="0"/>
        <w:jc w:val="both"/>
      </w:pPr>
      <w:r>
        <w:rPr>
          <w:rFonts w:ascii="Times New Roman"/>
          <w:b w:val="false"/>
          <w:i w:val="false"/>
          <w:color w:val="000000"/>
          <w:sz w:val="28"/>
        </w:rPr>
        <w:t xml:space="preserve">
      11) выборочная совокупность (выборка) – перечень оцениваемых субъектов (объектов), относимых к однородной группе субъектов (объектов) контроля и надзора,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143 Кодекса;</w:t>
      </w:r>
    </w:p>
    <w:bookmarkEnd w:id="31"/>
    <w:bookmarkStart w:name="z43" w:id="32"/>
    <w:p>
      <w:pPr>
        <w:spacing w:after="0"/>
        <w:ind w:left="0"/>
        <w:jc w:val="both"/>
      </w:pPr>
      <w:r>
        <w:rPr>
          <w:rFonts w:ascii="Times New Roman"/>
          <w:b w:val="false"/>
          <w:i w:val="false"/>
          <w:color w:val="000000"/>
          <w:sz w:val="28"/>
        </w:rPr>
        <w:t>
      12) эпидемически значимые объекты – объекты, производимая продукция и (или) деятельность которых при нарушении требований законодательства Республики Казахстан в сфере санитарно-эпидемиологического благополучия населения может привести к возникновению пищевых отравлений и (или) инфекционных, паразитарных заболеваний среди населения, и (или) нанести вред здоровью населения от физических факторов, промышленных и радиоактивных загрязнений.</w:t>
      </w:r>
    </w:p>
    <w:bookmarkEnd w:id="32"/>
    <w:bookmarkStart w:name="z44" w:id="33"/>
    <w:p>
      <w:pPr>
        <w:spacing w:after="0"/>
        <w:ind w:left="0"/>
        <w:jc w:val="both"/>
      </w:pPr>
      <w:r>
        <w:rPr>
          <w:rFonts w:ascii="Times New Roman"/>
          <w:b w:val="false"/>
          <w:i w:val="false"/>
          <w:color w:val="000000"/>
          <w:sz w:val="28"/>
        </w:rPr>
        <w:t>
      3. Критерии оценки степени риска для проведения проверки на соответствие требованиям и профилактического контроля с посещением субъекта (объекта) контроля и надзора формируются посредством определения объективных и субъективных критериев, которые осуществляются поэтапно (мультикритериальный анализ решений).</w:t>
      </w:r>
    </w:p>
    <w:bookmarkEnd w:id="33"/>
    <w:bookmarkStart w:name="z45" w:id="34"/>
    <w:p>
      <w:pPr>
        <w:spacing w:after="0"/>
        <w:ind w:left="0"/>
        <w:jc w:val="left"/>
      </w:pPr>
      <w:r>
        <w:rPr>
          <w:rFonts w:ascii="Times New Roman"/>
          <w:b/>
          <w:i w:val="false"/>
          <w:color w:val="000000"/>
        </w:rPr>
        <w:t xml:space="preserve"> Глава 2. Объективные критерии оценки степени риска</w:t>
      </w:r>
    </w:p>
    <w:bookmarkEnd w:id="34"/>
    <w:bookmarkStart w:name="z46" w:id="35"/>
    <w:p>
      <w:pPr>
        <w:spacing w:after="0"/>
        <w:ind w:left="0"/>
        <w:jc w:val="both"/>
      </w:pPr>
      <w:r>
        <w:rPr>
          <w:rFonts w:ascii="Times New Roman"/>
          <w:b w:val="false"/>
          <w:i w:val="false"/>
          <w:color w:val="000000"/>
          <w:sz w:val="28"/>
        </w:rPr>
        <w:t>
      4. На первом этапе по объективным критериям субъекты (объекты) контроля и надзора распределяются по трем степеням риска: высокая, средняя и низкая в соответствии с приложением 1 к настоящим критериям.</w:t>
      </w:r>
    </w:p>
    <w:bookmarkEnd w:id="35"/>
    <w:bookmarkStart w:name="z47" w:id="36"/>
    <w:p>
      <w:pPr>
        <w:spacing w:after="0"/>
        <w:ind w:left="0"/>
        <w:jc w:val="both"/>
      </w:pPr>
      <w:r>
        <w:rPr>
          <w:rFonts w:ascii="Times New Roman"/>
          <w:b w:val="false"/>
          <w:i w:val="false"/>
          <w:color w:val="000000"/>
          <w:sz w:val="28"/>
        </w:rPr>
        <w:t>
      5. Для сфер деятельности субъектов (объектов) государственного контроля и надзора, отнесенных к высокой степени риска, кратность проведения проверок на соответствие требованиям определяется критериями оценки степени риска один раз в полгода.</w:t>
      </w:r>
    </w:p>
    <w:bookmarkEnd w:id="36"/>
    <w:bookmarkStart w:name="z48" w:id="37"/>
    <w:p>
      <w:pPr>
        <w:spacing w:after="0"/>
        <w:ind w:left="0"/>
        <w:jc w:val="both"/>
      </w:pPr>
      <w:r>
        <w:rPr>
          <w:rFonts w:ascii="Times New Roman"/>
          <w:b w:val="false"/>
          <w:i w:val="false"/>
          <w:color w:val="000000"/>
          <w:sz w:val="28"/>
        </w:rPr>
        <w:t>
      Для сфер деятельности субъектов (объектов) государственного контроля и надзора, отнесенных к средней степени риска, кратность проведения проверок на соответствие требованиям определяется критериями оценки степени риска один раз в два года.</w:t>
      </w:r>
    </w:p>
    <w:bookmarkEnd w:id="37"/>
    <w:bookmarkStart w:name="z49" w:id="38"/>
    <w:p>
      <w:pPr>
        <w:spacing w:after="0"/>
        <w:ind w:left="0"/>
        <w:jc w:val="both"/>
      </w:pPr>
      <w:r>
        <w:rPr>
          <w:rFonts w:ascii="Times New Roman"/>
          <w:b w:val="false"/>
          <w:i w:val="false"/>
          <w:color w:val="000000"/>
          <w:sz w:val="28"/>
        </w:rPr>
        <w:t>
      Для сфер деятельности субъектов (объектов) государственного контроля и надзора, отнесенных к низкой степени риска, кратность проведения проверок на соответствие требованиям определяется критериями оценки степени риска один раз в три года.</w:t>
      </w:r>
    </w:p>
    <w:bookmarkEnd w:id="38"/>
    <w:bookmarkStart w:name="z50" w:id="39"/>
    <w:p>
      <w:pPr>
        <w:spacing w:after="0"/>
        <w:ind w:left="0"/>
        <w:jc w:val="both"/>
      </w:pPr>
      <w:r>
        <w:rPr>
          <w:rFonts w:ascii="Times New Roman"/>
          <w:b w:val="false"/>
          <w:i w:val="false"/>
          <w:color w:val="000000"/>
          <w:sz w:val="28"/>
        </w:rPr>
        <w:t>
      6. В отношении субъектов (объектов) контроля и надзора, отнесенных к высокой и средней степени риска, проводятся проверка на соответствие требованиям, профилактический контроль с посещением субъекта (объекта) контроля и надзора, профилактический контроль без посещения субъекта (объекта) контроля и надзора и внеплановая проверка.</w:t>
      </w:r>
    </w:p>
    <w:bookmarkEnd w:id="39"/>
    <w:bookmarkStart w:name="z51" w:id="40"/>
    <w:p>
      <w:pPr>
        <w:spacing w:after="0"/>
        <w:ind w:left="0"/>
        <w:jc w:val="both"/>
      </w:pPr>
      <w:r>
        <w:rPr>
          <w:rFonts w:ascii="Times New Roman"/>
          <w:b w:val="false"/>
          <w:i w:val="false"/>
          <w:color w:val="000000"/>
          <w:sz w:val="28"/>
        </w:rPr>
        <w:t>
      7. В отношении субъектов (объектов) контроля и надзора, отнесенных к низкой степени риска, проводятся проверка на соответствие требованиям, профилактический контроль без посещения субъекта (объекта) контроля и надзора и внеплановая проверка.</w:t>
      </w:r>
    </w:p>
    <w:bookmarkEnd w:id="40"/>
    <w:bookmarkStart w:name="z52" w:id="41"/>
    <w:p>
      <w:pPr>
        <w:spacing w:after="0"/>
        <w:ind w:left="0"/>
        <w:jc w:val="left"/>
      </w:pPr>
      <w:r>
        <w:rPr>
          <w:rFonts w:ascii="Times New Roman"/>
          <w:b/>
          <w:i w:val="false"/>
          <w:color w:val="000000"/>
        </w:rPr>
        <w:t xml:space="preserve"> Глава 3. Субъективные критерии оценки степени риска</w:t>
      </w:r>
    </w:p>
    <w:bookmarkEnd w:id="41"/>
    <w:bookmarkStart w:name="z53" w:id="42"/>
    <w:p>
      <w:pPr>
        <w:spacing w:after="0"/>
        <w:ind w:left="0"/>
        <w:jc w:val="both"/>
      </w:pPr>
      <w:r>
        <w:rPr>
          <w:rFonts w:ascii="Times New Roman"/>
          <w:b w:val="false"/>
          <w:i w:val="false"/>
          <w:color w:val="000000"/>
          <w:sz w:val="28"/>
        </w:rPr>
        <w:t>
      8. На втором этапе для отнесения субъектов (объектов) контроля и надзора к степени риска и отбора при проведении профилактического контроля с посещением субъекта (объекта) контроля и надзора и (или) проверки на соответствие требованиям, применяются база данных, источники информации для выявления субъектов (объектов) контроля и надзора, нарушающих требования законодательства Республики Казахстан в сфере санитарно-эпидемиологического благополучия населения.</w:t>
      </w:r>
    </w:p>
    <w:bookmarkEnd w:id="42"/>
    <w:bookmarkStart w:name="z54" w:id="43"/>
    <w:p>
      <w:pPr>
        <w:spacing w:after="0"/>
        <w:ind w:left="0"/>
        <w:jc w:val="both"/>
      </w:pPr>
      <w:r>
        <w:rPr>
          <w:rFonts w:ascii="Times New Roman"/>
          <w:b w:val="false"/>
          <w:i w:val="false"/>
          <w:color w:val="000000"/>
          <w:sz w:val="28"/>
        </w:rPr>
        <w:t>
      9. Кратность профилактического контроля с посещением субъекта (объекта) контроля и надзора определяется в отношении субъектов (объектов) контроля и надзора, отнесенных к высокой степени риска один раз в полугодие, отнесенных к средней степени риска один раз в год.</w:t>
      </w:r>
    </w:p>
    <w:bookmarkEnd w:id="43"/>
    <w:bookmarkStart w:name="z55" w:id="44"/>
    <w:p>
      <w:pPr>
        <w:spacing w:after="0"/>
        <w:ind w:left="0"/>
        <w:jc w:val="both"/>
      </w:pPr>
      <w:r>
        <w:rPr>
          <w:rFonts w:ascii="Times New Roman"/>
          <w:b w:val="false"/>
          <w:i w:val="false"/>
          <w:color w:val="000000"/>
          <w:sz w:val="28"/>
        </w:rPr>
        <w:t>
      10. Процессы сбора и обработки информации в полной мере автоматизируются и предусматривают возможность проверки корректности полученных данных.</w:t>
      </w:r>
    </w:p>
    <w:bookmarkEnd w:id="44"/>
    <w:bookmarkStart w:name="z56" w:id="45"/>
    <w:p>
      <w:pPr>
        <w:spacing w:after="0"/>
        <w:ind w:left="0"/>
        <w:jc w:val="both"/>
      </w:pPr>
      <w:r>
        <w:rPr>
          <w:rFonts w:ascii="Times New Roman"/>
          <w:b w:val="false"/>
          <w:i w:val="false"/>
          <w:color w:val="000000"/>
          <w:sz w:val="28"/>
        </w:rPr>
        <w:t>
      Для оценки степени рисков по субъективным критериям для проведения профилактического контроля с посещением субъекта (объекта) контроля и надзора используются следующие источники информации:</w:t>
      </w:r>
    </w:p>
    <w:bookmarkEnd w:id="45"/>
    <w:bookmarkStart w:name="z57" w:id="46"/>
    <w:p>
      <w:pPr>
        <w:spacing w:after="0"/>
        <w:ind w:left="0"/>
        <w:jc w:val="both"/>
      </w:pPr>
      <w:r>
        <w:rPr>
          <w:rFonts w:ascii="Times New Roman"/>
          <w:b w:val="false"/>
          <w:i w:val="false"/>
          <w:color w:val="000000"/>
          <w:sz w:val="28"/>
        </w:rPr>
        <w:t>
      1) результаты предыдущих проверок и профилактического контроля с посещением субъектов (объектов) контроля и надзора;</w:t>
      </w:r>
    </w:p>
    <w:bookmarkEnd w:id="46"/>
    <w:bookmarkStart w:name="z58" w:id="47"/>
    <w:p>
      <w:pPr>
        <w:spacing w:after="0"/>
        <w:ind w:left="0"/>
        <w:jc w:val="both"/>
      </w:pPr>
      <w:r>
        <w:rPr>
          <w:rFonts w:ascii="Times New Roman"/>
          <w:b w:val="false"/>
          <w:i w:val="false"/>
          <w:color w:val="000000"/>
          <w:sz w:val="28"/>
        </w:rPr>
        <w:t>
      2) результаты профилактического контроля без посещения субъектов (объектов) контроля и надзора;</w:t>
      </w:r>
    </w:p>
    <w:bookmarkEnd w:id="47"/>
    <w:bookmarkStart w:name="z59" w:id="48"/>
    <w:p>
      <w:pPr>
        <w:spacing w:after="0"/>
        <w:ind w:left="0"/>
        <w:jc w:val="both"/>
      </w:pPr>
      <w:r>
        <w:rPr>
          <w:rFonts w:ascii="Times New Roman"/>
          <w:b w:val="false"/>
          <w:i w:val="false"/>
          <w:color w:val="000000"/>
          <w:sz w:val="28"/>
        </w:rPr>
        <w:t>
      3) наличие неблагоприятных происшествий, возникших по вине субъекта (объекта) контроля и надзора.</w:t>
      </w:r>
    </w:p>
    <w:bookmarkEnd w:id="48"/>
    <w:bookmarkStart w:name="z60" w:id="49"/>
    <w:p>
      <w:pPr>
        <w:spacing w:after="0"/>
        <w:ind w:left="0"/>
        <w:jc w:val="both"/>
      </w:pPr>
      <w:r>
        <w:rPr>
          <w:rFonts w:ascii="Times New Roman"/>
          <w:b w:val="false"/>
          <w:i w:val="false"/>
          <w:color w:val="000000"/>
          <w:sz w:val="28"/>
        </w:rPr>
        <w:t>
      Для оценки степени рисков по субъективным критериям для проведения проверки на соответствие требованиям используются следующие источники информации:</w:t>
      </w:r>
    </w:p>
    <w:bookmarkEnd w:id="49"/>
    <w:bookmarkStart w:name="z61" w:id="50"/>
    <w:p>
      <w:pPr>
        <w:spacing w:after="0"/>
        <w:ind w:left="0"/>
        <w:jc w:val="both"/>
      </w:pPr>
      <w:r>
        <w:rPr>
          <w:rFonts w:ascii="Times New Roman"/>
          <w:b w:val="false"/>
          <w:i w:val="false"/>
          <w:color w:val="000000"/>
          <w:sz w:val="28"/>
        </w:rPr>
        <w:t>
      1) результаты предыдущих проверок;</w:t>
      </w:r>
    </w:p>
    <w:bookmarkEnd w:id="50"/>
    <w:bookmarkStart w:name="z62" w:id="51"/>
    <w:p>
      <w:pPr>
        <w:spacing w:after="0"/>
        <w:ind w:left="0"/>
        <w:jc w:val="both"/>
      </w:pPr>
      <w:r>
        <w:rPr>
          <w:rFonts w:ascii="Times New Roman"/>
          <w:b w:val="false"/>
          <w:i w:val="false"/>
          <w:color w:val="000000"/>
          <w:sz w:val="28"/>
        </w:rPr>
        <w:t>
      2) наличие неблагоприятных происшествий, возникших по вине субъекта (объекта) контроля и надзора;</w:t>
      </w:r>
    </w:p>
    <w:bookmarkEnd w:id="51"/>
    <w:bookmarkStart w:name="z63" w:id="52"/>
    <w:p>
      <w:pPr>
        <w:spacing w:after="0"/>
        <w:ind w:left="0"/>
        <w:jc w:val="both"/>
      </w:pPr>
      <w:r>
        <w:rPr>
          <w:rFonts w:ascii="Times New Roman"/>
          <w:b w:val="false"/>
          <w:i w:val="false"/>
          <w:color w:val="000000"/>
          <w:sz w:val="28"/>
        </w:rPr>
        <w:t>
      3) результаты анализа сведений, представляемых государственными органами и организациями.</w:t>
      </w:r>
    </w:p>
    <w:bookmarkEnd w:id="52"/>
    <w:bookmarkStart w:name="z64" w:id="53"/>
    <w:p>
      <w:pPr>
        <w:spacing w:after="0"/>
        <w:ind w:left="0"/>
        <w:jc w:val="both"/>
      </w:pPr>
      <w:r>
        <w:rPr>
          <w:rFonts w:ascii="Times New Roman"/>
          <w:b w:val="false"/>
          <w:i w:val="false"/>
          <w:color w:val="000000"/>
          <w:sz w:val="28"/>
        </w:rPr>
        <w:t>
      К неблагоприятным происшествиям относятся регистрация случаев инфекционных, паразитарных заболеваний и (или) отравлений, профессиональных заболеваний и (или) отравлений.</w:t>
      </w:r>
    </w:p>
    <w:bookmarkEnd w:id="53"/>
    <w:bookmarkStart w:name="z65" w:id="54"/>
    <w:p>
      <w:pPr>
        <w:spacing w:after="0"/>
        <w:ind w:left="0"/>
        <w:jc w:val="both"/>
      </w:pPr>
      <w:r>
        <w:rPr>
          <w:rFonts w:ascii="Times New Roman"/>
          <w:b w:val="false"/>
          <w:i w:val="false"/>
          <w:color w:val="000000"/>
          <w:sz w:val="28"/>
        </w:rPr>
        <w:t>
      11. На основании имеющихся источников информации и субъективных критериев формируются полугодовые списки профилактического контроля с посещением и графики проведения проверок на соответствие требованиям субъектов (объектов) государственного контроля и надзора.</w:t>
      </w:r>
    </w:p>
    <w:bookmarkEnd w:id="54"/>
    <w:bookmarkStart w:name="z66" w:id="55"/>
    <w:p>
      <w:pPr>
        <w:spacing w:after="0"/>
        <w:ind w:left="0"/>
        <w:jc w:val="both"/>
      </w:pPr>
      <w:r>
        <w:rPr>
          <w:rFonts w:ascii="Times New Roman"/>
          <w:b w:val="false"/>
          <w:i w:val="false"/>
          <w:color w:val="000000"/>
          <w:sz w:val="28"/>
        </w:rPr>
        <w:t>
      При анализе и оценке не применяются данные субъективных критериев, ранее учтенные и использованные в отношении конкретного субъекта (объекта) контроля и надзора либо данные, по которым истек срок исковой давности в соответствии с законодательством Республики Казахстан.</w:t>
      </w:r>
    </w:p>
    <w:bookmarkEnd w:id="55"/>
    <w:bookmarkStart w:name="z67" w:id="56"/>
    <w:p>
      <w:pPr>
        <w:spacing w:after="0"/>
        <w:ind w:left="0"/>
        <w:jc w:val="both"/>
      </w:pPr>
      <w:r>
        <w:rPr>
          <w:rFonts w:ascii="Times New Roman"/>
          <w:b w:val="false"/>
          <w:i w:val="false"/>
          <w:color w:val="000000"/>
          <w:sz w:val="28"/>
        </w:rPr>
        <w:t>
      12. Исходя из приоритетности применяемых источников информации в соответствии с порядком расчета общего показателя степени риска по субъективным критериям рассчитывается общий показатель степени риска по субъективным критериям по шкале от 0 до 100.</w:t>
      </w:r>
    </w:p>
    <w:bookmarkEnd w:id="56"/>
    <w:bookmarkStart w:name="z68" w:id="57"/>
    <w:p>
      <w:pPr>
        <w:spacing w:after="0"/>
        <w:ind w:left="0"/>
        <w:jc w:val="both"/>
      </w:pPr>
      <w:r>
        <w:rPr>
          <w:rFonts w:ascii="Times New Roman"/>
          <w:b w:val="false"/>
          <w:i w:val="false"/>
          <w:color w:val="000000"/>
          <w:sz w:val="28"/>
        </w:rPr>
        <w:t>
      По показателям степени риска субъект (объект) контроля и надзора относится:</w:t>
      </w:r>
    </w:p>
    <w:bookmarkEnd w:id="57"/>
    <w:bookmarkStart w:name="z69" w:id="58"/>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58"/>
    <w:bookmarkStart w:name="z70" w:id="59"/>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59"/>
    <w:bookmarkStart w:name="z71" w:id="60"/>
    <w:p>
      <w:pPr>
        <w:spacing w:after="0"/>
        <w:ind w:left="0"/>
        <w:jc w:val="both"/>
      </w:pPr>
      <w:r>
        <w:rPr>
          <w:rFonts w:ascii="Times New Roman"/>
          <w:b w:val="false"/>
          <w:i w:val="false"/>
          <w:color w:val="000000"/>
          <w:sz w:val="28"/>
        </w:rPr>
        <w:t>
      3) к низкой степени риска – при показателе степени риска от 0 до 30 включительно.</w:t>
      </w:r>
    </w:p>
    <w:bookmarkEnd w:id="60"/>
    <w:bookmarkStart w:name="z72" w:id="61"/>
    <w:p>
      <w:pPr>
        <w:spacing w:after="0"/>
        <w:ind w:left="0"/>
        <w:jc w:val="both"/>
      </w:pPr>
      <w:r>
        <w:rPr>
          <w:rFonts w:ascii="Times New Roman"/>
          <w:b w:val="false"/>
          <w:i w:val="false"/>
          <w:color w:val="000000"/>
          <w:sz w:val="28"/>
        </w:rPr>
        <w:t>
      При выявлении одного грубого нарушения субъекту (объекту) контроля и надзора приравнивается показатель степени риска 100 и в отношении него проводится проверка на соответствие требованиям или профилактический контроль с посещением субъекта (объекта) контроля и надзора.</w:t>
      </w:r>
    </w:p>
    <w:bookmarkEnd w:id="61"/>
    <w:bookmarkStart w:name="z73" w:id="62"/>
    <w:p>
      <w:pPr>
        <w:spacing w:after="0"/>
        <w:ind w:left="0"/>
        <w:jc w:val="both"/>
      </w:pPr>
      <w:r>
        <w:rPr>
          <w:rFonts w:ascii="Times New Roman"/>
          <w:b w:val="false"/>
          <w:i w:val="false"/>
          <w:color w:val="000000"/>
          <w:sz w:val="28"/>
        </w:rPr>
        <w:t>
      При не выявлении грубых нарушений определения показателя степени риска рассчитывается суммарным показателем по нарушениям значительной и незначительной степени.</w:t>
      </w:r>
    </w:p>
    <w:bookmarkEnd w:id="62"/>
    <w:bookmarkStart w:name="z74" w:id="63"/>
    <w:p>
      <w:pPr>
        <w:spacing w:after="0"/>
        <w:ind w:left="0"/>
        <w:jc w:val="both"/>
      </w:pPr>
      <w:r>
        <w:rPr>
          <w:rFonts w:ascii="Times New Roman"/>
          <w:b w:val="false"/>
          <w:i w:val="false"/>
          <w:color w:val="000000"/>
          <w:sz w:val="28"/>
        </w:rPr>
        <w:t>
      Субъективные критерии с распределением по степени значимости нарушений в сфере санитарно-эпидемиологического благополучия населения приведены в приложении 2 к настоящим Критериям.</w:t>
      </w:r>
    </w:p>
    <w:bookmarkEnd w:id="63"/>
    <w:bookmarkStart w:name="z75" w:id="64"/>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64"/>
    <w:bookmarkStart w:name="z76" w:id="65"/>
    <w:p>
      <w:pPr>
        <w:spacing w:after="0"/>
        <w:ind w:left="0"/>
        <w:jc w:val="both"/>
      </w:pPr>
      <w:r>
        <w:rPr>
          <w:rFonts w:ascii="Times New Roman"/>
          <w:b w:val="false"/>
          <w:i w:val="false"/>
          <w:color w:val="000000"/>
          <w:sz w:val="28"/>
        </w:rPr>
        <w:t>
      SРз = (SР2 х 100/SР1) х 0,7,</w:t>
      </w:r>
    </w:p>
    <w:bookmarkEnd w:id="65"/>
    <w:bookmarkStart w:name="z77" w:id="66"/>
    <w:p>
      <w:pPr>
        <w:spacing w:after="0"/>
        <w:ind w:left="0"/>
        <w:jc w:val="both"/>
      </w:pPr>
      <w:r>
        <w:rPr>
          <w:rFonts w:ascii="Times New Roman"/>
          <w:b w:val="false"/>
          <w:i w:val="false"/>
          <w:color w:val="000000"/>
          <w:sz w:val="28"/>
        </w:rPr>
        <w:t>
      где:</w:t>
      </w:r>
    </w:p>
    <w:bookmarkEnd w:id="66"/>
    <w:bookmarkStart w:name="z78" w:id="67"/>
    <w:p>
      <w:pPr>
        <w:spacing w:after="0"/>
        <w:ind w:left="0"/>
        <w:jc w:val="both"/>
      </w:pPr>
      <w:r>
        <w:rPr>
          <w:rFonts w:ascii="Times New Roman"/>
          <w:b w:val="false"/>
          <w:i w:val="false"/>
          <w:color w:val="000000"/>
          <w:sz w:val="28"/>
        </w:rPr>
        <w:t>
      SРз – показатель значительных нарушений;</w:t>
      </w:r>
    </w:p>
    <w:bookmarkEnd w:id="67"/>
    <w:bookmarkStart w:name="z79" w:id="68"/>
    <w:p>
      <w:pPr>
        <w:spacing w:after="0"/>
        <w:ind w:left="0"/>
        <w:jc w:val="both"/>
      </w:pPr>
      <w:r>
        <w:rPr>
          <w:rFonts w:ascii="Times New Roman"/>
          <w:b w:val="false"/>
          <w:i w:val="false"/>
          <w:color w:val="000000"/>
          <w:sz w:val="28"/>
        </w:rPr>
        <w:t>
      SР1 – требуемое количество значительных нарушений;</w:t>
      </w:r>
    </w:p>
    <w:bookmarkEnd w:id="68"/>
    <w:bookmarkStart w:name="z80" w:id="69"/>
    <w:p>
      <w:pPr>
        <w:spacing w:after="0"/>
        <w:ind w:left="0"/>
        <w:jc w:val="both"/>
      </w:pPr>
      <w:r>
        <w:rPr>
          <w:rFonts w:ascii="Times New Roman"/>
          <w:b w:val="false"/>
          <w:i w:val="false"/>
          <w:color w:val="000000"/>
          <w:sz w:val="28"/>
        </w:rPr>
        <w:t>
      SР2 – количество выявленных значительных нарушений.</w:t>
      </w:r>
    </w:p>
    <w:bookmarkEnd w:id="69"/>
    <w:bookmarkStart w:name="z81" w:id="70"/>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70"/>
    <w:bookmarkStart w:name="z82" w:id="71"/>
    <w:p>
      <w:pPr>
        <w:spacing w:after="0"/>
        <w:ind w:left="0"/>
        <w:jc w:val="both"/>
      </w:pPr>
      <w:r>
        <w:rPr>
          <w:rFonts w:ascii="Times New Roman"/>
          <w:b w:val="false"/>
          <w:i w:val="false"/>
          <w:color w:val="000000"/>
          <w:sz w:val="28"/>
        </w:rPr>
        <w:t>
      SРн = (SР2 х 100/SР1) х 0,3,</w:t>
      </w:r>
    </w:p>
    <w:bookmarkEnd w:id="71"/>
    <w:bookmarkStart w:name="z83" w:id="72"/>
    <w:p>
      <w:pPr>
        <w:spacing w:after="0"/>
        <w:ind w:left="0"/>
        <w:jc w:val="both"/>
      </w:pPr>
      <w:r>
        <w:rPr>
          <w:rFonts w:ascii="Times New Roman"/>
          <w:b w:val="false"/>
          <w:i w:val="false"/>
          <w:color w:val="000000"/>
          <w:sz w:val="28"/>
        </w:rPr>
        <w:t>
      где:</w:t>
      </w:r>
    </w:p>
    <w:bookmarkEnd w:id="72"/>
    <w:bookmarkStart w:name="z84" w:id="73"/>
    <w:p>
      <w:pPr>
        <w:spacing w:after="0"/>
        <w:ind w:left="0"/>
        <w:jc w:val="both"/>
      </w:pPr>
      <w:r>
        <w:rPr>
          <w:rFonts w:ascii="Times New Roman"/>
          <w:b w:val="false"/>
          <w:i w:val="false"/>
          <w:color w:val="000000"/>
          <w:sz w:val="28"/>
        </w:rPr>
        <w:t>
      SРн – показатель незначительных нарушений;</w:t>
      </w:r>
    </w:p>
    <w:bookmarkEnd w:id="73"/>
    <w:bookmarkStart w:name="z85" w:id="74"/>
    <w:p>
      <w:pPr>
        <w:spacing w:after="0"/>
        <w:ind w:left="0"/>
        <w:jc w:val="both"/>
      </w:pPr>
      <w:r>
        <w:rPr>
          <w:rFonts w:ascii="Times New Roman"/>
          <w:b w:val="false"/>
          <w:i w:val="false"/>
          <w:color w:val="000000"/>
          <w:sz w:val="28"/>
        </w:rPr>
        <w:t>
      SР1 – требуемое количество незначительных нарушений;</w:t>
      </w:r>
    </w:p>
    <w:bookmarkEnd w:id="74"/>
    <w:bookmarkStart w:name="z86" w:id="75"/>
    <w:p>
      <w:pPr>
        <w:spacing w:after="0"/>
        <w:ind w:left="0"/>
        <w:jc w:val="both"/>
      </w:pPr>
      <w:r>
        <w:rPr>
          <w:rFonts w:ascii="Times New Roman"/>
          <w:b w:val="false"/>
          <w:i w:val="false"/>
          <w:color w:val="000000"/>
          <w:sz w:val="28"/>
        </w:rPr>
        <w:t>
      SР2 – количество выявленных незначительных нарушений.</w:t>
      </w:r>
    </w:p>
    <w:bookmarkEnd w:id="75"/>
    <w:bookmarkStart w:name="z87" w:id="76"/>
    <w:p>
      <w:pPr>
        <w:spacing w:after="0"/>
        <w:ind w:left="0"/>
        <w:jc w:val="both"/>
      </w:pPr>
      <w:r>
        <w:rPr>
          <w:rFonts w:ascii="Times New Roman"/>
          <w:b w:val="false"/>
          <w:i w:val="false"/>
          <w:color w:val="000000"/>
          <w:sz w:val="28"/>
        </w:rPr>
        <w:t>
      Общий показатель степени риска (SР)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76"/>
    <w:bookmarkStart w:name="z88" w:id="77"/>
    <w:p>
      <w:pPr>
        <w:spacing w:after="0"/>
        <w:ind w:left="0"/>
        <w:jc w:val="both"/>
      </w:pPr>
      <w:r>
        <w:rPr>
          <w:rFonts w:ascii="Times New Roman"/>
          <w:b w:val="false"/>
          <w:i w:val="false"/>
          <w:color w:val="000000"/>
          <w:sz w:val="28"/>
        </w:rPr>
        <w:t>
      SР = SРз + SРн,</w:t>
      </w:r>
    </w:p>
    <w:bookmarkEnd w:id="77"/>
    <w:bookmarkStart w:name="z89" w:id="78"/>
    <w:p>
      <w:pPr>
        <w:spacing w:after="0"/>
        <w:ind w:left="0"/>
        <w:jc w:val="both"/>
      </w:pPr>
      <w:r>
        <w:rPr>
          <w:rFonts w:ascii="Times New Roman"/>
          <w:b w:val="false"/>
          <w:i w:val="false"/>
          <w:color w:val="000000"/>
          <w:sz w:val="28"/>
        </w:rPr>
        <w:t>
      где:</w:t>
      </w:r>
    </w:p>
    <w:bookmarkEnd w:id="78"/>
    <w:bookmarkStart w:name="z90" w:id="79"/>
    <w:p>
      <w:pPr>
        <w:spacing w:after="0"/>
        <w:ind w:left="0"/>
        <w:jc w:val="both"/>
      </w:pPr>
      <w:r>
        <w:rPr>
          <w:rFonts w:ascii="Times New Roman"/>
          <w:b w:val="false"/>
          <w:i w:val="false"/>
          <w:color w:val="000000"/>
          <w:sz w:val="28"/>
        </w:rPr>
        <w:t>
      SР – общий показатель степени риска;</w:t>
      </w:r>
    </w:p>
    <w:bookmarkEnd w:id="79"/>
    <w:bookmarkStart w:name="z91" w:id="80"/>
    <w:p>
      <w:pPr>
        <w:spacing w:after="0"/>
        <w:ind w:left="0"/>
        <w:jc w:val="both"/>
      </w:pPr>
      <w:r>
        <w:rPr>
          <w:rFonts w:ascii="Times New Roman"/>
          <w:b w:val="false"/>
          <w:i w:val="false"/>
          <w:color w:val="000000"/>
          <w:sz w:val="28"/>
        </w:rPr>
        <w:t>
      SРз – показатель значительных нарушений;</w:t>
      </w:r>
    </w:p>
    <w:bookmarkEnd w:id="80"/>
    <w:bookmarkStart w:name="z92" w:id="81"/>
    <w:p>
      <w:pPr>
        <w:spacing w:after="0"/>
        <w:ind w:left="0"/>
        <w:jc w:val="both"/>
      </w:pPr>
      <w:r>
        <w:rPr>
          <w:rFonts w:ascii="Times New Roman"/>
          <w:b w:val="false"/>
          <w:i w:val="false"/>
          <w:color w:val="000000"/>
          <w:sz w:val="28"/>
        </w:rPr>
        <w:t>
      SРн – показатель незначительных нарушений.</w:t>
      </w:r>
    </w:p>
    <w:bookmarkEnd w:id="81"/>
    <w:bookmarkStart w:name="z93" w:id="82"/>
    <w:p>
      <w:pPr>
        <w:spacing w:after="0"/>
        <w:ind w:left="0"/>
        <w:jc w:val="both"/>
      </w:pPr>
      <w:r>
        <w:rPr>
          <w:rFonts w:ascii="Times New Roman"/>
          <w:b w:val="false"/>
          <w:i w:val="false"/>
          <w:color w:val="000000"/>
          <w:sz w:val="28"/>
        </w:rPr>
        <w:t>
      Полученное значение общего показателя является основанием отнесения субъекта (объекта) контроля и надзора к определенной степени риска в соответствии с пунктом 12 настоящих Критериев.</w:t>
      </w:r>
    </w:p>
    <w:bookmarkEnd w:id="82"/>
    <w:bookmarkStart w:name="z94" w:id="83"/>
    <w:p>
      <w:pPr>
        <w:spacing w:after="0"/>
        <w:ind w:left="0"/>
        <w:jc w:val="both"/>
      </w:pPr>
      <w:r>
        <w:rPr>
          <w:rFonts w:ascii="Times New Roman"/>
          <w:b w:val="false"/>
          <w:i w:val="false"/>
          <w:color w:val="000000"/>
          <w:sz w:val="28"/>
        </w:rPr>
        <w:t>
      13. Субъективные критерии оценки степени риска по источникам информации для определения отраслевых рисков приведены в приложении 3 к настоящим Критериям.</w:t>
      </w:r>
    </w:p>
    <w:bookmarkEnd w:id="83"/>
    <w:bookmarkStart w:name="z95" w:id="84"/>
    <w:p>
      <w:pPr>
        <w:spacing w:after="0"/>
        <w:ind w:left="0"/>
        <w:jc w:val="both"/>
      </w:pPr>
      <w:r>
        <w:rPr>
          <w:rFonts w:ascii="Times New Roman"/>
          <w:b w:val="false"/>
          <w:i w:val="false"/>
          <w:color w:val="000000"/>
          <w:sz w:val="28"/>
        </w:rPr>
        <w:t>
      14. При формировании системы оценки рисков с использованием информационных систем, расчет показателя степени риска по субъективным критериям, а также показатели степени риска, осуществляется согласно перечню субъективных критериев по форме согласно приложению 3 к настоящим Критериям.</w:t>
      </w:r>
    </w:p>
    <w:bookmarkEnd w:id="84"/>
    <w:bookmarkStart w:name="z96" w:id="85"/>
    <w:p>
      <w:pPr>
        <w:spacing w:after="0"/>
        <w:ind w:left="0"/>
        <w:jc w:val="both"/>
      </w:pPr>
      <w:r>
        <w:rPr>
          <w:rFonts w:ascii="Times New Roman"/>
          <w:b w:val="false"/>
          <w:i w:val="false"/>
          <w:color w:val="000000"/>
          <w:sz w:val="28"/>
        </w:rPr>
        <w:t>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и надзора (SP) и показателя степени риска по субъективным критериям (SC), с последующей нормализацией значений данных в диапазон от 0 до 100 баллов.</w:t>
      </w:r>
    </w:p>
    <w:bookmarkEnd w:id="85"/>
    <w:bookmarkStart w:name="z97" w:id="86"/>
    <w:p>
      <w:pPr>
        <w:spacing w:after="0"/>
        <w:ind w:left="0"/>
        <w:jc w:val="both"/>
      </w:pPr>
      <w:r>
        <w:rPr>
          <w:rFonts w:ascii="Times New Roman"/>
          <w:b w:val="false"/>
          <w:i w:val="false"/>
          <w:color w:val="000000"/>
          <w:sz w:val="28"/>
        </w:rPr>
        <w:t>
      Rпром = SP + SC, где:</w:t>
      </w:r>
    </w:p>
    <w:bookmarkEnd w:id="86"/>
    <w:bookmarkStart w:name="z98" w:id="87"/>
    <w:p>
      <w:pPr>
        <w:spacing w:after="0"/>
        <w:ind w:left="0"/>
        <w:jc w:val="both"/>
      </w:pPr>
      <w:r>
        <w:rPr>
          <w:rFonts w:ascii="Times New Roman"/>
          <w:b w:val="false"/>
          <w:i w:val="false"/>
          <w:color w:val="000000"/>
          <w:sz w:val="28"/>
        </w:rPr>
        <w:t>
      Rпром – промежуточный показатель степени риска по субъективным критериям;</w:t>
      </w:r>
    </w:p>
    <w:bookmarkEnd w:id="87"/>
    <w:bookmarkStart w:name="z99" w:id="88"/>
    <w:p>
      <w:pPr>
        <w:spacing w:after="0"/>
        <w:ind w:left="0"/>
        <w:jc w:val="both"/>
      </w:pPr>
      <w:r>
        <w:rPr>
          <w:rFonts w:ascii="Times New Roman"/>
          <w:b w:val="false"/>
          <w:i w:val="false"/>
          <w:color w:val="000000"/>
          <w:sz w:val="28"/>
        </w:rPr>
        <w:t>
      SР – показатель степени риска по нарушениям;</w:t>
      </w:r>
    </w:p>
    <w:bookmarkEnd w:id="88"/>
    <w:bookmarkStart w:name="z100" w:id="89"/>
    <w:p>
      <w:pPr>
        <w:spacing w:after="0"/>
        <w:ind w:left="0"/>
        <w:jc w:val="both"/>
      </w:pPr>
      <w:r>
        <w:rPr>
          <w:rFonts w:ascii="Times New Roman"/>
          <w:b w:val="false"/>
          <w:i w:val="false"/>
          <w:color w:val="000000"/>
          <w:sz w:val="28"/>
        </w:rPr>
        <w:t>
      SC – показатель степени риска по субъективным критериям.</w:t>
      </w:r>
    </w:p>
    <w:bookmarkEnd w:id="89"/>
    <w:bookmarkStart w:name="z101" w:id="90"/>
    <w:p>
      <w:pPr>
        <w:spacing w:after="0"/>
        <w:ind w:left="0"/>
        <w:jc w:val="both"/>
      </w:pPr>
      <w:r>
        <w:rPr>
          <w:rFonts w:ascii="Times New Roman"/>
          <w:b w:val="false"/>
          <w:i w:val="false"/>
          <w:color w:val="000000"/>
          <w:sz w:val="28"/>
        </w:rPr>
        <w:t>
      Расчет производится по каждому субъекту (объекту) контроля и надзора однородной группы субъектов (объектов) контроля и надзора каждой сферы государственного контроля и надзора. При этом, перечень оцениваемых субъектов (объектов) контроля и надзора, относимых к однородной группе субъектов (объектов) контроля и надзора одной сферы государственного контроля и надзора, образует выборочную совокупность (выборку) для последующей нормализации данных.</w:t>
      </w:r>
    </w:p>
    <w:bookmarkEnd w:id="90"/>
    <w:bookmarkStart w:name="z102" w:id="91"/>
    <w:p>
      <w:pPr>
        <w:spacing w:after="0"/>
        <w:ind w:left="0"/>
        <w:jc w:val="both"/>
      </w:pPr>
      <w:r>
        <w:rPr>
          <w:rFonts w:ascii="Times New Roman"/>
          <w:b w:val="false"/>
          <w:i w:val="false"/>
          <w:color w:val="000000"/>
          <w:sz w:val="28"/>
        </w:rPr>
        <w:t>
      Расчет показателя степени риска по субъективным критериям производится по шкале от 0 до 100 баллов и осуществляется по следующей формуле:</w:t>
      </w:r>
    </w:p>
    <w:bookmarkEnd w:id="91"/>
    <w:bookmarkStart w:name="z103"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26543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543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93"/>
    <w:p>
      <w:pPr>
        <w:spacing w:after="0"/>
        <w:ind w:left="0"/>
        <w:jc w:val="both"/>
      </w:pPr>
      <w:r>
        <w:rPr>
          <w:rFonts w:ascii="Times New Roman"/>
          <w:b w:val="false"/>
          <w:i w:val="false"/>
          <w:color w:val="000000"/>
          <w:sz w:val="28"/>
        </w:rPr>
        <w:t>
      xi – показатель субъективного критерия;</w:t>
      </w:r>
    </w:p>
    <w:bookmarkEnd w:id="93"/>
    <w:bookmarkStart w:name="z105" w:id="94"/>
    <w:p>
      <w:pPr>
        <w:spacing w:after="0"/>
        <w:ind w:left="0"/>
        <w:jc w:val="both"/>
      </w:pPr>
      <w:r>
        <w:rPr>
          <w:rFonts w:ascii="Times New Roman"/>
          <w:b w:val="false"/>
          <w:i w:val="false"/>
          <w:color w:val="000000"/>
          <w:sz w:val="28"/>
        </w:rPr>
        <w:t>
      wi – удельный вес показателя субъективного критерия;</w:t>
      </w:r>
    </w:p>
    <w:bookmarkEnd w:id="94"/>
    <w:bookmarkStart w:name="z106" w:id="95"/>
    <w:p>
      <w:pPr>
        <w:spacing w:after="0"/>
        <w:ind w:left="0"/>
        <w:jc w:val="both"/>
      </w:pPr>
      <w:r>
        <w:rPr>
          <w:rFonts w:ascii="Times New Roman"/>
          <w:b w:val="false"/>
          <w:i w:val="false"/>
          <w:color w:val="000000"/>
          <w:sz w:val="28"/>
        </w:rPr>
        <w:t>
      n – количество показателей.</w:t>
      </w:r>
    </w:p>
    <w:bookmarkEnd w:id="95"/>
    <w:bookmarkStart w:name="z107" w:id="96"/>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включается в расчет показателя степени риска по субъективным критериям.</w:t>
      </w:r>
    </w:p>
    <w:bookmarkEnd w:id="96"/>
    <w:bookmarkStart w:name="z108" w:id="97"/>
    <w:p>
      <w:pPr>
        <w:spacing w:after="0"/>
        <w:ind w:left="0"/>
        <w:jc w:val="both"/>
      </w:pPr>
      <w:r>
        <w:rPr>
          <w:rFonts w:ascii="Times New Roman"/>
          <w:b w:val="false"/>
          <w:i w:val="false"/>
          <w:color w:val="000000"/>
          <w:sz w:val="28"/>
        </w:rPr>
        <w:t>
      Рассчитанные по субъектам (объектам) значения по показателю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97"/>
    <w:bookmarkStart w:name="z109"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2146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46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99"/>
    <w:p>
      <w:pPr>
        <w:spacing w:after="0"/>
        <w:ind w:left="0"/>
        <w:jc w:val="both"/>
      </w:pPr>
      <w:r>
        <w:rPr>
          <w:rFonts w:ascii="Times New Roman"/>
          <w:b w:val="false"/>
          <w:i w:val="false"/>
          <w:color w:val="000000"/>
          <w:sz w:val="28"/>
        </w:rPr>
        <w:t>
      где:</w:t>
      </w:r>
    </w:p>
    <w:bookmarkEnd w:id="99"/>
    <w:bookmarkStart w:name="z111" w:id="100"/>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 и надзора;</w:t>
      </w:r>
    </w:p>
    <w:bookmarkEnd w:id="100"/>
    <w:bookmarkStart w:name="z112" w:id="101"/>
    <w:p>
      <w:pPr>
        <w:spacing w:after="0"/>
        <w:ind w:left="0"/>
        <w:jc w:val="both"/>
      </w:pPr>
      <w:r>
        <w:rPr>
          <w:rFonts w:ascii="Times New Roman"/>
          <w:b w:val="false"/>
          <w:i w:val="false"/>
          <w:color w:val="000000"/>
          <w:sz w:val="28"/>
        </w:rPr>
        <w:t>
      Rmax –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p>
    <w:bookmarkEnd w:id="101"/>
    <w:bookmarkStart w:name="z113" w:id="102"/>
    <w:p>
      <w:pPr>
        <w:spacing w:after="0"/>
        <w:ind w:left="0"/>
        <w:jc w:val="both"/>
      </w:pPr>
      <w:r>
        <w:rPr>
          <w:rFonts w:ascii="Times New Roman"/>
          <w:b w:val="false"/>
          <w:i w:val="false"/>
          <w:color w:val="000000"/>
          <w:sz w:val="28"/>
        </w:rPr>
        <w:t>
      Rmin –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p>
    <w:bookmarkEnd w:id="102"/>
    <w:bookmarkStart w:name="z114" w:id="103"/>
    <w:p>
      <w:pPr>
        <w:spacing w:after="0"/>
        <w:ind w:left="0"/>
        <w:jc w:val="both"/>
      </w:pPr>
      <w:r>
        <w:rPr>
          <w:rFonts w:ascii="Times New Roman"/>
          <w:b w:val="false"/>
          <w:i w:val="false"/>
          <w:color w:val="000000"/>
          <w:sz w:val="28"/>
        </w:rPr>
        <w:t>
      Rпром – промежуточный показатель степени риска по субъективным критериям.</w:t>
      </w:r>
    </w:p>
    <w:bookmarkEnd w:id="103"/>
    <w:bookmarkStart w:name="z115" w:id="104"/>
    <w:p>
      <w:pPr>
        <w:spacing w:after="0"/>
        <w:ind w:left="0"/>
        <w:jc w:val="both"/>
      </w:pPr>
      <w:r>
        <w:rPr>
          <w:rFonts w:ascii="Times New Roman"/>
          <w:b w:val="false"/>
          <w:i w:val="false"/>
          <w:color w:val="000000"/>
          <w:sz w:val="28"/>
        </w:rPr>
        <w:t xml:space="preserve">
      15. Субъекты (объекты) контроля и надзора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и надзора в случае, если являются членом саморегулируемой организации, основанной на добровольном членстве (участии)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саморегулировании", с учетом заключенного соглашения с регулирующим государственным органом в сфере санитарно-эпидемиологического благополучия населения о признании результатов деятельности саморегулируемой организации.</w:t>
      </w:r>
    </w:p>
    <w:bookmarkEnd w:id="104"/>
    <w:bookmarkStart w:name="z116" w:id="105"/>
    <w:p>
      <w:pPr>
        <w:spacing w:after="0"/>
        <w:ind w:left="0"/>
        <w:jc w:val="left"/>
      </w:pPr>
      <w:r>
        <w:rPr>
          <w:rFonts w:ascii="Times New Roman"/>
          <w:b/>
          <w:i w:val="false"/>
          <w:color w:val="000000"/>
        </w:rPr>
        <w:t xml:space="preserve"> Глава 4. Меры оперативного реагирования</w:t>
      </w:r>
    </w:p>
    <w:bookmarkEnd w:id="105"/>
    <w:bookmarkStart w:name="z117" w:id="106"/>
    <w:p>
      <w:pPr>
        <w:spacing w:after="0"/>
        <w:ind w:left="0"/>
        <w:jc w:val="both"/>
      </w:pPr>
      <w:r>
        <w:rPr>
          <w:rFonts w:ascii="Times New Roman"/>
          <w:b w:val="false"/>
          <w:i w:val="false"/>
          <w:color w:val="000000"/>
          <w:sz w:val="28"/>
        </w:rPr>
        <w:t>
      16. В ходе осуществления и (или) по результатам государственного контроля органами контроля и надзора в сфере санитарно-эпидемиологического благополучия населения применяются следующие виды мер оперативного реагирования (далее - МОР):</w:t>
      </w:r>
    </w:p>
    <w:bookmarkEnd w:id="106"/>
    <w:bookmarkStart w:name="z118" w:id="107"/>
    <w:p>
      <w:pPr>
        <w:spacing w:after="0"/>
        <w:ind w:left="0"/>
        <w:jc w:val="both"/>
      </w:pPr>
      <w:r>
        <w:rPr>
          <w:rFonts w:ascii="Times New Roman"/>
          <w:b w:val="false"/>
          <w:i w:val="false"/>
          <w:color w:val="000000"/>
          <w:sz w:val="28"/>
        </w:rPr>
        <w:t>
      1) приостановление деятельности по производству, реализации продукции (товара), оказанию услуг, выполнению работ субъекта (объекта) контроля и надзора или отдельных ее видов (процессов, действий) (далее - приостановление деятельности или отдельных ее видов);</w:t>
      </w:r>
    </w:p>
    <w:bookmarkEnd w:id="107"/>
    <w:bookmarkStart w:name="z119" w:id="108"/>
    <w:p>
      <w:pPr>
        <w:spacing w:after="0"/>
        <w:ind w:left="0"/>
        <w:jc w:val="both"/>
      </w:pPr>
      <w:r>
        <w:rPr>
          <w:rFonts w:ascii="Times New Roman"/>
          <w:b w:val="false"/>
          <w:i w:val="false"/>
          <w:color w:val="000000"/>
          <w:sz w:val="28"/>
        </w:rPr>
        <w:t>
      2) изъятие и отзыв с реализации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 (далее – изъятие и отзыв);</w:t>
      </w:r>
    </w:p>
    <w:bookmarkEnd w:id="108"/>
    <w:bookmarkStart w:name="z120" w:id="109"/>
    <w:p>
      <w:pPr>
        <w:spacing w:after="0"/>
        <w:ind w:left="0"/>
        <w:jc w:val="both"/>
      </w:pPr>
      <w:r>
        <w:rPr>
          <w:rFonts w:ascii="Times New Roman"/>
          <w:b w:val="false"/>
          <w:i w:val="false"/>
          <w:color w:val="000000"/>
          <w:sz w:val="28"/>
        </w:rPr>
        <w:t>
      3) запрещение деятельности по производству продукции (товара), оказанию услуг, выполнению работ субъекта (объекта) контроля и надзора или отдельных ее видов (процессов, действия) (далее - запрещение деятельности или отдельных ее видов);</w:t>
      </w:r>
    </w:p>
    <w:bookmarkEnd w:id="109"/>
    <w:bookmarkStart w:name="z121" w:id="110"/>
    <w:p>
      <w:pPr>
        <w:spacing w:after="0"/>
        <w:ind w:left="0"/>
        <w:jc w:val="both"/>
      </w:pPr>
      <w:r>
        <w:rPr>
          <w:rFonts w:ascii="Times New Roman"/>
          <w:b w:val="false"/>
          <w:i w:val="false"/>
          <w:color w:val="000000"/>
          <w:sz w:val="28"/>
        </w:rPr>
        <w:t>
      4) временное отстранение лиц от работы.</w:t>
      </w:r>
    </w:p>
    <w:bookmarkEnd w:id="110"/>
    <w:bookmarkStart w:name="z122" w:id="111"/>
    <w:p>
      <w:pPr>
        <w:spacing w:after="0"/>
        <w:ind w:left="0"/>
        <w:jc w:val="both"/>
      </w:pPr>
      <w:r>
        <w:rPr>
          <w:rFonts w:ascii="Times New Roman"/>
          <w:b w:val="false"/>
          <w:i w:val="false"/>
          <w:color w:val="000000"/>
          <w:sz w:val="28"/>
        </w:rPr>
        <w:t>
      17. Сроки устранения выявленных нарушений определяются с учетом обстоятельств, оказывающих влияние на реальную возможность его исполнения.</w:t>
      </w:r>
    </w:p>
    <w:bookmarkEnd w:id="111"/>
    <w:bookmarkStart w:name="z123" w:id="112"/>
    <w:p>
      <w:pPr>
        <w:spacing w:after="0"/>
        <w:ind w:left="0"/>
        <w:jc w:val="both"/>
      </w:pPr>
      <w:r>
        <w:rPr>
          <w:rFonts w:ascii="Times New Roman"/>
          <w:b w:val="false"/>
          <w:i w:val="false"/>
          <w:color w:val="000000"/>
          <w:sz w:val="28"/>
        </w:rPr>
        <w:t>
      18. Срок действия МОР в виде приостановления деятельности или отдельных ее видов составляет шестьдесят календарных дней.</w:t>
      </w:r>
    </w:p>
    <w:bookmarkEnd w:id="112"/>
    <w:bookmarkStart w:name="z124" w:id="113"/>
    <w:p>
      <w:pPr>
        <w:spacing w:after="0"/>
        <w:ind w:left="0"/>
        <w:jc w:val="both"/>
      </w:pPr>
      <w:r>
        <w:rPr>
          <w:rFonts w:ascii="Times New Roman"/>
          <w:b w:val="false"/>
          <w:i w:val="false"/>
          <w:color w:val="000000"/>
          <w:sz w:val="28"/>
        </w:rPr>
        <w:t>
      19. МОР в виде запрещения деятельности или отдельных ее видов применяется бессрочно.</w:t>
      </w:r>
    </w:p>
    <w:bookmarkEnd w:id="113"/>
    <w:bookmarkStart w:name="z125" w:id="114"/>
    <w:p>
      <w:pPr>
        <w:spacing w:after="0"/>
        <w:ind w:left="0"/>
        <w:jc w:val="both"/>
      </w:pPr>
      <w:r>
        <w:rPr>
          <w:rFonts w:ascii="Times New Roman"/>
          <w:b w:val="false"/>
          <w:i w:val="false"/>
          <w:color w:val="000000"/>
          <w:sz w:val="28"/>
        </w:rPr>
        <w:t>
      20. Срок действия МОР в виде изъятия и отзыва составляет девяносто календарных дней.</w:t>
      </w:r>
    </w:p>
    <w:bookmarkEnd w:id="114"/>
    <w:bookmarkStart w:name="z126" w:id="115"/>
    <w:p>
      <w:pPr>
        <w:spacing w:after="0"/>
        <w:ind w:left="0"/>
        <w:jc w:val="both"/>
      </w:pPr>
      <w:r>
        <w:rPr>
          <w:rFonts w:ascii="Times New Roman"/>
          <w:b w:val="false"/>
          <w:i w:val="false"/>
          <w:color w:val="000000"/>
          <w:sz w:val="28"/>
        </w:rPr>
        <w:t>
      21. МОР в виде временного отстранения лиц от работы применяется сроком на один месяц.</w:t>
      </w:r>
    </w:p>
    <w:bookmarkEnd w:id="115"/>
    <w:bookmarkStart w:name="z127" w:id="116"/>
    <w:p>
      <w:pPr>
        <w:spacing w:after="0"/>
        <w:ind w:left="0"/>
        <w:jc w:val="both"/>
      </w:pPr>
      <w:r>
        <w:rPr>
          <w:rFonts w:ascii="Times New Roman"/>
          <w:b w:val="false"/>
          <w:i w:val="false"/>
          <w:color w:val="000000"/>
          <w:sz w:val="28"/>
        </w:rPr>
        <w:t>
      22. Основаниями для применения МОР являются нарушения, установленные законодательством Республики Казахстан требований в сфере санитарно-эпидемиологического благополучия населения, предусмотренные пунктами 23 - 66 настоящей Главы.</w:t>
      </w:r>
    </w:p>
    <w:bookmarkEnd w:id="116"/>
    <w:bookmarkStart w:name="z128" w:id="117"/>
    <w:p>
      <w:pPr>
        <w:spacing w:after="0"/>
        <w:ind w:left="0"/>
        <w:jc w:val="both"/>
      </w:pPr>
      <w:r>
        <w:rPr>
          <w:rFonts w:ascii="Times New Roman"/>
          <w:b w:val="false"/>
          <w:i w:val="false"/>
          <w:color w:val="000000"/>
          <w:sz w:val="28"/>
        </w:rPr>
        <w:t>
      23. По нарушениям, предусмотренным в проверочном листе в отношении объектов здравоохранения, оказывающих амбулаторно-поликлиническую и консультативно-диагностическую помощь, применяются следующие виды МОР согласно приложению 3 к настоящему приказу:</w:t>
      </w:r>
    </w:p>
    <w:bookmarkEnd w:id="117"/>
    <w:bookmarkStart w:name="z129" w:id="118"/>
    <w:p>
      <w:pPr>
        <w:spacing w:after="0"/>
        <w:ind w:left="0"/>
        <w:jc w:val="both"/>
      </w:pPr>
      <w:r>
        <w:rPr>
          <w:rFonts w:ascii="Times New Roman"/>
          <w:b w:val="false"/>
          <w:i w:val="false"/>
          <w:color w:val="000000"/>
          <w:sz w:val="28"/>
        </w:rPr>
        <w:t>
      запрещение деятельности – пункт 1;</w:t>
      </w:r>
    </w:p>
    <w:bookmarkEnd w:id="118"/>
    <w:bookmarkStart w:name="z130" w:id="119"/>
    <w:p>
      <w:pPr>
        <w:spacing w:after="0"/>
        <w:ind w:left="0"/>
        <w:jc w:val="both"/>
      </w:pPr>
      <w:r>
        <w:rPr>
          <w:rFonts w:ascii="Times New Roman"/>
          <w:b w:val="false"/>
          <w:i w:val="false"/>
          <w:color w:val="000000"/>
          <w:sz w:val="28"/>
        </w:rPr>
        <w:t>
      приостановление деятельности или отдельных ее видов – пункты 4, 5, 28 и 42;</w:t>
      </w:r>
    </w:p>
    <w:bookmarkEnd w:id="119"/>
    <w:bookmarkStart w:name="z131" w:id="120"/>
    <w:p>
      <w:pPr>
        <w:spacing w:after="0"/>
        <w:ind w:left="0"/>
        <w:jc w:val="both"/>
      </w:pPr>
      <w:r>
        <w:rPr>
          <w:rFonts w:ascii="Times New Roman"/>
          <w:b w:val="false"/>
          <w:i w:val="false"/>
          <w:color w:val="000000"/>
          <w:sz w:val="28"/>
        </w:rPr>
        <w:t>
      временное отстранение лиц от работы – пункты 12, 46 и 56.</w:t>
      </w:r>
    </w:p>
    <w:bookmarkEnd w:id="120"/>
    <w:bookmarkStart w:name="z132" w:id="121"/>
    <w:p>
      <w:pPr>
        <w:spacing w:after="0"/>
        <w:ind w:left="0"/>
        <w:jc w:val="both"/>
      </w:pPr>
      <w:r>
        <w:rPr>
          <w:rFonts w:ascii="Times New Roman"/>
          <w:b w:val="false"/>
          <w:i w:val="false"/>
          <w:color w:val="000000"/>
          <w:sz w:val="28"/>
        </w:rPr>
        <w:t>
      24. По нарушениям, предусмотренным в проверочном листе в отношении объектов по производству, изготовлению лекарственных средств, хранению, оптовой и розничной реализации лекарственных средств, изделий медицинского назначения, медицинской техники, применяются следующие виды МОР согласно приложению 4 к настоящему приказу:</w:t>
      </w:r>
    </w:p>
    <w:bookmarkEnd w:id="121"/>
    <w:bookmarkStart w:name="z133" w:id="122"/>
    <w:p>
      <w:pPr>
        <w:spacing w:after="0"/>
        <w:ind w:left="0"/>
        <w:jc w:val="both"/>
      </w:pPr>
      <w:r>
        <w:rPr>
          <w:rFonts w:ascii="Times New Roman"/>
          <w:b w:val="false"/>
          <w:i w:val="false"/>
          <w:color w:val="000000"/>
          <w:sz w:val="28"/>
        </w:rPr>
        <w:t>
      запрещение деятельности – пункт 1;</w:t>
      </w:r>
    </w:p>
    <w:bookmarkEnd w:id="122"/>
    <w:bookmarkStart w:name="z134" w:id="123"/>
    <w:p>
      <w:pPr>
        <w:spacing w:after="0"/>
        <w:ind w:left="0"/>
        <w:jc w:val="both"/>
      </w:pPr>
      <w:r>
        <w:rPr>
          <w:rFonts w:ascii="Times New Roman"/>
          <w:b w:val="false"/>
          <w:i w:val="false"/>
          <w:color w:val="000000"/>
          <w:sz w:val="28"/>
        </w:rPr>
        <w:t>
      приостановление деятельности или отдельных ее видов – пункты 4, 5, 16, 21 и 27;</w:t>
      </w:r>
    </w:p>
    <w:bookmarkEnd w:id="123"/>
    <w:bookmarkStart w:name="z135" w:id="124"/>
    <w:p>
      <w:pPr>
        <w:spacing w:after="0"/>
        <w:ind w:left="0"/>
        <w:jc w:val="both"/>
      </w:pPr>
      <w:r>
        <w:rPr>
          <w:rFonts w:ascii="Times New Roman"/>
          <w:b w:val="false"/>
          <w:i w:val="false"/>
          <w:color w:val="000000"/>
          <w:sz w:val="28"/>
        </w:rPr>
        <w:t>
      временное отстранение лиц от работы – пункт 11.</w:t>
      </w:r>
    </w:p>
    <w:bookmarkEnd w:id="124"/>
    <w:bookmarkStart w:name="z136" w:id="125"/>
    <w:p>
      <w:pPr>
        <w:spacing w:after="0"/>
        <w:ind w:left="0"/>
        <w:jc w:val="both"/>
      </w:pPr>
      <w:r>
        <w:rPr>
          <w:rFonts w:ascii="Times New Roman"/>
          <w:b w:val="false"/>
          <w:i w:val="false"/>
          <w:color w:val="000000"/>
          <w:sz w:val="28"/>
        </w:rPr>
        <w:t>
      25. По нарушениям, предусмотренным в проверочном листе в отношении объектов традиционной и народной медицины (целительства), применяются следующие виды МОР согласно приложению 5 к настоящему приказу:</w:t>
      </w:r>
    </w:p>
    <w:bookmarkEnd w:id="125"/>
    <w:bookmarkStart w:name="z137" w:id="126"/>
    <w:p>
      <w:pPr>
        <w:spacing w:after="0"/>
        <w:ind w:left="0"/>
        <w:jc w:val="both"/>
      </w:pPr>
      <w:r>
        <w:rPr>
          <w:rFonts w:ascii="Times New Roman"/>
          <w:b w:val="false"/>
          <w:i w:val="false"/>
          <w:color w:val="000000"/>
          <w:sz w:val="28"/>
        </w:rPr>
        <w:t>
      запрещение деятельности – пункт 1;</w:t>
      </w:r>
    </w:p>
    <w:bookmarkEnd w:id="126"/>
    <w:bookmarkStart w:name="z138" w:id="127"/>
    <w:p>
      <w:pPr>
        <w:spacing w:after="0"/>
        <w:ind w:left="0"/>
        <w:jc w:val="both"/>
      </w:pPr>
      <w:r>
        <w:rPr>
          <w:rFonts w:ascii="Times New Roman"/>
          <w:b w:val="false"/>
          <w:i w:val="false"/>
          <w:color w:val="000000"/>
          <w:sz w:val="28"/>
        </w:rPr>
        <w:t>
      приостановление деятельности или отдельных ее видов – пункты 3, 4 и 23;</w:t>
      </w:r>
    </w:p>
    <w:bookmarkEnd w:id="127"/>
    <w:bookmarkStart w:name="z139" w:id="128"/>
    <w:p>
      <w:pPr>
        <w:spacing w:after="0"/>
        <w:ind w:left="0"/>
        <w:jc w:val="both"/>
      </w:pPr>
      <w:r>
        <w:rPr>
          <w:rFonts w:ascii="Times New Roman"/>
          <w:b w:val="false"/>
          <w:i w:val="false"/>
          <w:color w:val="000000"/>
          <w:sz w:val="28"/>
        </w:rPr>
        <w:t>
      временное отстранение лиц от работы – пункты 11 и 28.</w:t>
      </w:r>
    </w:p>
    <w:bookmarkEnd w:id="128"/>
    <w:bookmarkStart w:name="z140" w:id="129"/>
    <w:p>
      <w:pPr>
        <w:spacing w:after="0"/>
        <w:ind w:left="0"/>
        <w:jc w:val="both"/>
      </w:pPr>
      <w:r>
        <w:rPr>
          <w:rFonts w:ascii="Times New Roman"/>
          <w:b w:val="false"/>
          <w:i w:val="false"/>
          <w:color w:val="000000"/>
          <w:sz w:val="28"/>
        </w:rPr>
        <w:t>
      26. По нарушениям, предусмотренным в проверочном листе в отношении объектов здравоохранения, оказывающие паллиативную помощь и сестринский уход, применяются следующие виды МОР согласно приложению 6 к настоящему приказу:</w:t>
      </w:r>
    </w:p>
    <w:bookmarkEnd w:id="129"/>
    <w:bookmarkStart w:name="z141" w:id="130"/>
    <w:p>
      <w:pPr>
        <w:spacing w:after="0"/>
        <w:ind w:left="0"/>
        <w:jc w:val="both"/>
      </w:pPr>
      <w:r>
        <w:rPr>
          <w:rFonts w:ascii="Times New Roman"/>
          <w:b w:val="false"/>
          <w:i w:val="false"/>
          <w:color w:val="000000"/>
          <w:sz w:val="28"/>
        </w:rPr>
        <w:t>
      запрещение деятельности – пункт 1;</w:t>
      </w:r>
    </w:p>
    <w:bookmarkEnd w:id="130"/>
    <w:bookmarkStart w:name="z142" w:id="131"/>
    <w:p>
      <w:pPr>
        <w:spacing w:after="0"/>
        <w:ind w:left="0"/>
        <w:jc w:val="both"/>
      </w:pPr>
      <w:r>
        <w:rPr>
          <w:rFonts w:ascii="Times New Roman"/>
          <w:b w:val="false"/>
          <w:i w:val="false"/>
          <w:color w:val="000000"/>
          <w:sz w:val="28"/>
        </w:rPr>
        <w:t>
      приостановление деятельности или отдельных ее видов – пункты 3, 4 и 25;</w:t>
      </w:r>
    </w:p>
    <w:bookmarkEnd w:id="131"/>
    <w:bookmarkStart w:name="z143" w:id="132"/>
    <w:p>
      <w:pPr>
        <w:spacing w:after="0"/>
        <w:ind w:left="0"/>
        <w:jc w:val="both"/>
      </w:pPr>
      <w:r>
        <w:rPr>
          <w:rFonts w:ascii="Times New Roman"/>
          <w:b w:val="false"/>
          <w:i w:val="false"/>
          <w:color w:val="000000"/>
          <w:sz w:val="28"/>
        </w:rPr>
        <w:t>
      временное отстранение лиц от работы – пункты 10 и 31.</w:t>
      </w:r>
    </w:p>
    <w:bookmarkEnd w:id="132"/>
    <w:bookmarkStart w:name="z144" w:id="133"/>
    <w:p>
      <w:pPr>
        <w:spacing w:after="0"/>
        <w:ind w:left="0"/>
        <w:jc w:val="both"/>
      </w:pPr>
      <w:r>
        <w:rPr>
          <w:rFonts w:ascii="Times New Roman"/>
          <w:b w:val="false"/>
          <w:i w:val="false"/>
          <w:color w:val="000000"/>
          <w:sz w:val="28"/>
        </w:rPr>
        <w:t>
      27. По нарушениям, предусмотренным в проверочном листе в отношении объектов здравоохранения, восстановительного лечения и медицинской реабилитации, применяются следующие виды МОР согласно приложению 7 к настоящему приказу:</w:t>
      </w:r>
    </w:p>
    <w:bookmarkEnd w:id="133"/>
    <w:bookmarkStart w:name="z145" w:id="134"/>
    <w:p>
      <w:pPr>
        <w:spacing w:after="0"/>
        <w:ind w:left="0"/>
        <w:jc w:val="both"/>
      </w:pPr>
      <w:r>
        <w:rPr>
          <w:rFonts w:ascii="Times New Roman"/>
          <w:b w:val="false"/>
          <w:i w:val="false"/>
          <w:color w:val="000000"/>
          <w:sz w:val="28"/>
        </w:rPr>
        <w:t>
      запрещение деятельности – пункт 1;</w:t>
      </w:r>
    </w:p>
    <w:bookmarkEnd w:id="134"/>
    <w:bookmarkStart w:name="z146" w:id="135"/>
    <w:p>
      <w:pPr>
        <w:spacing w:after="0"/>
        <w:ind w:left="0"/>
        <w:jc w:val="both"/>
      </w:pPr>
      <w:r>
        <w:rPr>
          <w:rFonts w:ascii="Times New Roman"/>
          <w:b w:val="false"/>
          <w:i w:val="false"/>
          <w:color w:val="000000"/>
          <w:sz w:val="28"/>
        </w:rPr>
        <w:t>
      приостановление деятельности или отдельных ее видов – пункты 3, 4 и 23;</w:t>
      </w:r>
    </w:p>
    <w:bookmarkEnd w:id="135"/>
    <w:bookmarkStart w:name="z147" w:id="136"/>
    <w:p>
      <w:pPr>
        <w:spacing w:after="0"/>
        <w:ind w:left="0"/>
        <w:jc w:val="both"/>
      </w:pPr>
      <w:r>
        <w:rPr>
          <w:rFonts w:ascii="Times New Roman"/>
          <w:b w:val="false"/>
          <w:i w:val="false"/>
          <w:color w:val="000000"/>
          <w:sz w:val="28"/>
        </w:rPr>
        <w:t>
      временное отстранение лиц от работы – пункты 10 и 29.</w:t>
      </w:r>
    </w:p>
    <w:bookmarkEnd w:id="136"/>
    <w:bookmarkStart w:name="z148" w:id="137"/>
    <w:p>
      <w:pPr>
        <w:spacing w:after="0"/>
        <w:ind w:left="0"/>
        <w:jc w:val="both"/>
      </w:pPr>
      <w:r>
        <w:rPr>
          <w:rFonts w:ascii="Times New Roman"/>
          <w:b w:val="false"/>
          <w:i w:val="false"/>
          <w:color w:val="000000"/>
          <w:sz w:val="28"/>
        </w:rPr>
        <w:t>
      28. По нарушениям, предусмотренным в проверочном листе в отношении объектов здравоохранения, оказывающие стационарную медицинскую помощь, применяются следующие виды МОР согласно приложению 8 к настоящему приказу:</w:t>
      </w:r>
    </w:p>
    <w:bookmarkEnd w:id="137"/>
    <w:bookmarkStart w:name="z149" w:id="138"/>
    <w:p>
      <w:pPr>
        <w:spacing w:after="0"/>
        <w:ind w:left="0"/>
        <w:jc w:val="both"/>
      </w:pPr>
      <w:r>
        <w:rPr>
          <w:rFonts w:ascii="Times New Roman"/>
          <w:b w:val="false"/>
          <w:i w:val="false"/>
          <w:color w:val="000000"/>
          <w:sz w:val="28"/>
        </w:rPr>
        <w:t>
      запрещение деятельности – пункт 1;</w:t>
      </w:r>
    </w:p>
    <w:bookmarkEnd w:id="138"/>
    <w:bookmarkStart w:name="z150" w:id="139"/>
    <w:p>
      <w:pPr>
        <w:spacing w:after="0"/>
        <w:ind w:left="0"/>
        <w:jc w:val="both"/>
      </w:pPr>
      <w:r>
        <w:rPr>
          <w:rFonts w:ascii="Times New Roman"/>
          <w:b w:val="false"/>
          <w:i w:val="false"/>
          <w:color w:val="000000"/>
          <w:sz w:val="28"/>
        </w:rPr>
        <w:t>
      приостановление деятельности или отдельных ее видов – пункты 4, 5, 19, 28 и 42;</w:t>
      </w:r>
    </w:p>
    <w:bookmarkEnd w:id="139"/>
    <w:bookmarkStart w:name="z151" w:id="140"/>
    <w:p>
      <w:pPr>
        <w:spacing w:after="0"/>
        <w:ind w:left="0"/>
        <w:jc w:val="both"/>
      </w:pPr>
      <w:r>
        <w:rPr>
          <w:rFonts w:ascii="Times New Roman"/>
          <w:b w:val="false"/>
          <w:i w:val="false"/>
          <w:color w:val="000000"/>
          <w:sz w:val="28"/>
        </w:rPr>
        <w:t>
      временное отстранение лиц от работы – пункты 12, 45 и 57.</w:t>
      </w:r>
    </w:p>
    <w:bookmarkEnd w:id="140"/>
    <w:bookmarkStart w:name="z152" w:id="141"/>
    <w:p>
      <w:pPr>
        <w:spacing w:after="0"/>
        <w:ind w:left="0"/>
        <w:jc w:val="both"/>
      </w:pPr>
      <w:r>
        <w:rPr>
          <w:rFonts w:ascii="Times New Roman"/>
          <w:b w:val="false"/>
          <w:i w:val="false"/>
          <w:color w:val="000000"/>
          <w:sz w:val="28"/>
        </w:rPr>
        <w:t>
      29. По нарушениям, предусмотренным в проверочном листе в отношении объектов, оказывающих стоматологические услуги, применяются следующие виды МОР согласно приложению 9 к настоящему приказу:</w:t>
      </w:r>
    </w:p>
    <w:bookmarkEnd w:id="141"/>
    <w:bookmarkStart w:name="z153" w:id="142"/>
    <w:p>
      <w:pPr>
        <w:spacing w:after="0"/>
        <w:ind w:left="0"/>
        <w:jc w:val="both"/>
      </w:pPr>
      <w:r>
        <w:rPr>
          <w:rFonts w:ascii="Times New Roman"/>
          <w:b w:val="false"/>
          <w:i w:val="false"/>
          <w:color w:val="000000"/>
          <w:sz w:val="28"/>
        </w:rPr>
        <w:t>
      запрещение деятельности – пункт 1;</w:t>
      </w:r>
    </w:p>
    <w:bookmarkEnd w:id="142"/>
    <w:bookmarkStart w:name="z154" w:id="143"/>
    <w:p>
      <w:pPr>
        <w:spacing w:after="0"/>
        <w:ind w:left="0"/>
        <w:jc w:val="both"/>
      </w:pPr>
      <w:r>
        <w:rPr>
          <w:rFonts w:ascii="Times New Roman"/>
          <w:b w:val="false"/>
          <w:i w:val="false"/>
          <w:color w:val="000000"/>
          <w:sz w:val="28"/>
        </w:rPr>
        <w:t>
      приостановление деятельности или отдельных ее видов – пункты 4, 5 и 28;</w:t>
      </w:r>
    </w:p>
    <w:bookmarkEnd w:id="143"/>
    <w:bookmarkStart w:name="z155" w:id="144"/>
    <w:p>
      <w:pPr>
        <w:spacing w:after="0"/>
        <w:ind w:left="0"/>
        <w:jc w:val="both"/>
      </w:pPr>
      <w:r>
        <w:rPr>
          <w:rFonts w:ascii="Times New Roman"/>
          <w:b w:val="false"/>
          <w:i w:val="false"/>
          <w:color w:val="000000"/>
          <w:sz w:val="28"/>
        </w:rPr>
        <w:t>
      временное отстранение лиц от работы – пункты 11 и 31.</w:t>
      </w:r>
    </w:p>
    <w:bookmarkEnd w:id="144"/>
    <w:bookmarkStart w:name="z156" w:id="145"/>
    <w:p>
      <w:pPr>
        <w:spacing w:after="0"/>
        <w:ind w:left="0"/>
        <w:jc w:val="both"/>
      </w:pPr>
      <w:r>
        <w:rPr>
          <w:rFonts w:ascii="Times New Roman"/>
          <w:b w:val="false"/>
          <w:i w:val="false"/>
          <w:color w:val="000000"/>
          <w:sz w:val="28"/>
        </w:rPr>
        <w:t>
      30. По нарушениям, предусмотренным в проверочном листе в отношении объектов здравоохранения, осуществляющие деятельность в сфере судебной медицины и патологической анатомии, применяются следующие виды МОР согласно приложению 10 к настоящему приказу:</w:t>
      </w:r>
    </w:p>
    <w:bookmarkEnd w:id="145"/>
    <w:bookmarkStart w:name="z157" w:id="146"/>
    <w:p>
      <w:pPr>
        <w:spacing w:after="0"/>
        <w:ind w:left="0"/>
        <w:jc w:val="both"/>
      </w:pPr>
      <w:r>
        <w:rPr>
          <w:rFonts w:ascii="Times New Roman"/>
          <w:b w:val="false"/>
          <w:i w:val="false"/>
          <w:color w:val="000000"/>
          <w:sz w:val="28"/>
        </w:rPr>
        <w:t>
      запрещение деятельности – пункт 1;</w:t>
      </w:r>
    </w:p>
    <w:bookmarkEnd w:id="146"/>
    <w:bookmarkStart w:name="z158" w:id="147"/>
    <w:p>
      <w:pPr>
        <w:spacing w:after="0"/>
        <w:ind w:left="0"/>
        <w:jc w:val="both"/>
      </w:pPr>
      <w:r>
        <w:rPr>
          <w:rFonts w:ascii="Times New Roman"/>
          <w:b w:val="false"/>
          <w:i w:val="false"/>
          <w:color w:val="000000"/>
          <w:sz w:val="28"/>
        </w:rPr>
        <w:t>
      приостановление деятельности или отдельных ее видов – пункт 21;</w:t>
      </w:r>
    </w:p>
    <w:bookmarkEnd w:id="147"/>
    <w:bookmarkStart w:name="z159" w:id="148"/>
    <w:p>
      <w:pPr>
        <w:spacing w:after="0"/>
        <w:ind w:left="0"/>
        <w:jc w:val="both"/>
      </w:pPr>
      <w:r>
        <w:rPr>
          <w:rFonts w:ascii="Times New Roman"/>
          <w:b w:val="false"/>
          <w:i w:val="false"/>
          <w:color w:val="000000"/>
          <w:sz w:val="28"/>
        </w:rPr>
        <w:t>
      временное отстранение лиц от работы – пункт 9.</w:t>
      </w:r>
    </w:p>
    <w:bookmarkEnd w:id="148"/>
    <w:bookmarkStart w:name="z160" w:id="149"/>
    <w:p>
      <w:pPr>
        <w:spacing w:after="0"/>
        <w:ind w:left="0"/>
        <w:jc w:val="both"/>
      </w:pPr>
      <w:r>
        <w:rPr>
          <w:rFonts w:ascii="Times New Roman"/>
          <w:b w:val="false"/>
          <w:i w:val="false"/>
          <w:color w:val="000000"/>
          <w:sz w:val="28"/>
        </w:rPr>
        <w:t>
      31. По нарушениям, предусмотренным в проверочном листе в отношении объектов здравоохранения, осуществляющие деятельность в сфере службы крови, применяются следующие виды МОР согласно приложению 11 к настоящему приказу:</w:t>
      </w:r>
    </w:p>
    <w:bookmarkEnd w:id="149"/>
    <w:bookmarkStart w:name="z161" w:id="150"/>
    <w:p>
      <w:pPr>
        <w:spacing w:after="0"/>
        <w:ind w:left="0"/>
        <w:jc w:val="both"/>
      </w:pPr>
      <w:r>
        <w:rPr>
          <w:rFonts w:ascii="Times New Roman"/>
          <w:b w:val="false"/>
          <w:i w:val="false"/>
          <w:color w:val="000000"/>
          <w:sz w:val="28"/>
        </w:rPr>
        <w:t>
      запрещение деятельности – пункт 1;</w:t>
      </w:r>
    </w:p>
    <w:bookmarkEnd w:id="150"/>
    <w:bookmarkStart w:name="z162" w:id="151"/>
    <w:p>
      <w:pPr>
        <w:spacing w:after="0"/>
        <w:ind w:left="0"/>
        <w:jc w:val="both"/>
      </w:pPr>
      <w:r>
        <w:rPr>
          <w:rFonts w:ascii="Times New Roman"/>
          <w:b w:val="false"/>
          <w:i w:val="false"/>
          <w:color w:val="000000"/>
          <w:sz w:val="28"/>
        </w:rPr>
        <w:t>
      приостановление деятельности или отдельных ее видов – пункты 4, 5, 22 и 33;</w:t>
      </w:r>
    </w:p>
    <w:bookmarkEnd w:id="151"/>
    <w:bookmarkStart w:name="z163" w:id="152"/>
    <w:p>
      <w:pPr>
        <w:spacing w:after="0"/>
        <w:ind w:left="0"/>
        <w:jc w:val="both"/>
      </w:pPr>
      <w:r>
        <w:rPr>
          <w:rFonts w:ascii="Times New Roman"/>
          <w:b w:val="false"/>
          <w:i w:val="false"/>
          <w:color w:val="000000"/>
          <w:sz w:val="28"/>
        </w:rPr>
        <w:t>
      временное отстранение лиц от работы – пункты 10 и 34.</w:t>
      </w:r>
    </w:p>
    <w:bookmarkEnd w:id="152"/>
    <w:bookmarkStart w:name="z164" w:id="153"/>
    <w:p>
      <w:pPr>
        <w:spacing w:after="0"/>
        <w:ind w:left="0"/>
        <w:jc w:val="both"/>
      </w:pPr>
      <w:r>
        <w:rPr>
          <w:rFonts w:ascii="Times New Roman"/>
          <w:b w:val="false"/>
          <w:i w:val="false"/>
          <w:color w:val="000000"/>
          <w:sz w:val="28"/>
        </w:rPr>
        <w:t>
      32. По нарушениям, предусмотренным в проверочном листе в отношении объектов дошкольного воспитания и обучения, применяются следующие виды МОР согласно приложению 12 к настоящему приказу:</w:t>
      </w:r>
    </w:p>
    <w:bookmarkEnd w:id="153"/>
    <w:bookmarkStart w:name="z165" w:id="154"/>
    <w:p>
      <w:pPr>
        <w:spacing w:after="0"/>
        <w:ind w:left="0"/>
        <w:jc w:val="both"/>
      </w:pPr>
      <w:r>
        <w:rPr>
          <w:rFonts w:ascii="Times New Roman"/>
          <w:b w:val="false"/>
          <w:i w:val="false"/>
          <w:color w:val="000000"/>
          <w:sz w:val="28"/>
        </w:rPr>
        <w:t>
      запрещение деятельности или отдельных ее видов - пункты 1, 39, 52 и 85;</w:t>
      </w:r>
    </w:p>
    <w:bookmarkEnd w:id="154"/>
    <w:bookmarkStart w:name="z166" w:id="155"/>
    <w:p>
      <w:pPr>
        <w:spacing w:after="0"/>
        <w:ind w:left="0"/>
        <w:jc w:val="both"/>
      </w:pPr>
      <w:r>
        <w:rPr>
          <w:rFonts w:ascii="Times New Roman"/>
          <w:b w:val="false"/>
          <w:i w:val="false"/>
          <w:color w:val="000000"/>
          <w:sz w:val="28"/>
        </w:rPr>
        <w:t>
      приостановление деятельности или отдельных ее видов – пункты 4, 5, 92 и 95;</w:t>
      </w:r>
    </w:p>
    <w:bookmarkEnd w:id="155"/>
    <w:bookmarkStart w:name="z167" w:id="156"/>
    <w:p>
      <w:pPr>
        <w:spacing w:after="0"/>
        <w:ind w:left="0"/>
        <w:jc w:val="both"/>
      </w:pPr>
      <w:r>
        <w:rPr>
          <w:rFonts w:ascii="Times New Roman"/>
          <w:b w:val="false"/>
          <w:i w:val="false"/>
          <w:color w:val="000000"/>
          <w:sz w:val="28"/>
        </w:rPr>
        <w:t>
      изъятие и отзыв – пункты 21 и 93.</w:t>
      </w:r>
    </w:p>
    <w:bookmarkEnd w:id="156"/>
    <w:bookmarkStart w:name="z168" w:id="157"/>
    <w:p>
      <w:pPr>
        <w:spacing w:after="0"/>
        <w:ind w:left="0"/>
        <w:jc w:val="both"/>
      </w:pPr>
      <w:r>
        <w:rPr>
          <w:rFonts w:ascii="Times New Roman"/>
          <w:b w:val="false"/>
          <w:i w:val="false"/>
          <w:color w:val="000000"/>
          <w:sz w:val="28"/>
        </w:rPr>
        <w:t>
      временное отстранение лиц от работы – пункт 11.</w:t>
      </w:r>
    </w:p>
    <w:bookmarkEnd w:id="157"/>
    <w:bookmarkStart w:name="z169" w:id="158"/>
    <w:p>
      <w:pPr>
        <w:spacing w:after="0"/>
        <w:ind w:left="0"/>
        <w:jc w:val="both"/>
      </w:pPr>
      <w:r>
        <w:rPr>
          <w:rFonts w:ascii="Times New Roman"/>
          <w:b w:val="false"/>
          <w:i w:val="false"/>
          <w:color w:val="000000"/>
          <w:sz w:val="28"/>
        </w:rPr>
        <w:t>
      33. По нарушениям, предусмотренным в проверочном листе в отношении детских оздоровительных и санаторных объектов (круглогодичные, сезонные), применяются следующие виды МОР согласно приложению 13 к настоящему приказу:</w:t>
      </w:r>
    </w:p>
    <w:bookmarkEnd w:id="158"/>
    <w:bookmarkStart w:name="z170" w:id="159"/>
    <w:p>
      <w:pPr>
        <w:spacing w:after="0"/>
        <w:ind w:left="0"/>
        <w:jc w:val="both"/>
      </w:pPr>
      <w:r>
        <w:rPr>
          <w:rFonts w:ascii="Times New Roman"/>
          <w:b w:val="false"/>
          <w:i w:val="false"/>
          <w:color w:val="000000"/>
          <w:sz w:val="28"/>
        </w:rPr>
        <w:t>
      запрещение деятельности или отдельных ее видов – пункты 1, 30 и 45;</w:t>
      </w:r>
    </w:p>
    <w:bookmarkEnd w:id="159"/>
    <w:bookmarkStart w:name="z171" w:id="160"/>
    <w:p>
      <w:pPr>
        <w:spacing w:after="0"/>
        <w:ind w:left="0"/>
        <w:jc w:val="both"/>
      </w:pPr>
      <w:r>
        <w:rPr>
          <w:rFonts w:ascii="Times New Roman"/>
          <w:b w:val="false"/>
          <w:i w:val="false"/>
          <w:color w:val="000000"/>
          <w:sz w:val="28"/>
        </w:rPr>
        <w:t>
      приостановление деятельности или отдельных ее видов – пункты 3, 4, 32, 33 и 65;</w:t>
      </w:r>
    </w:p>
    <w:bookmarkEnd w:id="160"/>
    <w:bookmarkStart w:name="z172" w:id="161"/>
    <w:p>
      <w:pPr>
        <w:spacing w:after="0"/>
        <w:ind w:left="0"/>
        <w:jc w:val="both"/>
      </w:pPr>
      <w:r>
        <w:rPr>
          <w:rFonts w:ascii="Times New Roman"/>
          <w:b w:val="false"/>
          <w:i w:val="false"/>
          <w:color w:val="000000"/>
          <w:sz w:val="28"/>
        </w:rPr>
        <w:t>
      изъятие и отзыв – пункты 18 и 34;</w:t>
      </w:r>
    </w:p>
    <w:bookmarkEnd w:id="161"/>
    <w:bookmarkStart w:name="z173" w:id="162"/>
    <w:p>
      <w:pPr>
        <w:spacing w:after="0"/>
        <w:ind w:left="0"/>
        <w:jc w:val="both"/>
      </w:pPr>
      <w:r>
        <w:rPr>
          <w:rFonts w:ascii="Times New Roman"/>
          <w:b w:val="false"/>
          <w:i w:val="false"/>
          <w:color w:val="000000"/>
          <w:sz w:val="28"/>
        </w:rPr>
        <w:t>
      временное отстранение лиц от работы – пункты 10 и 49.</w:t>
      </w:r>
    </w:p>
    <w:bookmarkEnd w:id="162"/>
    <w:bookmarkStart w:name="z174" w:id="163"/>
    <w:p>
      <w:pPr>
        <w:spacing w:after="0"/>
        <w:ind w:left="0"/>
        <w:jc w:val="both"/>
      </w:pPr>
      <w:r>
        <w:rPr>
          <w:rFonts w:ascii="Times New Roman"/>
          <w:b w:val="false"/>
          <w:i w:val="false"/>
          <w:color w:val="000000"/>
          <w:sz w:val="28"/>
        </w:rPr>
        <w:t>
      34. По нарушениям, предусмотренным в проверочном листе в отношении объектов по оказанию услуг населению, посредством компьютеров (персональные компьютеры, планшетные персональные ноутбуки) и видеотерминалы (компьютерные клубы), применяются следующие виды МОР согласно приложению 14 к настоящему приказу:</w:t>
      </w:r>
    </w:p>
    <w:bookmarkEnd w:id="163"/>
    <w:bookmarkStart w:name="z175" w:id="164"/>
    <w:p>
      <w:pPr>
        <w:spacing w:after="0"/>
        <w:ind w:left="0"/>
        <w:jc w:val="both"/>
      </w:pPr>
      <w:r>
        <w:rPr>
          <w:rFonts w:ascii="Times New Roman"/>
          <w:b w:val="false"/>
          <w:i w:val="false"/>
          <w:color w:val="000000"/>
          <w:sz w:val="28"/>
        </w:rPr>
        <w:t>
      запрещение деятельности – пункт 1.</w:t>
      </w:r>
    </w:p>
    <w:bookmarkEnd w:id="164"/>
    <w:bookmarkStart w:name="z176" w:id="165"/>
    <w:p>
      <w:pPr>
        <w:spacing w:after="0"/>
        <w:ind w:left="0"/>
        <w:jc w:val="both"/>
      </w:pPr>
      <w:r>
        <w:rPr>
          <w:rFonts w:ascii="Times New Roman"/>
          <w:b w:val="false"/>
          <w:i w:val="false"/>
          <w:color w:val="000000"/>
          <w:sz w:val="28"/>
        </w:rPr>
        <w:t>
      35. По нарушениям, предусмотренным в проверочном листе в отношении объектов образования, применяются следующие виды МОР согласно приложению 15 к настоящему приказу:</w:t>
      </w:r>
    </w:p>
    <w:bookmarkEnd w:id="165"/>
    <w:bookmarkStart w:name="z177" w:id="166"/>
    <w:p>
      <w:pPr>
        <w:spacing w:after="0"/>
        <w:ind w:left="0"/>
        <w:jc w:val="both"/>
      </w:pPr>
      <w:r>
        <w:rPr>
          <w:rFonts w:ascii="Times New Roman"/>
          <w:b w:val="false"/>
          <w:i w:val="false"/>
          <w:color w:val="000000"/>
          <w:sz w:val="28"/>
        </w:rPr>
        <w:t>
      запрещение деятельности или отдельных ее видов - пункты 1, 38, 54 и 90;</w:t>
      </w:r>
    </w:p>
    <w:bookmarkEnd w:id="166"/>
    <w:bookmarkStart w:name="z178" w:id="167"/>
    <w:p>
      <w:pPr>
        <w:spacing w:after="0"/>
        <w:ind w:left="0"/>
        <w:jc w:val="both"/>
      </w:pPr>
      <w:r>
        <w:rPr>
          <w:rFonts w:ascii="Times New Roman"/>
          <w:b w:val="false"/>
          <w:i w:val="false"/>
          <w:color w:val="000000"/>
          <w:sz w:val="28"/>
        </w:rPr>
        <w:t>
      приостановление деятельности или отдельных ее видов – пункты 4, 5, 16 и 89;</w:t>
      </w:r>
    </w:p>
    <w:bookmarkEnd w:id="167"/>
    <w:bookmarkStart w:name="z179" w:id="168"/>
    <w:p>
      <w:pPr>
        <w:spacing w:after="0"/>
        <w:ind w:left="0"/>
        <w:jc w:val="both"/>
      </w:pPr>
      <w:r>
        <w:rPr>
          <w:rFonts w:ascii="Times New Roman"/>
          <w:b w:val="false"/>
          <w:i w:val="false"/>
          <w:color w:val="000000"/>
          <w:sz w:val="28"/>
        </w:rPr>
        <w:t>
      временное отстранение лиц от работы – пункты 9, 55 и 62.</w:t>
      </w:r>
    </w:p>
    <w:bookmarkEnd w:id="168"/>
    <w:bookmarkStart w:name="z180" w:id="169"/>
    <w:p>
      <w:pPr>
        <w:spacing w:after="0"/>
        <w:ind w:left="0"/>
        <w:jc w:val="both"/>
      </w:pPr>
      <w:r>
        <w:rPr>
          <w:rFonts w:ascii="Times New Roman"/>
          <w:b w:val="false"/>
          <w:i w:val="false"/>
          <w:color w:val="000000"/>
          <w:sz w:val="28"/>
        </w:rPr>
        <w:t>
      36. По нарушениям, предусмотренным в проверочном листе в отношении объектов общественного питания с производством, переработкой и реализацией пищевой продукции, применяются следующие виды МОР согласно приложению 16 к настоящему приказу:</w:t>
      </w:r>
    </w:p>
    <w:bookmarkEnd w:id="169"/>
    <w:bookmarkStart w:name="z181" w:id="170"/>
    <w:p>
      <w:pPr>
        <w:spacing w:after="0"/>
        <w:ind w:left="0"/>
        <w:jc w:val="both"/>
      </w:pPr>
      <w:r>
        <w:rPr>
          <w:rFonts w:ascii="Times New Roman"/>
          <w:b w:val="false"/>
          <w:i w:val="false"/>
          <w:color w:val="000000"/>
          <w:sz w:val="28"/>
        </w:rPr>
        <w:t>
      запрещение деятельности или отдельных ее видов – пункты 1 и 56;</w:t>
      </w:r>
    </w:p>
    <w:bookmarkEnd w:id="170"/>
    <w:bookmarkStart w:name="z182" w:id="171"/>
    <w:p>
      <w:pPr>
        <w:spacing w:after="0"/>
        <w:ind w:left="0"/>
        <w:jc w:val="both"/>
      </w:pPr>
      <w:r>
        <w:rPr>
          <w:rFonts w:ascii="Times New Roman"/>
          <w:b w:val="false"/>
          <w:i w:val="false"/>
          <w:color w:val="000000"/>
          <w:sz w:val="28"/>
        </w:rPr>
        <w:t>
      приостановление деятельности или отдельных ее видов - пункты 2, 3, 16, 52 и 57;</w:t>
      </w:r>
    </w:p>
    <w:bookmarkEnd w:id="171"/>
    <w:bookmarkStart w:name="z183" w:id="172"/>
    <w:p>
      <w:pPr>
        <w:spacing w:after="0"/>
        <w:ind w:left="0"/>
        <w:jc w:val="both"/>
      </w:pPr>
      <w:r>
        <w:rPr>
          <w:rFonts w:ascii="Times New Roman"/>
          <w:b w:val="false"/>
          <w:i w:val="false"/>
          <w:color w:val="000000"/>
          <w:sz w:val="28"/>
        </w:rPr>
        <w:t>
      изъятие и отзыв – пункты 14, 33, 36 и 55;</w:t>
      </w:r>
    </w:p>
    <w:bookmarkEnd w:id="172"/>
    <w:bookmarkStart w:name="z184" w:id="173"/>
    <w:p>
      <w:pPr>
        <w:spacing w:after="0"/>
        <w:ind w:left="0"/>
        <w:jc w:val="both"/>
      </w:pPr>
      <w:r>
        <w:rPr>
          <w:rFonts w:ascii="Times New Roman"/>
          <w:b w:val="false"/>
          <w:i w:val="false"/>
          <w:color w:val="000000"/>
          <w:sz w:val="28"/>
        </w:rPr>
        <w:t>
      временное отстранение лиц от работы – пункты 7 и 47.</w:t>
      </w:r>
    </w:p>
    <w:bookmarkEnd w:id="173"/>
    <w:bookmarkStart w:name="z185" w:id="174"/>
    <w:p>
      <w:pPr>
        <w:spacing w:after="0"/>
        <w:ind w:left="0"/>
        <w:jc w:val="both"/>
      </w:pPr>
      <w:r>
        <w:rPr>
          <w:rFonts w:ascii="Times New Roman"/>
          <w:b w:val="false"/>
          <w:i w:val="false"/>
          <w:color w:val="000000"/>
          <w:sz w:val="28"/>
        </w:rPr>
        <w:t>
      37. По нарушениям, предусмотренным в проверочном листе в отношении объектов по производству пищевой продукции, применяются следующие виды МОР согласно приложению 17 к настоящему приказу:</w:t>
      </w:r>
    </w:p>
    <w:bookmarkEnd w:id="174"/>
    <w:bookmarkStart w:name="z186" w:id="175"/>
    <w:p>
      <w:pPr>
        <w:spacing w:after="0"/>
        <w:ind w:left="0"/>
        <w:jc w:val="both"/>
      </w:pPr>
      <w:r>
        <w:rPr>
          <w:rFonts w:ascii="Times New Roman"/>
          <w:b w:val="false"/>
          <w:i w:val="false"/>
          <w:color w:val="000000"/>
          <w:sz w:val="28"/>
        </w:rPr>
        <w:t>
      запрещение деятельности или отдельных ее видов – пункты 1 и 29;</w:t>
      </w:r>
    </w:p>
    <w:bookmarkEnd w:id="175"/>
    <w:bookmarkStart w:name="z187" w:id="176"/>
    <w:p>
      <w:pPr>
        <w:spacing w:after="0"/>
        <w:ind w:left="0"/>
        <w:jc w:val="both"/>
      </w:pPr>
      <w:r>
        <w:rPr>
          <w:rFonts w:ascii="Times New Roman"/>
          <w:b w:val="false"/>
          <w:i w:val="false"/>
          <w:color w:val="000000"/>
          <w:sz w:val="28"/>
        </w:rPr>
        <w:t>
      приостановление деятельности или отдельных ее видов – пункты 2, 3, 14 и 16;</w:t>
      </w:r>
    </w:p>
    <w:bookmarkEnd w:id="176"/>
    <w:bookmarkStart w:name="z188" w:id="177"/>
    <w:p>
      <w:pPr>
        <w:spacing w:after="0"/>
        <w:ind w:left="0"/>
        <w:jc w:val="both"/>
      </w:pPr>
      <w:r>
        <w:rPr>
          <w:rFonts w:ascii="Times New Roman"/>
          <w:b w:val="false"/>
          <w:i w:val="false"/>
          <w:color w:val="000000"/>
          <w:sz w:val="28"/>
        </w:rPr>
        <w:t>
      изъятие и отзыв – пункты 15, 43, 44 и 45;</w:t>
      </w:r>
    </w:p>
    <w:bookmarkEnd w:id="177"/>
    <w:bookmarkStart w:name="z189" w:id="178"/>
    <w:p>
      <w:pPr>
        <w:spacing w:after="0"/>
        <w:ind w:left="0"/>
        <w:jc w:val="both"/>
      </w:pPr>
      <w:r>
        <w:rPr>
          <w:rFonts w:ascii="Times New Roman"/>
          <w:b w:val="false"/>
          <w:i w:val="false"/>
          <w:color w:val="000000"/>
          <w:sz w:val="28"/>
        </w:rPr>
        <w:t>
      временное отстранение лиц от работы – пункты 7 и 39.</w:t>
      </w:r>
    </w:p>
    <w:bookmarkEnd w:id="178"/>
    <w:bookmarkStart w:name="z190" w:id="179"/>
    <w:p>
      <w:pPr>
        <w:spacing w:after="0"/>
        <w:ind w:left="0"/>
        <w:jc w:val="both"/>
      </w:pPr>
      <w:r>
        <w:rPr>
          <w:rFonts w:ascii="Times New Roman"/>
          <w:b w:val="false"/>
          <w:i w:val="false"/>
          <w:color w:val="000000"/>
          <w:sz w:val="28"/>
        </w:rPr>
        <w:t>
      38. По нарушениям, предусмотренным в проверочном листе в отношении объектов оптовой и розничной торговли, применяются следующие виды МОР согласно приложению 18 к настоящему приказу:</w:t>
      </w:r>
    </w:p>
    <w:bookmarkEnd w:id="179"/>
    <w:bookmarkStart w:name="z191" w:id="180"/>
    <w:p>
      <w:pPr>
        <w:spacing w:after="0"/>
        <w:ind w:left="0"/>
        <w:jc w:val="both"/>
      </w:pPr>
      <w:r>
        <w:rPr>
          <w:rFonts w:ascii="Times New Roman"/>
          <w:b w:val="false"/>
          <w:i w:val="false"/>
          <w:color w:val="000000"/>
          <w:sz w:val="28"/>
        </w:rPr>
        <w:t>
      запрещение деятельности – пункт 1;</w:t>
      </w:r>
    </w:p>
    <w:bookmarkEnd w:id="180"/>
    <w:bookmarkStart w:name="z192" w:id="181"/>
    <w:p>
      <w:pPr>
        <w:spacing w:after="0"/>
        <w:ind w:left="0"/>
        <w:jc w:val="both"/>
      </w:pPr>
      <w:r>
        <w:rPr>
          <w:rFonts w:ascii="Times New Roman"/>
          <w:b w:val="false"/>
          <w:i w:val="false"/>
          <w:color w:val="000000"/>
          <w:sz w:val="28"/>
        </w:rPr>
        <w:t>
      приостановление деятельности или отдельных ее видов – пункты 4, 5, 18 и 23;</w:t>
      </w:r>
    </w:p>
    <w:bookmarkEnd w:id="181"/>
    <w:bookmarkStart w:name="z193" w:id="182"/>
    <w:p>
      <w:pPr>
        <w:spacing w:after="0"/>
        <w:ind w:left="0"/>
        <w:jc w:val="both"/>
      </w:pPr>
      <w:r>
        <w:rPr>
          <w:rFonts w:ascii="Times New Roman"/>
          <w:b w:val="false"/>
          <w:i w:val="false"/>
          <w:color w:val="000000"/>
          <w:sz w:val="28"/>
        </w:rPr>
        <w:t>
      изъятие и отзыв – пункты 21, 22, 27, 29, 35 и 36;</w:t>
      </w:r>
    </w:p>
    <w:bookmarkEnd w:id="182"/>
    <w:bookmarkStart w:name="z194" w:id="183"/>
    <w:p>
      <w:pPr>
        <w:spacing w:after="0"/>
        <w:ind w:left="0"/>
        <w:jc w:val="both"/>
      </w:pPr>
      <w:r>
        <w:rPr>
          <w:rFonts w:ascii="Times New Roman"/>
          <w:b w:val="false"/>
          <w:i w:val="false"/>
          <w:color w:val="000000"/>
          <w:sz w:val="28"/>
        </w:rPr>
        <w:t>
      временное отстранение лиц от работы – пункт 11.</w:t>
      </w:r>
    </w:p>
    <w:bookmarkEnd w:id="183"/>
    <w:bookmarkStart w:name="z195" w:id="184"/>
    <w:p>
      <w:pPr>
        <w:spacing w:after="0"/>
        <w:ind w:left="0"/>
        <w:jc w:val="both"/>
      </w:pPr>
      <w:r>
        <w:rPr>
          <w:rFonts w:ascii="Times New Roman"/>
          <w:b w:val="false"/>
          <w:i w:val="false"/>
          <w:color w:val="000000"/>
          <w:sz w:val="28"/>
        </w:rPr>
        <w:t>
      39. По нарушениям, предусмотренным в проверочном листе в отношении организации и транспортных средств (железнодорожные, водные, воздушные) осуществляющие перевозку пассажиров; организации и транспортных средств (железнодорожные, автомобильные, водные и воздушные) осуществляющих транспортировку источников ионизирующего излучения, опасных химических и токсических грузов, применяются следующие виды МОР согласно приложению 19 к настоящему приказу:</w:t>
      </w:r>
    </w:p>
    <w:bookmarkEnd w:id="184"/>
    <w:bookmarkStart w:name="z196" w:id="185"/>
    <w:p>
      <w:pPr>
        <w:spacing w:after="0"/>
        <w:ind w:left="0"/>
        <w:jc w:val="both"/>
      </w:pPr>
      <w:r>
        <w:rPr>
          <w:rFonts w:ascii="Times New Roman"/>
          <w:b w:val="false"/>
          <w:i w:val="false"/>
          <w:color w:val="000000"/>
          <w:sz w:val="28"/>
        </w:rPr>
        <w:t>
      запрещение деятельности – пункт 1;</w:t>
      </w:r>
    </w:p>
    <w:bookmarkEnd w:id="185"/>
    <w:bookmarkStart w:name="z197" w:id="186"/>
    <w:p>
      <w:pPr>
        <w:spacing w:after="0"/>
        <w:ind w:left="0"/>
        <w:jc w:val="both"/>
      </w:pPr>
      <w:r>
        <w:rPr>
          <w:rFonts w:ascii="Times New Roman"/>
          <w:b w:val="false"/>
          <w:i w:val="false"/>
          <w:color w:val="000000"/>
          <w:sz w:val="28"/>
        </w:rPr>
        <w:t>
      приостановление деятельности или отдельных ее видов – пункты 2, 3 и 23;</w:t>
      </w:r>
    </w:p>
    <w:bookmarkEnd w:id="186"/>
    <w:bookmarkStart w:name="z198" w:id="187"/>
    <w:p>
      <w:pPr>
        <w:spacing w:after="0"/>
        <w:ind w:left="0"/>
        <w:jc w:val="both"/>
      </w:pPr>
      <w:r>
        <w:rPr>
          <w:rFonts w:ascii="Times New Roman"/>
          <w:b w:val="false"/>
          <w:i w:val="false"/>
          <w:color w:val="000000"/>
          <w:sz w:val="28"/>
        </w:rPr>
        <w:t>
      изъятие и отзыв – пункт 27;</w:t>
      </w:r>
    </w:p>
    <w:bookmarkEnd w:id="187"/>
    <w:bookmarkStart w:name="z199" w:id="188"/>
    <w:p>
      <w:pPr>
        <w:spacing w:after="0"/>
        <w:ind w:left="0"/>
        <w:jc w:val="both"/>
      </w:pPr>
      <w:r>
        <w:rPr>
          <w:rFonts w:ascii="Times New Roman"/>
          <w:b w:val="false"/>
          <w:i w:val="false"/>
          <w:color w:val="000000"/>
          <w:sz w:val="28"/>
        </w:rPr>
        <w:t>
      временное отстранение лиц от работы – пункт 24.</w:t>
      </w:r>
    </w:p>
    <w:bookmarkEnd w:id="188"/>
    <w:bookmarkStart w:name="z200" w:id="189"/>
    <w:p>
      <w:pPr>
        <w:spacing w:after="0"/>
        <w:ind w:left="0"/>
        <w:jc w:val="both"/>
      </w:pPr>
      <w:r>
        <w:rPr>
          <w:rFonts w:ascii="Times New Roman"/>
          <w:b w:val="false"/>
          <w:i w:val="false"/>
          <w:color w:val="000000"/>
          <w:sz w:val="28"/>
        </w:rPr>
        <w:t>
      40. По нарушениям, предусмотренным в проверочном листе в отношении объектов по обслуживанию транспортных средств (воздушных, железнодорожных, водных, автомобильных) и пассажиров, применяются следующие виды МОР согласно приложению 20 к настоящему приказу:</w:t>
      </w:r>
    </w:p>
    <w:bookmarkEnd w:id="189"/>
    <w:bookmarkStart w:name="z201" w:id="190"/>
    <w:p>
      <w:pPr>
        <w:spacing w:after="0"/>
        <w:ind w:left="0"/>
        <w:jc w:val="both"/>
      </w:pPr>
      <w:r>
        <w:rPr>
          <w:rFonts w:ascii="Times New Roman"/>
          <w:b w:val="false"/>
          <w:i w:val="false"/>
          <w:color w:val="000000"/>
          <w:sz w:val="28"/>
        </w:rPr>
        <w:t>
      запрещение деятельности – пункт 1;</w:t>
      </w:r>
    </w:p>
    <w:bookmarkEnd w:id="190"/>
    <w:bookmarkStart w:name="z202" w:id="191"/>
    <w:p>
      <w:pPr>
        <w:spacing w:after="0"/>
        <w:ind w:left="0"/>
        <w:jc w:val="both"/>
      </w:pPr>
      <w:r>
        <w:rPr>
          <w:rFonts w:ascii="Times New Roman"/>
          <w:b w:val="false"/>
          <w:i w:val="false"/>
          <w:color w:val="000000"/>
          <w:sz w:val="28"/>
        </w:rPr>
        <w:t>
      приостановление деятельности или отдельного вида деятельности – пункты 4, 5 и 17;</w:t>
      </w:r>
    </w:p>
    <w:bookmarkEnd w:id="191"/>
    <w:bookmarkStart w:name="z203" w:id="192"/>
    <w:p>
      <w:pPr>
        <w:spacing w:after="0"/>
        <w:ind w:left="0"/>
        <w:jc w:val="both"/>
      </w:pPr>
      <w:r>
        <w:rPr>
          <w:rFonts w:ascii="Times New Roman"/>
          <w:b w:val="false"/>
          <w:i w:val="false"/>
          <w:color w:val="000000"/>
          <w:sz w:val="28"/>
        </w:rPr>
        <w:t>
      временное отстранение лиц от работы – пункт 10.</w:t>
      </w:r>
    </w:p>
    <w:bookmarkEnd w:id="192"/>
    <w:bookmarkStart w:name="z204" w:id="193"/>
    <w:p>
      <w:pPr>
        <w:spacing w:after="0"/>
        <w:ind w:left="0"/>
        <w:jc w:val="both"/>
      </w:pPr>
      <w:r>
        <w:rPr>
          <w:rFonts w:ascii="Times New Roman"/>
          <w:b w:val="false"/>
          <w:i w:val="false"/>
          <w:color w:val="000000"/>
          <w:sz w:val="28"/>
        </w:rPr>
        <w:t>
      41. По нарушениям, предусмотренным в проверочном листе в отношении радиационно-опасных объектов, применяются следующие виды МОР согласно приложению 21 к настоящему приказу:</w:t>
      </w:r>
    </w:p>
    <w:bookmarkEnd w:id="193"/>
    <w:bookmarkStart w:name="z205" w:id="194"/>
    <w:p>
      <w:pPr>
        <w:spacing w:after="0"/>
        <w:ind w:left="0"/>
        <w:jc w:val="both"/>
      </w:pPr>
      <w:r>
        <w:rPr>
          <w:rFonts w:ascii="Times New Roman"/>
          <w:b w:val="false"/>
          <w:i w:val="false"/>
          <w:color w:val="000000"/>
          <w:sz w:val="28"/>
        </w:rPr>
        <w:t>
      запрещение деятельности или отдельных ее видов – пункты 1 и 42;</w:t>
      </w:r>
    </w:p>
    <w:bookmarkEnd w:id="194"/>
    <w:bookmarkStart w:name="z206" w:id="195"/>
    <w:p>
      <w:pPr>
        <w:spacing w:after="0"/>
        <w:ind w:left="0"/>
        <w:jc w:val="both"/>
      </w:pPr>
      <w:r>
        <w:rPr>
          <w:rFonts w:ascii="Times New Roman"/>
          <w:b w:val="false"/>
          <w:i w:val="false"/>
          <w:color w:val="000000"/>
          <w:sz w:val="28"/>
        </w:rPr>
        <w:t>
      приостановление деятельности или отдельных ее видов - пункты 21, 27 и 31;</w:t>
      </w:r>
    </w:p>
    <w:bookmarkEnd w:id="195"/>
    <w:bookmarkStart w:name="z207" w:id="196"/>
    <w:p>
      <w:pPr>
        <w:spacing w:after="0"/>
        <w:ind w:left="0"/>
        <w:jc w:val="both"/>
      </w:pPr>
      <w:r>
        <w:rPr>
          <w:rFonts w:ascii="Times New Roman"/>
          <w:b w:val="false"/>
          <w:i w:val="false"/>
          <w:color w:val="000000"/>
          <w:sz w:val="28"/>
        </w:rPr>
        <w:t>
      временное отстранение лиц от работы – пункт 8.</w:t>
      </w:r>
    </w:p>
    <w:bookmarkEnd w:id="196"/>
    <w:bookmarkStart w:name="z208" w:id="197"/>
    <w:p>
      <w:pPr>
        <w:spacing w:after="0"/>
        <w:ind w:left="0"/>
        <w:jc w:val="both"/>
      </w:pPr>
      <w:r>
        <w:rPr>
          <w:rFonts w:ascii="Times New Roman"/>
          <w:b w:val="false"/>
          <w:i w:val="false"/>
          <w:color w:val="000000"/>
          <w:sz w:val="28"/>
        </w:rPr>
        <w:t>
      42. По нарушениям, предусмотренным в проверочном листе в отношении объектов общественного питания на транспорте (железнодорожном, воздушном, водном и автомобильном), объекты бортового питания, применяются следующие виды МОР согласно приложению 22 к настоящему приказу:</w:t>
      </w:r>
    </w:p>
    <w:bookmarkEnd w:id="197"/>
    <w:bookmarkStart w:name="z209" w:id="198"/>
    <w:p>
      <w:pPr>
        <w:spacing w:after="0"/>
        <w:ind w:left="0"/>
        <w:jc w:val="both"/>
      </w:pPr>
      <w:r>
        <w:rPr>
          <w:rFonts w:ascii="Times New Roman"/>
          <w:b w:val="false"/>
          <w:i w:val="false"/>
          <w:color w:val="000000"/>
          <w:sz w:val="28"/>
        </w:rPr>
        <w:t>
      запрещение деятельности или отдельных ее видов – пункты 1 и 26;</w:t>
      </w:r>
    </w:p>
    <w:bookmarkEnd w:id="198"/>
    <w:bookmarkStart w:name="z210" w:id="199"/>
    <w:p>
      <w:pPr>
        <w:spacing w:after="0"/>
        <w:ind w:left="0"/>
        <w:jc w:val="both"/>
      </w:pPr>
      <w:r>
        <w:rPr>
          <w:rFonts w:ascii="Times New Roman"/>
          <w:b w:val="false"/>
          <w:i w:val="false"/>
          <w:color w:val="000000"/>
          <w:sz w:val="28"/>
        </w:rPr>
        <w:t>
      приостановление деятельности или отдельных ее видов – пункты 2, 3 и 32;</w:t>
      </w:r>
    </w:p>
    <w:bookmarkEnd w:id="199"/>
    <w:bookmarkStart w:name="z211" w:id="200"/>
    <w:p>
      <w:pPr>
        <w:spacing w:after="0"/>
        <w:ind w:left="0"/>
        <w:jc w:val="both"/>
      </w:pPr>
      <w:r>
        <w:rPr>
          <w:rFonts w:ascii="Times New Roman"/>
          <w:b w:val="false"/>
          <w:i w:val="false"/>
          <w:color w:val="000000"/>
          <w:sz w:val="28"/>
        </w:rPr>
        <w:t>
      временное отстранение лиц от работы – пункты 7 и 30;</w:t>
      </w:r>
    </w:p>
    <w:bookmarkEnd w:id="200"/>
    <w:bookmarkStart w:name="z212" w:id="201"/>
    <w:p>
      <w:pPr>
        <w:spacing w:after="0"/>
        <w:ind w:left="0"/>
        <w:jc w:val="both"/>
      </w:pPr>
      <w:r>
        <w:rPr>
          <w:rFonts w:ascii="Times New Roman"/>
          <w:b w:val="false"/>
          <w:i w:val="false"/>
          <w:color w:val="000000"/>
          <w:sz w:val="28"/>
        </w:rPr>
        <w:t>
      изъятие и отзыв – пункты 15 и 25.</w:t>
      </w:r>
    </w:p>
    <w:bookmarkEnd w:id="201"/>
    <w:bookmarkStart w:name="z213" w:id="202"/>
    <w:p>
      <w:pPr>
        <w:spacing w:after="0"/>
        <w:ind w:left="0"/>
        <w:jc w:val="both"/>
      </w:pPr>
      <w:r>
        <w:rPr>
          <w:rFonts w:ascii="Times New Roman"/>
          <w:b w:val="false"/>
          <w:i w:val="false"/>
          <w:color w:val="000000"/>
          <w:sz w:val="28"/>
        </w:rPr>
        <w:t>
      43. По нарушениям, предусмотренным в проверочном листе в отношении объектов производства, хранения и реализации парфюмерно-косметической продукции и средств гигиены, применяются следующие виды МОР согласно приложению 23 к настоящему приказу:</w:t>
      </w:r>
    </w:p>
    <w:bookmarkEnd w:id="202"/>
    <w:bookmarkStart w:name="z214" w:id="203"/>
    <w:p>
      <w:pPr>
        <w:spacing w:after="0"/>
        <w:ind w:left="0"/>
        <w:jc w:val="both"/>
      </w:pPr>
      <w:r>
        <w:rPr>
          <w:rFonts w:ascii="Times New Roman"/>
          <w:b w:val="false"/>
          <w:i w:val="false"/>
          <w:color w:val="000000"/>
          <w:sz w:val="28"/>
        </w:rPr>
        <w:t>
      запрещение деятельности или отдельных ее видов – пункты 1 и 32;</w:t>
      </w:r>
    </w:p>
    <w:bookmarkEnd w:id="203"/>
    <w:bookmarkStart w:name="z215" w:id="204"/>
    <w:p>
      <w:pPr>
        <w:spacing w:after="0"/>
        <w:ind w:left="0"/>
        <w:jc w:val="both"/>
      </w:pPr>
      <w:r>
        <w:rPr>
          <w:rFonts w:ascii="Times New Roman"/>
          <w:b w:val="false"/>
          <w:i w:val="false"/>
          <w:color w:val="000000"/>
          <w:sz w:val="28"/>
        </w:rPr>
        <w:t>
      приостановление деятельности или отдельных ее видов – пункты 2 и 3;</w:t>
      </w:r>
    </w:p>
    <w:bookmarkEnd w:id="204"/>
    <w:bookmarkStart w:name="z216" w:id="205"/>
    <w:p>
      <w:pPr>
        <w:spacing w:after="0"/>
        <w:ind w:left="0"/>
        <w:jc w:val="both"/>
      </w:pPr>
      <w:r>
        <w:rPr>
          <w:rFonts w:ascii="Times New Roman"/>
          <w:b w:val="false"/>
          <w:i w:val="false"/>
          <w:color w:val="000000"/>
          <w:sz w:val="28"/>
        </w:rPr>
        <w:t>
      временное отстранение лиц от работы – пункт 7;</w:t>
      </w:r>
    </w:p>
    <w:bookmarkEnd w:id="205"/>
    <w:bookmarkStart w:name="z217" w:id="206"/>
    <w:p>
      <w:pPr>
        <w:spacing w:after="0"/>
        <w:ind w:left="0"/>
        <w:jc w:val="both"/>
      </w:pPr>
      <w:r>
        <w:rPr>
          <w:rFonts w:ascii="Times New Roman"/>
          <w:b w:val="false"/>
          <w:i w:val="false"/>
          <w:color w:val="000000"/>
          <w:sz w:val="28"/>
        </w:rPr>
        <w:t>
      изъятие и отзыв – пункты 16 и 17.</w:t>
      </w:r>
    </w:p>
    <w:bookmarkEnd w:id="206"/>
    <w:bookmarkStart w:name="z218" w:id="207"/>
    <w:p>
      <w:pPr>
        <w:spacing w:after="0"/>
        <w:ind w:left="0"/>
        <w:jc w:val="both"/>
      </w:pPr>
      <w:r>
        <w:rPr>
          <w:rFonts w:ascii="Times New Roman"/>
          <w:b w:val="false"/>
          <w:i w:val="false"/>
          <w:color w:val="000000"/>
          <w:sz w:val="28"/>
        </w:rPr>
        <w:t>
      44. По нарушениям, предусмотренным в проверочном листе в отношении объектов временного проживания людей, применяются следующие виды МОР согласно приложению 24 к настоящему приказу:</w:t>
      </w:r>
    </w:p>
    <w:bookmarkEnd w:id="207"/>
    <w:bookmarkStart w:name="z219" w:id="208"/>
    <w:p>
      <w:pPr>
        <w:spacing w:after="0"/>
        <w:ind w:left="0"/>
        <w:jc w:val="both"/>
      </w:pPr>
      <w:r>
        <w:rPr>
          <w:rFonts w:ascii="Times New Roman"/>
          <w:b w:val="false"/>
          <w:i w:val="false"/>
          <w:color w:val="000000"/>
          <w:sz w:val="28"/>
        </w:rPr>
        <w:t>
      запрещение деятельности или отдельных ее видов – пункты 1 и 15;</w:t>
      </w:r>
    </w:p>
    <w:bookmarkEnd w:id="208"/>
    <w:bookmarkStart w:name="z220" w:id="209"/>
    <w:p>
      <w:pPr>
        <w:spacing w:after="0"/>
        <w:ind w:left="0"/>
        <w:jc w:val="both"/>
      </w:pPr>
      <w:r>
        <w:rPr>
          <w:rFonts w:ascii="Times New Roman"/>
          <w:b w:val="false"/>
          <w:i w:val="false"/>
          <w:color w:val="000000"/>
          <w:sz w:val="28"/>
        </w:rPr>
        <w:t>
      приостановление деятельности или отдельных ее видов – пункты 4, 5 и 24.</w:t>
      </w:r>
    </w:p>
    <w:bookmarkEnd w:id="209"/>
    <w:bookmarkStart w:name="z221" w:id="210"/>
    <w:p>
      <w:pPr>
        <w:spacing w:after="0"/>
        <w:ind w:left="0"/>
        <w:jc w:val="both"/>
      </w:pPr>
      <w:r>
        <w:rPr>
          <w:rFonts w:ascii="Times New Roman"/>
          <w:b w:val="false"/>
          <w:i w:val="false"/>
          <w:color w:val="000000"/>
          <w:sz w:val="28"/>
        </w:rPr>
        <w:t>
      временное отстранение лиц от работы – пункт 11.</w:t>
      </w:r>
    </w:p>
    <w:bookmarkEnd w:id="210"/>
    <w:bookmarkStart w:name="z222" w:id="211"/>
    <w:p>
      <w:pPr>
        <w:spacing w:after="0"/>
        <w:ind w:left="0"/>
        <w:jc w:val="both"/>
      </w:pPr>
      <w:r>
        <w:rPr>
          <w:rFonts w:ascii="Times New Roman"/>
          <w:b w:val="false"/>
          <w:i w:val="false"/>
          <w:color w:val="000000"/>
          <w:sz w:val="28"/>
        </w:rPr>
        <w:t>
      45. По нарушениям, предусмотренным в проверочном листе в отношении объектов социально-бытовой инфраструктуры (культурно-зрелищные объекты, жилые и административные здания, организации по эксплуатации жилых и общественных зданий, офисов, организации, управляющие домами, кооперативы собственников помещений), применяются следующие виды МОР согласно приложению 25 к настоящему приказу:</w:t>
      </w:r>
    </w:p>
    <w:bookmarkEnd w:id="211"/>
    <w:bookmarkStart w:name="z223" w:id="212"/>
    <w:p>
      <w:pPr>
        <w:spacing w:after="0"/>
        <w:ind w:left="0"/>
        <w:jc w:val="both"/>
      </w:pPr>
      <w:r>
        <w:rPr>
          <w:rFonts w:ascii="Times New Roman"/>
          <w:b w:val="false"/>
          <w:i w:val="false"/>
          <w:color w:val="000000"/>
          <w:sz w:val="28"/>
        </w:rPr>
        <w:t>
      запрещение деятельности или отдельных ее видов – пункты 1 и 14;</w:t>
      </w:r>
    </w:p>
    <w:bookmarkEnd w:id="212"/>
    <w:bookmarkStart w:name="z224" w:id="213"/>
    <w:p>
      <w:pPr>
        <w:spacing w:after="0"/>
        <w:ind w:left="0"/>
        <w:jc w:val="both"/>
      </w:pPr>
      <w:r>
        <w:rPr>
          <w:rFonts w:ascii="Times New Roman"/>
          <w:b w:val="false"/>
          <w:i w:val="false"/>
          <w:color w:val="000000"/>
          <w:sz w:val="28"/>
        </w:rPr>
        <w:t>
      приостановление деятельности или отдельных ее видов – пункты 3, 4 и 20;</w:t>
      </w:r>
    </w:p>
    <w:bookmarkEnd w:id="213"/>
    <w:bookmarkStart w:name="z225" w:id="214"/>
    <w:p>
      <w:pPr>
        <w:spacing w:after="0"/>
        <w:ind w:left="0"/>
        <w:jc w:val="both"/>
      </w:pPr>
      <w:r>
        <w:rPr>
          <w:rFonts w:ascii="Times New Roman"/>
          <w:b w:val="false"/>
          <w:i w:val="false"/>
          <w:color w:val="000000"/>
          <w:sz w:val="28"/>
        </w:rPr>
        <w:t>
      временное отстранение лиц от работы – пункт 10.</w:t>
      </w:r>
    </w:p>
    <w:bookmarkEnd w:id="214"/>
    <w:bookmarkStart w:name="z226" w:id="215"/>
    <w:p>
      <w:pPr>
        <w:spacing w:after="0"/>
        <w:ind w:left="0"/>
        <w:jc w:val="both"/>
      </w:pPr>
      <w:r>
        <w:rPr>
          <w:rFonts w:ascii="Times New Roman"/>
          <w:b w:val="false"/>
          <w:i w:val="false"/>
          <w:color w:val="000000"/>
          <w:sz w:val="28"/>
        </w:rPr>
        <w:t>
      46. По нарушениям, предусмотренным в проверочном листе в отношении канализационных очистных сооружений и сети (в том числе ливневой канализации), применяются следующие виды МОР согласно приложению 26 к настоящему приказу:</w:t>
      </w:r>
    </w:p>
    <w:bookmarkEnd w:id="215"/>
    <w:bookmarkStart w:name="z227" w:id="216"/>
    <w:p>
      <w:pPr>
        <w:spacing w:after="0"/>
        <w:ind w:left="0"/>
        <w:jc w:val="both"/>
      </w:pPr>
      <w:r>
        <w:rPr>
          <w:rFonts w:ascii="Times New Roman"/>
          <w:b w:val="false"/>
          <w:i w:val="false"/>
          <w:color w:val="000000"/>
          <w:sz w:val="28"/>
        </w:rPr>
        <w:t>
      запрещение деятельности или отдельных ее видов – пункты 1 и 5.</w:t>
      </w:r>
    </w:p>
    <w:bookmarkEnd w:id="216"/>
    <w:bookmarkStart w:name="z228" w:id="217"/>
    <w:p>
      <w:pPr>
        <w:spacing w:after="0"/>
        <w:ind w:left="0"/>
        <w:jc w:val="both"/>
      </w:pPr>
      <w:r>
        <w:rPr>
          <w:rFonts w:ascii="Times New Roman"/>
          <w:b w:val="false"/>
          <w:i w:val="false"/>
          <w:color w:val="000000"/>
          <w:sz w:val="28"/>
        </w:rPr>
        <w:t>
      47. По нарушениям, предусмотренным в проверочном листе в отношении объектов по сбору, хранению, транспортировке, удалению, сортировке, переработке, обеззараживанию, утилизации производственных, твердо-бытовых и иных видов отходов, применяются следующие виды МОР согласно приложению 27 к настоящему приказу:</w:t>
      </w:r>
    </w:p>
    <w:bookmarkEnd w:id="217"/>
    <w:bookmarkStart w:name="z229" w:id="218"/>
    <w:p>
      <w:pPr>
        <w:spacing w:after="0"/>
        <w:ind w:left="0"/>
        <w:jc w:val="both"/>
      </w:pPr>
      <w:r>
        <w:rPr>
          <w:rFonts w:ascii="Times New Roman"/>
          <w:b w:val="false"/>
          <w:i w:val="false"/>
          <w:color w:val="000000"/>
          <w:sz w:val="28"/>
        </w:rPr>
        <w:t>
      запрещение деятельности или отдельных ее видов – пункты 1 и 11;</w:t>
      </w:r>
    </w:p>
    <w:bookmarkEnd w:id="218"/>
    <w:bookmarkStart w:name="z230" w:id="219"/>
    <w:p>
      <w:pPr>
        <w:spacing w:after="0"/>
        <w:ind w:left="0"/>
        <w:jc w:val="both"/>
      </w:pPr>
      <w:r>
        <w:rPr>
          <w:rFonts w:ascii="Times New Roman"/>
          <w:b w:val="false"/>
          <w:i w:val="false"/>
          <w:color w:val="000000"/>
          <w:sz w:val="28"/>
        </w:rPr>
        <w:t>
      приостановление деятельности или отдельных ее видов – пункт 21.</w:t>
      </w:r>
    </w:p>
    <w:bookmarkEnd w:id="219"/>
    <w:bookmarkStart w:name="z231" w:id="220"/>
    <w:p>
      <w:pPr>
        <w:spacing w:after="0"/>
        <w:ind w:left="0"/>
        <w:jc w:val="both"/>
      </w:pPr>
      <w:r>
        <w:rPr>
          <w:rFonts w:ascii="Times New Roman"/>
          <w:b w:val="false"/>
          <w:i w:val="false"/>
          <w:color w:val="000000"/>
          <w:sz w:val="28"/>
        </w:rPr>
        <w:t>
      48. По нарушениям, предусмотренным в проверочном листе в отношении объектов спортивно-оздоровительного назначения, бассейны, бани, сауны, прачечные, химчистки, применяются следующие виды МОР согласно приложению 28 к настоящему приказу:</w:t>
      </w:r>
    </w:p>
    <w:bookmarkEnd w:id="220"/>
    <w:bookmarkStart w:name="z232" w:id="221"/>
    <w:p>
      <w:pPr>
        <w:spacing w:after="0"/>
        <w:ind w:left="0"/>
        <w:jc w:val="both"/>
      </w:pPr>
      <w:r>
        <w:rPr>
          <w:rFonts w:ascii="Times New Roman"/>
          <w:b w:val="false"/>
          <w:i w:val="false"/>
          <w:color w:val="000000"/>
          <w:sz w:val="28"/>
        </w:rPr>
        <w:t>
      запрещение деятельности или отдельных ее видов – пункты 1 и 2;</w:t>
      </w:r>
    </w:p>
    <w:bookmarkEnd w:id="221"/>
    <w:bookmarkStart w:name="z233" w:id="222"/>
    <w:p>
      <w:pPr>
        <w:spacing w:after="0"/>
        <w:ind w:left="0"/>
        <w:jc w:val="both"/>
      </w:pPr>
      <w:r>
        <w:rPr>
          <w:rFonts w:ascii="Times New Roman"/>
          <w:b w:val="false"/>
          <w:i w:val="false"/>
          <w:color w:val="000000"/>
          <w:sz w:val="28"/>
        </w:rPr>
        <w:t>
      приостановление деятельности или отдельных ее видов – пункты 3, 4, 8, 14, 16, 18 и 19;</w:t>
      </w:r>
    </w:p>
    <w:bookmarkEnd w:id="222"/>
    <w:bookmarkStart w:name="z234" w:id="223"/>
    <w:p>
      <w:pPr>
        <w:spacing w:after="0"/>
        <w:ind w:left="0"/>
        <w:jc w:val="both"/>
      </w:pPr>
      <w:r>
        <w:rPr>
          <w:rFonts w:ascii="Times New Roman"/>
          <w:b w:val="false"/>
          <w:i w:val="false"/>
          <w:color w:val="000000"/>
          <w:sz w:val="28"/>
        </w:rPr>
        <w:t>
      временное отстранение лиц от работы – пункт 10.</w:t>
      </w:r>
    </w:p>
    <w:bookmarkEnd w:id="223"/>
    <w:bookmarkStart w:name="z235" w:id="224"/>
    <w:p>
      <w:pPr>
        <w:spacing w:after="0"/>
        <w:ind w:left="0"/>
        <w:jc w:val="both"/>
      </w:pPr>
      <w:r>
        <w:rPr>
          <w:rFonts w:ascii="Times New Roman"/>
          <w:b w:val="false"/>
          <w:i w:val="false"/>
          <w:color w:val="000000"/>
          <w:sz w:val="28"/>
        </w:rPr>
        <w:t>
      49. По нарушениям, предусмотренным в проверочном листе в отношении водных объектов 2 категории (культурно-бытового назначения), места отдыха (пляжи), применяются следующие виды МОР согласно приложению 29 к настоящему приказу:</w:t>
      </w:r>
    </w:p>
    <w:bookmarkEnd w:id="224"/>
    <w:bookmarkStart w:name="z236" w:id="225"/>
    <w:p>
      <w:pPr>
        <w:spacing w:after="0"/>
        <w:ind w:left="0"/>
        <w:jc w:val="both"/>
      </w:pPr>
      <w:r>
        <w:rPr>
          <w:rFonts w:ascii="Times New Roman"/>
          <w:b w:val="false"/>
          <w:i w:val="false"/>
          <w:color w:val="000000"/>
          <w:sz w:val="28"/>
        </w:rPr>
        <w:t>
      запрещение деятельности – пункт 1;</w:t>
      </w:r>
    </w:p>
    <w:bookmarkEnd w:id="225"/>
    <w:bookmarkStart w:name="z237" w:id="226"/>
    <w:p>
      <w:pPr>
        <w:spacing w:after="0"/>
        <w:ind w:left="0"/>
        <w:jc w:val="both"/>
      </w:pPr>
      <w:r>
        <w:rPr>
          <w:rFonts w:ascii="Times New Roman"/>
          <w:b w:val="false"/>
          <w:i w:val="false"/>
          <w:color w:val="000000"/>
          <w:sz w:val="28"/>
        </w:rPr>
        <w:t>
      временное отстранение лиц от работы – пункт 4.</w:t>
      </w:r>
    </w:p>
    <w:bookmarkEnd w:id="226"/>
    <w:bookmarkStart w:name="z238" w:id="227"/>
    <w:p>
      <w:pPr>
        <w:spacing w:after="0"/>
        <w:ind w:left="0"/>
        <w:jc w:val="both"/>
      </w:pPr>
      <w:r>
        <w:rPr>
          <w:rFonts w:ascii="Times New Roman"/>
          <w:b w:val="false"/>
          <w:i w:val="false"/>
          <w:color w:val="000000"/>
          <w:sz w:val="28"/>
        </w:rPr>
        <w:t>
      50. По нарушениям, предусмотренным в проверочном листе в отношении лечебно-косметологических объектов, салонов красоты, косметологических центров, парикмахерских, применяются следующие виды МОР согласно приложению 30 к настоящему приказу:</w:t>
      </w:r>
    </w:p>
    <w:bookmarkEnd w:id="227"/>
    <w:bookmarkStart w:name="z239" w:id="228"/>
    <w:p>
      <w:pPr>
        <w:spacing w:after="0"/>
        <w:ind w:left="0"/>
        <w:jc w:val="both"/>
      </w:pPr>
      <w:r>
        <w:rPr>
          <w:rFonts w:ascii="Times New Roman"/>
          <w:b w:val="false"/>
          <w:i w:val="false"/>
          <w:color w:val="000000"/>
          <w:sz w:val="28"/>
        </w:rPr>
        <w:t>
      запрещение деятельности – пункт 1;</w:t>
      </w:r>
    </w:p>
    <w:bookmarkEnd w:id="228"/>
    <w:bookmarkStart w:name="z240" w:id="229"/>
    <w:p>
      <w:pPr>
        <w:spacing w:after="0"/>
        <w:ind w:left="0"/>
        <w:jc w:val="both"/>
      </w:pPr>
      <w:r>
        <w:rPr>
          <w:rFonts w:ascii="Times New Roman"/>
          <w:b w:val="false"/>
          <w:i w:val="false"/>
          <w:color w:val="000000"/>
          <w:sz w:val="28"/>
        </w:rPr>
        <w:t>
      приостановление деятельности или отдельных ее видов – пункты 2, 3 и 15;</w:t>
      </w:r>
    </w:p>
    <w:bookmarkEnd w:id="229"/>
    <w:bookmarkStart w:name="z241" w:id="230"/>
    <w:p>
      <w:pPr>
        <w:spacing w:after="0"/>
        <w:ind w:left="0"/>
        <w:jc w:val="both"/>
      </w:pPr>
      <w:r>
        <w:rPr>
          <w:rFonts w:ascii="Times New Roman"/>
          <w:b w:val="false"/>
          <w:i w:val="false"/>
          <w:color w:val="000000"/>
          <w:sz w:val="28"/>
        </w:rPr>
        <w:t>
      временное отстранение лиц от работы – пункт 7;</w:t>
      </w:r>
    </w:p>
    <w:bookmarkEnd w:id="230"/>
    <w:bookmarkStart w:name="z242" w:id="231"/>
    <w:p>
      <w:pPr>
        <w:spacing w:after="0"/>
        <w:ind w:left="0"/>
        <w:jc w:val="both"/>
      </w:pPr>
      <w:r>
        <w:rPr>
          <w:rFonts w:ascii="Times New Roman"/>
          <w:b w:val="false"/>
          <w:i w:val="false"/>
          <w:color w:val="000000"/>
          <w:sz w:val="28"/>
        </w:rPr>
        <w:t>
      изъятие и отзыв – пункт 9.</w:t>
      </w:r>
    </w:p>
    <w:bookmarkEnd w:id="231"/>
    <w:bookmarkStart w:name="z243" w:id="232"/>
    <w:p>
      <w:pPr>
        <w:spacing w:after="0"/>
        <w:ind w:left="0"/>
        <w:jc w:val="both"/>
      </w:pPr>
      <w:r>
        <w:rPr>
          <w:rFonts w:ascii="Times New Roman"/>
          <w:b w:val="false"/>
          <w:i w:val="false"/>
          <w:color w:val="000000"/>
          <w:sz w:val="28"/>
        </w:rPr>
        <w:t>
      51. По нарушениям, предусмотренным в проверочном листе в отношении водоисточников, мест водозабора для хозяйственно-питьевого водоснабжения, централизованных и нецентрализованных систем хозяйственно-питьевого водоснабжения, применяются следующие виды МОР согласно приложению 31 к настоящему приказу:</w:t>
      </w:r>
    </w:p>
    <w:bookmarkEnd w:id="232"/>
    <w:bookmarkStart w:name="z244" w:id="233"/>
    <w:p>
      <w:pPr>
        <w:spacing w:after="0"/>
        <w:ind w:left="0"/>
        <w:jc w:val="both"/>
      </w:pPr>
      <w:r>
        <w:rPr>
          <w:rFonts w:ascii="Times New Roman"/>
          <w:b w:val="false"/>
          <w:i w:val="false"/>
          <w:color w:val="000000"/>
          <w:sz w:val="28"/>
        </w:rPr>
        <w:t>
      запрещение деятельности – пункт 1;</w:t>
      </w:r>
    </w:p>
    <w:bookmarkEnd w:id="233"/>
    <w:bookmarkStart w:name="z245" w:id="234"/>
    <w:p>
      <w:pPr>
        <w:spacing w:after="0"/>
        <w:ind w:left="0"/>
        <w:jc w:val="both"/>
      </w:pPr>
      <w:r>
        <w:rPr>
          <w:rFonts w:ascii="Times New Roman"/>
          <w:b w:val="false"/>
          <w:i w:val="false"/>
          <w:color w:val="000000"/>
          <w:sz w:val="28"/>
        </w:rPr>
        <w:t>
      временное отстранение лиц от работы – пункт 14;</w:t>
      </w:r>
    </w:p>
    <w:bookmarkEnd w:id="234"/>
    <w:bookmarkStart w:name="z246" w:id="235"/>
    <w:p>
      <w:pPr>
        <w:spacing w:after="0"/>
        <w:ind w:left="0"/>
        <w:jc w:val="both"/>
      </w:pPr>
      <w:r>
        <w:rPr>
          <w:rFonts w:ascii="Times New Roman"/>
          <w:b w:val="false"/>
          <w:i w:val="false"/>
          <w:color w:val="000000"/>
          <w:sz w:val="28"/>
        </w:rPr>
        <w:t>
      приостановление деятельности - пункт 16.</w:t>
      </w:r>
    </w:p>
    <w:bookmarkEnd w:id="235"/>
    <w:bookmarkStart w:name="z247" w:id="236"/>
    <w:p>
      <w:pPr>
        <w:spacing w:after="0"/>
        <w:ind w:left="0"/>
        <w:jc w:val="both"/>
      </w:pPr>
      <w:r>
        <w:rPr>
          <w:rFonts w:ascii="Times New Roman"/>
          <w:b w:val="false"/>
          <w:i w:val="false"/>
          <w:color w:val="000000"/>
          <w:sz w:val="28"/>
        </w:rPr>
        <w:t>
      52. По нарушениям, предусмотренным в проверочном листе в отношении объектов похоронного назначения, кладбищ, парков, общественных туалетов, мест массового отдыха, применяются следующие виды МОР согласно приложению 32 к настоящему приказу:</w:t>
      </w:r>
    </w:p>
    <w:bookmarkEnd w:id="236"/>
    <w:bookmarkStart w:name="z248" w:id="237"/>
    <w:p>
      <w:pPr>
        <w:spacing w:after="0"/>
        <w:ind w:left="0"/>
        <w:jc w:val="both"/>
      </w:pPr>
      <w:r>
        <w:rPr>
          <w:rFonts w:ascii="Times New Roman"/>
          <w:b w:val="false"/>
          <w:i w:val="false"/>
          <w:color w:val="000000"/>
          <w:sz w:val="28"/>
        </w:rPr>
        <w:t>
      запрещение деятельности или отдельных ее видов – пункты 1 и 4;</w:t>
      </w:r>
    </w:p>
    <w:bookmarkEnd w:id="237"/>
    <w:bookmarkStart w:name="z249" w:id="238"/>
    <w:p>
      <w:pPr>
        <w:spacing w:after="0"/>
        <w:ind w:left="0"/>
        <w:jc w:val="both"/>
      </w:pPr>
      <w:r>
        <w:rPr>
          <w:rFonts w:ascii="Times New Roman"/>
          <w:b w:val="false"/>
          <w:i w:val="false"/>
          <w:color w:val="000000"/>
          <w:sz w:val="28"/>
        </w:rPr>
        <w:t>
      временное отстранение лиц от работы – пункт 7.</w:t>
      </w:r>
    </w:p>
    <w:bookmarkEnd w:id="238"/>
    <w:bookmarkStart w:name="z250" w:id="239"/>
    <w:p>
      <w:pPr>
        <w:spacing w:after="0"/>
        <w:ind w:left="0"/>
        <w:jc w:val="both"/>
      </w:pPr>
      <w:r>
        <w:rPr>
          <w:rFonts w:ascii="Times New Roman"/>
          <w:b w:val="false"/>
          <w:i w:val="false"/>
          <w:color w:val="000000"/>
          <w:sz w:val="28"/>
        </w:rPr>
        <w:t>
      53. По нарушениям, предусмотренным в проверочном листе в отношении зданий, сооружений и помещений производственного назначения, применяются следующие виды МОР согласно приложению 33 к настоящему приказу:</w:t>
      </w:r>
    </w:p>
    <w:bookmarkEnd w:id="239"/>
    <w:bookmarkStart w:name="z251" w:id="240"/>
    <w:p>
      <w:pPr>
        <w:spacing w:after="0"/>
        <w:ind w:left="0"/>
        <w:jc w:val="both"/>
      </w:pPr>
      <w:r>
        <w:rPr>
          <w:rFonts w:ascii="Times New Roman"/>
          <w:b w:val="false"/>
          <w:i w:val="false"/>
          <w:color w:val="000000"/>
          <w:sz w:val="28"/>
        </w:rPr>
        <w:t>
      запрещение деятельности или отдельных ее видов – пункты 1 и 66;</w:t>
      </w:r>
    </w:p>
    <w:bookmarkEnd w:id="240"/>
    <w:bookmarkStart w:name="z252" w:id="241"/>
    <w:p>
      <w:pPr>
        <w:spacing w:after="0"/>
        <w:ind w:left="0"/>
        <w:jc w:val="both"/>
      </w:pPr>
      <w:r>
        <w:rPr>
          <w:rFonts w:ascii="Times New Roman"/>
          <w:b w:val="false"/>
          <w:i w:val="false"/>
          <w:color w:val="000000"/>
          <w:sz w:val="28"/>
        </w:rPr>
        <w:t>
      приостановление деятельности или отдельного вида деятельности – пункты 63 и 65.</w:t>
      </w:r>
    </w:p>
    <w:bookmarkEnd w:id="241"/>
    <w:bookmarkStart w:name="z253" w:id="242"/>
    <w:p>
      <w:pPr>
        <w:spacing w:after="0"/>
        <w:ind w:left="0"/>
        <w:jc w:val="both"/>
      </w:pPr>
      <w:r>
        <w:rPr>
          <w:rFonts w:ascii="Times New Roman"/>
          <w:b w:val="false"/>
          <w:i w:val="false"/>
          <w:color w:val="000000"/>
          <w:sz w:val="28"/>
        </w:rPr>
        <w:t>
      54. По нарушениям, предусмотренным в проверочном листе в отношении технологических и сопутствующих объектов и сооружений, осуществляющих нефтяные операции, применяются следующие виды МОР согласно приложению 34 к настоящему приказу:</w:t>
      </w:r>
    </w:p>
    <w:bookmarkEnd w:id="242"/>
    <w:bookmarkStart w:name="z254" w:id="243"/>
    <w:p>
      <w:pPr>
        <w:spacing w:after="0"/>
        <w:ind w:left="0"/>
        <w:jc w:val="both"/>
      </w:pPr>
      <w:r>
        <w:rPr>
          <w:rFonts w:ascii="Times New Roman"/>
          <w:b w:val="false"/>
          <w:i w:val="false"/>
          <w:color w:val="000000"/>
          <w:sz w:val="28"/>
        </w:rPr>
        <w:t>
      запрещение деятельности или отдельных ее видов – пункты 1 и 13.</w:t>
      </w:r>
    </w:p>
    <w:bookmarkEnd w:id="243"/>
    <w:bookmarkStart w:name="z255" w:id="244"/>
    <w:p>
      <w:pPr>
        <w:spacing w:after="0"/>
        <w:ind w:left="0"/>
        <w:jc w:val="both"/>
      </w:pPr>
      <w:r>
        <w:rPr>
          <w:rFonts w:ascii="Times New Roman"/>
          <w:b w:val="false"/>
          <w:i w:val="false"/>
          <w:color w:val="000000"/>
          <w:sz w:val="28"/>
        </w:rPr>
        <w:t>
      55. По нарушениям, предусмотренным в проверочном листе в отношении радиотехнических объектов и радиоэлектронных средств, применяются следующие виды МОР согласно приложению 35 к настоящему приказу:</w:t>
      </w:r>
    </w:p>
    <w:bookmarkEnd w:id="244"/>
    <w:bookmarkStart w:name="z256" w:id="245"/>
    <w:p>
      <w:pPr>
        <w:spacing w:after="0"/>
        <w:ind w:left="0"/>
        <w:jc w:val="both"/>
      </w:pPr>
      <w:r>
        <w:rPr>
          <w:rFonts w:ascii="Times New Roman"/>
          <w:b w:val="false"/>
          <w:i w:val="false"/>
          <w:color w:val="000000"/>
          <w:sz w:val="28"/>
        </w:rPr>
        <w:t>
      запрещение деятельности или отдельных ее видов – пункты 1 и 7;</w:t>
      </w:r>
    </w:p>
    <w:bookmarkEnd w:id="245"/>
    <w:bookmarkStart w:name="z257" w:id="246"/>
    <w:p>
      <w:pPr>
        <w:spacing w:after="0"/>
        <w:ind w:left="0"/>
        <w:jc w:val="both"/>
      </w:pPr>
      <w:r>
        <w:rPr>
          <w:rFonts w:ascii="Times New Roman"/>
          <w:b w:val="false"/>
          <w:i w:val="false"/>
          <w:color w:val="000000"/>
          <w:sz w:val="28"/>
        </w:rPr>
        <w:t>
      приостановление деятельности или отдельного вида деятельности – пункты 4 и 10.</w:t>
      </w:r>
    </w:p>
    <w:bookmarkEnd w:id="246"/>
    <w:bookmarkStart w:name="z258" w:id="247"/>
    <w:p>
      <w:pPr>
        <w:spacing w:after="0"/>
        <w:ind w:left="0"/>
        <w:jc w:val="both"/>
      </w:pPr>
      <w:r>
        <w:rPr>
          <w:rFonts w:ascii="Times New Roman"/>
          <w:b w:val="false"/>
          <w:i w:val="false"/>
          <w:color w:val="000000"/>
          <w:sz w:val="28"/>
        </w:rPr>
        <w:t>
      56. По нарушениям, предусмотренным в проверочном листе в отношении объектов, зданий и сооружений производственного назначения при строительстве, реконструкции, ремонте и вводе в эксплуатацию объектов строительства, применяются следующие виды МОР согласно приложению 36 к настоящему приказу:</w:t>
      </w:r>
    </w:p>
    <w:bookmarkEnd w:id="247"/>
    <w:bookmarkStart w:name="z259" w:id="248"/>
    <w:p>
      <w:pPr>
        <w:spacing w:after="0"/>
        <w:ind w:left="0"/>
        <w:jc w:val="both"/>
      </w:pPr>
      <w:r>
        <w:rPr>
          <w:rFonts w:ascii="Times New Roman"/>
          <w:b w:val="false"/>
          <w:i w:val="false"/>
          <w:color w:val="000000"/>
          <w:sz w:val="28"/>
        </w:rPr>
        <w:t>
      запрещение деятельности– пункт 1;</w:t>
      </w:r>
    </w:p>
    <w:bookmarkEnd w:id="248"/>
    <w:bookmarkStart w:name="z260" w:id="249"/>
    <w:p>
      <w:pPr>
        <w:spacing w:after="0"/>
        <w:ind w:left="0"/>
        <w:jc w:val="both"/>
      </w:pPr>
      <w:r>
        <w:rPr>
          <w:rFonts w:ascii="Times New Roman"/>
          <w:b w:val="false"/>
          <w:i w:val="false"/>
          <w:color w:val="000000"/>
          <w:sz w:val="28"/>
        </w:rPr>
        <w:t>
      приостановление деятельности или отдельного вида деятельности – пункт 9.</w:t>
      </w:r>
    </w:p>
    <w:bookmarkEnd w:id="249"/>
    <w:bookmarkStart w:name="z261" w:id="250"/>
    <w:p>
      <w:pPr>
        <w:spacing w:after="0"/>
        <w:ind w:left="0"/>
        <w:jc w:val="both"/>
      </w:pPr>
      <w:r>
        <w:rPr>
          <w:rFonts w:ascii="Times New Roman"/>
          <w:b w:val="false"/>
          <w:i w:val="false"/>
          <w:color w:val="000000"/>
          <w:sz w:val="28"/>
        </w:rPr>
        <w:t>
      57. По нарушениям, предусмотренным в проверочном листе в отношении объектов, зданий и сооружений производственного назначения угольной промышленности, применяются следующие виды МОР согласно приложению 37 к настоящему приказу:</w:t>
      </w:r>
    </w:p>
    <w:bookmarkEnd w:id="250"/>
    <w:bookmarkStart w:name="z262" w:id="251"/>
    <w:p>
      <w:pPr>
        <w:spacing w:after="0"/>
        <w:ind w:left="0"/>
        <w:jc w:val="both"/>
      </w:pPr>
      <w:r>
        <w:rPr>
          <w:rFonts w:ascii="Times New Roman"/>
          <w:b w:val="false"/>
          <w:i w:val="false"/>
          <w:color w:val="000000"/>
          <w:sz w:val="28"/>
        </w:rPr>
        <w:t>
      запрещение деятельности– пункты 1;</w:t>
      </w:r>
    </w:p>
    <w:bookmarkEnd w:id="251"/>
    <w:bookmarkStart w:name="z263" w:id="252"/>
    <w:p>
      <w:pPr>
        <w:spacing w:after="0"/>
        <w:ind w:left="0"/>
        <w:jc w:val="both"/>
      </w:pPr>
      <w:r>
        <w:rPr>
          <w:rFonts w:ascii="Times New Roman"/>
          <w:b w:val="false"/>
          <w:i w:val="false"/>
          <w:color w:val="000000"/>
          <w:sz w:val="28"/>
        </w:rPr>
        <w:t>
      приостановление деятельности или отдельного вида деятельности – пункты 5 и 18.</w:t>
      </w:r>
    </w:p>
    <w:bookmarkEnd w:id="252"/>
    <w:bookmarkStart w:name="z264" w:id="253"/>
    <w:p>
      <w:pPr>
        <w:spacing w:after="0"/>
        <w:ind w:left="0"/>
        <w:jc w:val="both"/>
      </w:pPr>
      <w:r>
        <w:rPr>
          <w:rFonts w:ascii="Times New Roman"/>
          <w:b w:val="false"/>
          <w:i w:val="false"/>
          <w:color w:val="000000"/>
          <w:sz w:val="28"/>
        </w:rPr>
        <w:t>
      58. По нарушениям, предусмотренным в проверочном листе в отношении объектов, зданий и сооружений производственного назначения химической промышленности, применяются следующие виды МОР согласно приложению 38 к настоящему приказу:</w:t>
      </w:r>
    </w:p>
    <w:bookmarkEnd w:id="253"/>
    <w:bookmarkStart w:name="z265" w:id="254"/>
    <w:p>
      <w:pPr>
        <w:spacing w:after="0"/>
        <w:ind w:left="0"/>
        <w:jc w:val="both"/>
      </w:pPr>
      <w:r>
        <w:rPr>
          <w:rFonts w:ascii="Times New Roman"/>
          <w:b w:val="false"/>
          <w:i w:val="false"/>
          <w:color w:val="000000"/>
          <w:sz w:val="28"/>
        </w:rPr>
        <w:t>
      запрещение деятельности– пункт 1;</w:t>
      </w:r>
    </w:p>
    <w:bookmarkEnd w:id="254"/>
    <w:bookmarkStart w:name="z266" w:id="255"/>
    <w:p>
      <w:pPr>
        <w:spacing w:after="0"/>
        <w:ind w:left="0"/>
        <w:jc w:val="both"/>
      </w:pPr>
      <w:r>
        <w:rPr>
          <w:rFonts w:ascii="Times New Roman"/>
          <w:b w:val="false"/>
          <w:i w:val="false"/>
          <w:color w:val="000000"/>
          <w:sz w:val="28"/>
        </w:rPr>
        <w:t>
      приостановление деятельности или отдельного вида деятельности – пункты 11 и 48.</w:t>
      </w:r>
    </w:p>
    <w:bookmarkEnd w:id="255"/>
    <w:bookmarkStart w:name="z267" w:id="256"/>
    <w:p>
      <w:pPr>
        <w:spacing w:after="0"/>
        <w:ind w:left="0"/>
        <w:jc w:val="both"/>
      </w:pPr>
      <w:r>
        <w:rPr>
          <w:rFonts w:ascii="Times New Roman"/>
          <w:b w:val="false"/>
          <w:i w:val="false"/>
          <w:color w:val="000000"/>
          <w:sz w:val="28"/>
        </w:rPr>
        <w:t>
      59. По нарушениям, предусмотренным в проверочном листе в отношении объектов, зданий и сооружений производственного назначения цветной металлургии и горнодобывающей промышленности, применяются следующие виды МОР согласно приложению 39 к настоящему приказу:</w:t>
      </w:r>
    </w:p>
    <w:bookmarkEnd w:id="256"/>
    <w:bookmarkStart w:name="z268" w:id="257"/>
    <w:p>
      <w:pPr>
        <w:spacing w:after="0"/>
        <w:ind w:left="0"/>
        <w:jc w:val="both"/>
      </w:pPr>
      <w:r>
        <w:rPr>
          <w:rFonts w:ascii="Times New Roman"/>
          <w:b w:val="false"/>
          <w:i w:val="false"/>
          <w:color w:val="000000"/>
          <w:sz w:val="28"/>
        </w:rPr>
        <w:t>
      запрещение деятельности– пункт 1;</w:t>
      </w:r>
    </w:p>
    <w:bookmarkEnd w:id="257"/>
    <w:bookmarkStart w:name="z269" w:id="258"/>
    <w:p>
      <w:pPr>
        <w:spacing w:after="0"/>
        <w:ind w:left="0"/>
        <w:jc w:val="both"/>
      </w:pPr>
      <w:r>
        <w:rPr>
          <w:rFonts w:ascii="Times New Roman"/>
          <w:b w:val="false"/>
          <w:i w:val="false"/>
          <w:color w:val="000000"/>
          <w:sz w:val="28"/>
        </w:rPr>
        <w:t>
      приостановление деятельности или отдельного вида деятельности – пункты 13 и 52.</w:t>
      </w:r>
    </w:p>
    <w:bookmarkEnd w:id="258"/>
    <w:bookmarkStart w:name="z270" w:id="259"/>
    <w:p>
      <w:pPr>
        <w:spacing w:after="0"/>
        <w:ind w:left="0"/>
        <w:jc w:val="both"/>
      </w:pPr>
      <w:r>
        <w:rPr>
          <w:rFonts w:ascii="Times New Roman"/>
          <w:b w:val="false"/>
          <w:i w:val="false"/>
          <w:color w:val="000000"/>
          <w:sz w:val="28"/>
        </w:rPr>
        <w:t>
      60. По нарушениям, предусмотренным в проверочном листе в отношении объектов, зданий и сооружений производственного назначения черной металлургии, применяются следующие вид МОР согласно приложению 40 к настоящему приказу:</w:t>
      </w:r>
    </w:p>
    <w:bookmarkEnd w:id="259"/>
    <w:bookmarkStart w:name="z271" w:id="260"/>
    <w:p>
      <w:pPr>
        <w:spacing w:after="0"/>
        <w:ind w:left="0"/>
        <w:jc w:val="both"/>
      </w:pPr>
      <w:r>
        <w:rPr>
          <w:rFonts w:ascii="Times New Roman"/>
          <w:b w:val="false"/>
          <w:i w:val="false"/>
          <w:color w:val="000000"/>
          <w:sz w:val="28"/>
        </w:rPr>
        <w:t>
      запрещение деятельности – пункт 1.</w:t>
      </w:r>
    </w:p>
    <w:bookmarkEnd w:id="260"/>
    <w:bookmarkStart w:name="z272" w:id="261"/>
    <w:p>
      <w:pPr>
        <w:spacing w:after="0"/>
        <w:ind w:left="0"/>
        <w:jc w:val="both"/>
      </w:pPr>
      <w:r>
        <w:rPr>
          <w:rFonts w:ascii="Times New Roman"/>
          <w:b w:val="false"/>
          <w:i w:val="false"/>
          <w:color w:val="000000"/>
          <w:sz w:val="28"/>
        </w:rPr>
        <w:t>
      61. По нарушениям, предусмотренным в проверочном листе в отношении всех видов лабораторий, применяются следующие виды МОР согласно приложению 41 к настоящему приказу:</w:t>
      </w:r>
    </w:p>
    <w:bookmarkEnd w:id="261"/>
    <w:bookmarkStart w:name="z273" w:id="262"/>
    <w:p>
      <w:pPr>
        <w:spacing w:after="0"/>
        <w:ind w:left="0"/>
        <w:jc w:val="both"/>
      </w:pPr>
      <w:r>
        <w:rPr>
          <w:rFonts w:ascii="Times New Roman"/>
          <w:b w:val="false"/>
          <w:i w:val="false"/>
          <w:color w:val="000000"/>
          <w:sz w:val="28"/>
        </w:rPr>
        <w:t>
      запрещение деятельности или отдельных ее видов – пункты 1 и 17;</w:t>
      </w:r>
    </w:p>
    <w:bookmarkEnd w:id="262"/>
    <w:bookmarkStart w:name="z274" w:id="263"/>
    <w:p>
      <w:pPr>
        <w:spacing w:after="0"/>
        <w:ind w:left="0"/>
        <w:jc w:val="both"/>
      </w:pPr>
      <w:r>
        <w:rPr>
          <w:rFonts w:ascii="Times New Roman"/>
          <w:b w:val="false"/>
          <w:i w:val="false"/>
          <w:color w:val="000000"/>
          <w:sz w:val="28"/>
        </w:rPr>
        <w:t>
      приостановление деятельности или отдельного вида деятельности – пункты 2, 3, 10, 11, 13, 28, 30 и 33;</w:t>
      </w:r>
    </w:p>
    <w:bookmarkEnd w:id="263"/>
    <w:bookmarkStart w:name="z275" w:id="264"/>
    <w:p>
      <w:pPr>
        <w:spacing w:after="0"/>
        <w:ind w:left="0"/>
        <w:jc w:val="both"/>
      </w:pPr>
      <w:r>
        <w:rPr>
          <w:rFonts w:ascii="Times New Roman"/>
          <w:b w:val="false"/>
          <w:i w:val="false"/>
          <w:color w:val="000000"/>
          <w:sz w:val="28"/>
        </w:rPr>
        <w:t>
      временное отстранение лиц от работы – пункт 43.</w:t>
      </w:r>
    </w:p>
    <w:bookmarkEnd w:id="264"/>
    <w:bookmarkStart w:name="z276" w:id="265"/>
    <w:p>
      <w:pPr>
        <w:spacing w:after="0"/>
        <w:ind w:left="0"/>
        <w:jc w:val="both"/>
      </w:pPr>
      <w:r>
        <w:rPr>
          <w:rFonts w:ascii="Times New Roman"/>
          <w:b w:val="false"/>
          <w:i w:val="false"/>
          <w:color w:val="000000"/>
          <w:sz w:val="28"/>
        </w:rPr>
        <w:t>
      62. По нарушениям, предусмотренным в проверочном листе в отношении объектов хранения, транспортировки и использования иммунологических лекарственных препаратов (иммунобиологических лекарственных препаратов), применяются следующие виды МОР согласно приложению 42 к настоящему приказу:</w:t>
      </w:r>
    </w:p>
    <w:bookmarkEnd w:id="265"/>
    <w:bookmarkStart w:name="z277" w:id="266"/>
    <w:p>
      <w:pPr>
        <w:spacing w:after="0"/>
        <w:ind w:left="0"/>
        <w:jc w:val="both"/>
      </w:pPr>
      <w:r>
        <w:rPr>
          <w:rFonts w:ascii="Times New Roman"/>
          <w:b w:val="false"/>
          <w:i w:val="false"/>
          <w:color w:val="000000"/>
          <w:sz w:val="28"/>
        </w:rPr>
        <w:t>
      запрещение деятельности или отдельных ее видов – пункты 1 и 4;</w:t>
      </w:r>
    </w:p>
    <w:bookmarkEnd w:id="266"/>
    <w:bookmarkStart w:name="z278" w:id="267"/>
    <w:p>
      <w:pPr>
        <w:spacing w:after="0"/>
        <w:ind w:left="0"/>
        <w:jc w:val="both"/>
      </w:pPr>
      <w:r>
        <w:rPr>
          <w:rFonts w:ascii="Times New Roman"/>
          <w:b w:val="false"/>
          <w:i w:val="false"/>
          <w:color w:val="000000"/>
          <w:sz w:val="28"/>
        </w:rPr>
        <w:t>
      приостановление деятельности или отдельного вида деятельности – пункты 7 и 9.</w:t>
      </w:r>
    </w:p>
    <w:bookmarkEnd w:id="267"/>
    <w:bookmarkStart w:name="z279" w:id="268"/>
    <w:p>
      <w:pPr>
        <w:spacing w:after="0"/>
        <w:ind w:left="0"/>
        <w:jc w:val="both"/>
      </w:pPr>
      <w:r>
        <w:rPr>
          <w:rFonts w:ascii="Times New Roman"/>
          <w:b w:val="false"/>
          <w:i w:val="false"/>
          <w:color w:val="000000"/>
          <w:sz w:val="28"/>
        </w:rPr>
        <w:t>
      63. По нарушениям, предусмотренным в проверочном листе в отношении объектов, осуществляющих услуги по дезинфекции, дезинсекции, дератизации, применяются следующие виды МОР согласно приложению 43 к настоящему приказу:</w:t>
      </w:r>
    </w:p>
    <w:bookmarkEnd w:id="268"/>
    <w:bookmarkStart w:name="z280" w:id="269"/>
    <w:p>
      <w:pPr>
        <w:spacing w:after="0"/>
        <w:ind w:left="0"/>
        <w:jc w:val="both"/>
      </w:pPr>
      <w:r>
        <w:rPr>
          <w:rFonts w:ascii="Times New Roman"/>
          <w:b w:val="false"/>
          <w:i w:val="false"/>
          <w:color w:val="000000"/>
          <w:sz w:val="28"/>
        </w:rPr>
        <w:t>
      запрещение деятельности – пункт 1;</w:t>
      </w:r>
    </w:p>
    <w:bookmarkEnd w:id="269"/>
    <w:bookmarkStart w:name="z281" w:id="270"/>
    <w:p>
      <w:pPr>
        <w:spacing w:after="0"/>
        <w:ind w:left="0"/>
        <w:jc w:val="both"/>
      </w:pPr>
      <w:r>
        <w:rPr>
          <w:rFonts w:ascii="Times New Roman"/>
          <w:b w:val="false"/>
          <w:i w:val="false"/>
          <w:color w:val="000000"/>
          <w:sz w:val="28"/>
        </w:rPr>
        <w:t>
      приостановление деятельности или отдельного вида деятельности – пункт 15;</w:t>
      </w:r>
    </w:p>
    <w:bookmarkEnd w:id="270"/>
    <w:bookmarkStart w:name="z282" w:id="271"/>
    <w:p>
      <w:pPr>
        <w:spacing w:after="0"/>
        <w:ind w:left="0"/>
        <w:jc w:val="both"/>
      </w:pPr>
      <w:r>
        <w:rPr>
          <w:rFonts w:ascii="Times New Roman"/>
          <w:b w:val="false"/>
          <w:i w:val="false"/>
          <w:color w:val="000000"/>
          <w:sz w:val="28"/>
        </w:rPr>
        <w:t>
      изъятие и отзыв - пункт 17.</w:t>
      </w:r>
    </w:p>
    <w:bookmarkEnd w:id="271"/>
    <w:bookmarkStart w:name="z283" w:id="272"/>
    <w:p>
      <w:pPr>
        <w:spacing w:after="0"/>
        <w:ind w:left="0"/>
        <w:jc w:val="both"/>
      </w:pPr>
      <w:r>
        <w:rPr>
          <w:rFonts w:ascii="Times New Roman"/>
          <w:b w:val="false"/>
          <w:i w:val="false"/>
          <w:color w:val="000000"/>
          <w:sz w:val="28"/>
        </w:rPr>
        <w:t>
      64. По нарушениям, предусмотренным в проверочном листе в отношении объектов, подлежащих государственному санитарно-эпидемиологическому контролю и надзору при введении ограничительных мероприятий, в том числе карантина, в связи с распространением инфекционных заболеваний, применяются следующие виды МОР согласно приложению 44 к настоящему приказу:</w:t>
      </w:r>
    </w:p>
    <w:bookmarkEnd w:id="272"/>
    <w:bookmarkStart w:name="z284" w:id="273"/>
    <w:p>
      <w:pPr>
        <w:spacing w:after="0"/>
        <w:ind w:left="0"/>
        <w:jc w:val="both"/>
      </w:pPr>
      <w:r>
        <w:rPr>
          <w:rFonts w:ascii="Times New Roman"/>
          <w:b w:val="false"/>
          <w:i w:val="false"/>
          <w:color w:val="000000"/>
          <w:sz w:val="28"/>
        </w:rPr>
        <w:t>
      приостановление деятельности или отдельного вида деятельности – пункт 9.</w:t>
      </w:r>
    </w:p>
    <w:bookmarkEnd w:id="273"/>
    <w:bookmarkStart w:name="z285" w:id="274"/>
    <w:p>
      <w:pPr>
        <w:spacing w:after="0"/>
        <w:ind w:left="0"/>
        <w:jc w:val="both"/>
      </w:pPr>
      <w:r>
        <w:rPr>
          <w:rFonts w:ascii="Times New Roman"/>
          <w:b w:val="false"/>
          <w:i w:val="false"/>
          <w:color w:val="000000"/>
          <w:sz w:val="28"/>
        </w:rPr>
        <w:t>
      65. По нарушениям, предусмотренным в проверочном листе в отношении объектов, подлежащих государственному санитарно-эпидемиологическому контролю и надзору на соответствие разрешительным требованиям, применяются следующие виды МОР согласно приложению 45 к настоящему приказу:</w:t>
      </w:r>
    </w:p>
    <w:bookmarkEnd w:id="274"/>
    <w:bookmarkStart w:name="z286" w:id="275"/>
    <w:p>
      <w:pPr>
        <w:spacing w:after="0"/>
        <w:ind w:left="0"/>
        <w:jc w:val="both"/>
      </w:pPr>
      <w:r>
        <w:rPr>
          <w:rFonts w:ascii="Times New Roman"/>
          <w:b w:val="false"/>
          <w:i w:val="false"/>
          <w:color w:val="000000"/>
          <w:sz w:val="28"/>
        </w:rPr>
        <w:t>
      запрещение деятельности или отдельных ее видов – пункты 4 и 5;</w:t>
      </w:r>
    </w:p>
    <w:bookmarkEnd w:id="275"/>
    <w:bookmarkStart w:name="z287" w:id="276"/>
    <w:p>
      <w:pPr>
        <w:spacing w:after="0"/>
        <w:ind w:left="0"/>
        <w:jc w:val="both"/>
      </w:pPr>
      <w:r>
        <w:rPr>
          <w:rFonts w:ascii="Times New Roman"/>
          <w:b w:val="false"/>
          <w:i w:val="false"/>
          <w:color w:val="000000"/>
          <w:sz w:val="28"/>
        </w:rPr>
        <w:t>
      приостановление деятельности или отдельного вида деятельности – пункты 1, 11, 12, 32 и 34;</w:t>
      </w:r>
    </w:p>
    <w:bookmarkEnd w:id="276"/>
    <w:bookmarkStart w:name="z288" w:id="277"/>
    <w:p>
      <w:pPr>
        <w:spacing w:after="0"/>
        <w:ind w:left="0"/>
        <w:jc w:val="both"/>
      </w:pPr>
      <w:r>
        <w:rPr>
          <w:rFonts w:ascii="Times New Roman"/>
          <w:b w:val="false"/>
          <w:i w:val="false"/>
          <w:color w:val="000000"/>
          <w:sz w:val="28"/>
        </w:rPr>
        <w:t>
      временное отстранение лиц от работы – пункт 39;</w:t>
      </w:r>
    </w:p>
    <w:bookmarkEnd w:id="277"/>
    <w:bookmarkStart w:name="z289" w:id="278"/>
    <w:p>
      <w:pPr>
        <w:spacing w:after="0"/>
        <w:ind w:left="0"/>
        <w:jc w:val="both"/>
      </w:pPr>
      <w:r>
        <w:rPr>
          <w:rFonts w:ascii="Times New Roman"/>
          <w:b w:val="false"/>
          <w:i w:val="false"/>
          <w:color w:val="000000"/>
          <w:sz w:val="28"/>
        </w:rPr>
        <w:t>
      изъятие и отзыв - пункт 41.</w:t>
      </w:r>
    </w:p>
    <w:bookmarkEnd w:id="278"/>
    <w:bookmarkStart w:name="z290" w:id="279"/>
    <w:p>
      <w:pPr>
        <w:spacing w:after="0"/>
        <w:ind w:left="0"/>
        <w:jc w:val="both"/>
      </w:pPr>
      <w:r>
        <w:rPr>
          <w:rFonts w:ascii="Times New Roman"/>
          <w:b w:val="false"/>
          <w:i w:val="false"/>
          <w:color w:val="000000"/>
          <w:sz w:val="28"/>
        </w:rPr>
        <w:t>
      66. По нарушениям, предусмотренным в проверочном листе с квалификационными требованиями в отношении субъектов, осуществляющих деятельность по оказанию услуг по дезинфекции, дезинсекции, дератизации, применяются следующие виды МОР согласно приложению 45-1 к настоящему приказу:</w:t>
      </w:r>
    </w:p>
    <w:bookmarkEnd w:id="279"/>
    <w:bookmarkStart w:name="z291" w:id="280"/>
    <w:p>
      <w:pPr>
        <w:spacing w:after="0"/>
        <w:ind w:left="0"/>
        <w:jc w:val="both"/>
      </w:pPr>
      <w:r>
        <w:rPr>
          <w:rFonts w:ascii="Times New Roman"/>
          <w:b w:val="false"/>
          <w:i w:val="false"/>
          <w:color w:val="000000"/>
          <w:sz w:val="28"/>
        </w:rPr>
        <w:t>
      приостановление деятельности или отдельных ее видов – пункты 1 и 3;</w:t>
      </w:r>
    </w:p>
    <w:bookmarkEnd w:id="280"/>
    <w:bookmarkStart w:name="z292" w:id="281"/>
    <w:p>
      <w:pPr>
        <w:spacing w:after="0"/>
        <w:ind w:left="0"/>
        <w:jc w:val="both"/>
      </w:pPr>
      <w:r>
        <w:rPr>
          <w:rFonts w:ascii="Times New Roman"/>
          <w:b w:val="false"/>
          <w:i w:val="false"/>
          <w:color w:val="000000"/>
          <w:sz w:val="28"/>
        </w:rPr>
        <w:t>
      изъятие и отзыв – пункт 7.</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сфере</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благополучия населения</w:t>
            </w:r>
          </w:p>
        </w:tc>
      </w:tr>
    </w:tbl>
    <w:bookmarkStart w:name="z294" w:id="282"/>
    <w:p>
      <w:pPr>
        <w:spacing w:after="0"/>
        <w:ind w:left="0"/>
        <w:jc w:val="left"/>
      </w:pPr>
      <w:r>
        <w:rPr>
          <w:rFonts w:ascii="Times New Roman"/>
          <w:b/>
          <w:i w:val="false"/>
          <w:color w:val="000000"/>
        </w:rPr>
        <w:t xml:space="preserve"> Распределение субъектов (объектов) контроля и надзора по степени риска:</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субъектов (объектов)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(объекты) высокой степени риска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молочные кухни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дошкольного воспитания и обучения всех видов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образования и воспитания с проживанием детей и подростков всех видов и типов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 и торговли в организованных коллективах (объектов дошкольного воспитания и обучения, детских домов, объектов образования и воспитания детей и подростков, интернатных организаций, оздоровительных, санаторных объектов, объектов здравоохранения, реабилитационных центров, объектов медико-социальной реабилитации: домов-интернатов, реабилитационных центров, центров по оказанию социальных услуг; вахтовых поселков, промышленных объектов, строительных площадок)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кремовых кондитерских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изготовлению лекарственных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 на транспорте (железнодорожном, воздушном, водном и автомобильном), объекты бортового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и транспортные средства (железнодорожные, водные, воздушные) осуществляющие перевозку пассажиров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радиационно-опасные объекты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3"/>
          <w:p>
            <w:pPr>
              <w:spacing w:after="20"/>
              <w:ind w:left="20"/>
              <w:jc w:val="both"/>
            </w:pPr>
            <w:r>
              <w:rPr>
                <w:rFonts w:ascii="Times New Roman"/>
                <w:b w:val="false"/>
                <w:i w:val="false"/>
                <w:color w:val="000000"/>
                <w:sz w:val="20"/>
              </w:rPr>
              <w:t>
объекты здравоохранения:</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оказывающие все подвиды амбулаторно-поликлинической помощи, консультативно-диагностической помощи, предусмотренные в пункте 15 Перечня разрешений первой категории (лицензий) к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разрешениях и уведомлениях" (далее – Закон);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оказывающие все подвиды стационарной и (или) стационарозамещающей медицинской помощи, предусмотренные в пункте 15 Перечня разрешений первой категории (лицензий) к Закону;</w:t>
            </w:r>
          </w:p>
          <w:p>
            <w:pPr>
              <w:spacing w:after="20"/>
              <w:ind w:left="20"/>
              <w:jc w:val="both"/>
            </w:pPr>
            <w:r>
              <w:rPr>
                <w:rFonts w:ascii="Times New Roman"/>
                <w:b w:val="false"/>
                <w:i w:val="false"/>
                <w:color w:val="000000"/>
                <w:sz w:val="20"/>
              </w:rPr>
              <w:t>
</w:t>
            </w:r>
            <w:r>
              <w:rPr>
                <w:rFonts w:ascii="Times New Roman"/>
                <w:b w:val="false"/>
                <w:i w:val="false"/>
                <w:color w:val="000000"/>
                <w:sz w:val="20"/>
              </w:rPr>
              <w:t>оказывающие стоматологические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объекты здравоохранения, оказывающие экспертизу временной нетрудоспособности и профессиональной пригодности;</w:t>
            </w:r>
          </w:p>
          <w:p>
            <w:pPr>
              <w:spacing w:after="20"/>
              <w:ind w:left="20"/>
              <w:jc w:val="both"/>
            </w:pPr>
            <w:r>
              <w:rPr>
                <w:rFonts w:ascii="Times New Roman"/>
                <w:b w:val="false"/>
                <w:i w:val="false"/>
                <w:color w:val="000000"/>
                <w:sz w:val="20"/>
              </w:rPr>
              <w:t>
организации здравоохранения и иные организации, осуществляющие деятельность в сфере донорства, заготовки крови, ее компонентов и производства препаратов крови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лечебно-косметологические объекты, салоны красоты, косметологические центры оказывающие услуги с нарушением кожных и слизистых покровов, в том числе услуги по татуажу и татуировке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оздоровительные и санаторные объекты (сезонные, круглогодичные), базы и места отдыха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 с производством, переработкой и реализацией пищевой продукции с числом более 50 посадочных мест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молокоперерабатывающие объекты, объекты по производству готовой молочной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мясоперерабатывающие объекты, объекты по производству мяса и мясных полуфабрикатов и (или) готовой мясной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рыбоперерабатывающие объекты, объекты по производству рыбы и рыбных полуфабрикатов и (или) готовой рыбной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птицеперерабатывающие объекты, объекты по производству полуфабрикатов из мяса птицы и (или) готовой продукции из мяса птицы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водоисточники, места водозабора для хозяйственно-питьевого водоснабжения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нецентрализованные системы хозяйственно-питьевого водоснабжения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централизованные системы хозяйственно-питьевого водоснабжения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(объекты) средней степени риска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медико-социальной реабилитации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образования без проживания детей и подростков, общежития объектов 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коррекционные кабинеты (центры) воспитания и образования, реабилитационные центры для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масложировой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алкогольной продукции, безалкогольной продукции, питьевой воды (в том числе минеральной), расфасованной в емкости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плодоперерабатывающие объекты, объекты по переработке сельскохозяйственной продукции растительного происхождения, в том числе соевой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хранению и (или) реализации специализированных пищевых продуктов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поваренной и йодированной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мукомольные объекты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выпечке хлеба и хлебобулочных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сахара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оптового хранения и (или) реализации пищевой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деятельности, относящиеся к 1 по 2 классам опасности согласно </w:t>
            </w:r>
            <w:r>
              <w:rPr>
                <w:rFonts w:ascii="Times New Roman"/>
                <w:b w:val="false"/>
                <w:i w:val="false"/>
                <w:color w:val="000000"/>
                <w:sz w:val="20"/>
              </w:rPr>
              <w:t>приказу</w:t>
            </w:r>
            <w:r>
              <w:rPr>
                <w:rFonts w:ascii="Times New Roman"/>
                <w:b w:val="false"/>
                <w:i w:val="false"/>
                <w:color w:val="000000"/>
                <w:sz w:val="20"/>
              </w:rPr>
              <w:t xml:space="preserve"> исполняющего обязанности Министра здравоохранения Республики Казахстан от 11 января 2022 года № ҚР ДСМ-2 "Об утверждении Санитарных правил "Санитарно-эпидемиологические требования к санитарно-защитным зонам объектов, являющихся объектами воздействия на среду обитания и здоровье человека" (зарегистрирован в Реестре государственной регистрации нормативных правовых актов под № 26447) (далее – приказ № ҚР ДСМ-2), стационарные передающие радиотехнические объекты (средства радиосвязи, радиовещания, телевидения, радиолокации и радиоподавления), находящиеся в жилой зоне населенного пункта;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склады для хранения химических веществ и продукции, агрохимикатов и пестицидов (ядохимикатов), объекты хранения и транспортировки вакцин и иммунологических (иммунобиологических) лекарственных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хранения средств и (или) препаратов дезинфекции, дезинсекции, дератизации, а также субъекты (объекты) оказывающие услуги по дезинфекции, дезинсекции, дератизации, приготовлению и (или) расфасовке приманок, ловушек, рабочих растворов с использованием средств и (или) препаратов дезинфекции, дезинсекции, дератизации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спортивно-оздоровительного назначения, бассейны, бани и сауны вместимостью 20 и более мест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вахтовые поселки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объекты 2 категории (культурно-бытового назначения), места отдыха (пляжи)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4"/>
          <w:p>
            <w:pPr>
              <w:spacing w:after="20"/>
              <w:ind w:left="20"/>
              <w:jc w:val="both"/>
            </w:pPr>
            <w:r>
              <w:rPr>
                <w:rFonts w:ascii="Times New Roman"/>
                <w:b w:val="false"/>
                <w:i w:val="false"/>
                <w:color w:val="000000"/>
                <w:sz w:val="20"/>
              </w:rPr>
              <w:t>
лаборатории:</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осуществляющие обращение с патогенными биологическими агентами I-IV групп патогенности;</w:t>
            </w:r>
          </w:p>
          <w:p>
            <w:pPr>
              <w:spacing w:after="20"/>
              <w:ind w:left="20"/>
              <w:jc w:val="both"/>
            </w:pPr>
            <w:r>
              <w:rPr>
                <w:rFonts w:ascii="Times New Roman"/>
                <w:b w:val="false"/>
                <w:i w:val="false"/>
                <w:color w:val="000000"/>
                <w:sz w:val="20"/>
              </w:rPr>
              <w:t>
осуществляющие лабораторную диагностику по подвидам, предусмотренным в пункте 15 Перечня разрешений первой категории (лицензий) к Закону;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изготовлению, производству, переработке и реализации вакцин и иммунологических (иммунобиологических) лекарственных и диагностических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переработке, реализации средств и (или) препаратов дезинфекции, дезинсекции, дератизации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обслуживанию водопроводных, канализационных, тепловых систем, котельные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радиационные объекты, имеющие источники ионизирующего излучения, радиоактивные отходы с минимально значимой активностью ниже предусмотренных требованиями нормативных правовых актов, в соответствии с </w:t>
            </w:r>
            <w:r>
              <w:rPr>
                <w:rFonts w:ascii="Times New Roman"/>
                <w:b w:val="false"/>
                <w:i w:val="false"/>
                <w:color w:val="000000"/>
                <w:sz w:val="20"/>
              </w:rPr>
              <w:t>подпунктом 113)</w:t>
            </w:r>
            <w:r>
              <w:rPr>
                <w:rFonts w:ascii="Times New Roman"/>
                <w:b w:val="false"/>
                <w:i w:val="false"/>
                <w:color w:val="000000"/>
                <w:sz w:val="20"/>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"О некоторых вопросах министерств здравоохранения и национальной экономики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(объекты) низкой степени риска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технического, профессионального, послесреднего и высшего 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досуга, физического воспитания и развития творческих способностей детей и подростков (учреждения дополнительного образования), центры творчества детей и молодежи, музыкальные, спортивные и художественные школы, детско-юношеские центры, дворовые клубы, станции юных натуралистов, учебно-производственные комбинаты и внешкольные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изготовлению, хранению и реализации продукции для детей и подростков (обувь, одежда, игрушки)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оказанию услуг населению посредством компьютеров (персональные компьютеры, планшетные персональные компьютеры, ноутбуки) и видеотерминалов (компьютерные клубы)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 с производством, переработкой и реализацией пищевой продукции с числом 50 и менее посадочных мест, предприятия по производству заказных блюд без посадочных мест, кулинарных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обслуживанию транспортных средств (железнодорожный, автомобильный, водный и воздушный) и пассажиров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для автоматического приготовления и реализации пищевой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без кремовых кондитерских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мучных полуфабрикатов, макаронных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чипсов, сухариков, кукурузных палочек, казинаков, семечек, сухих завтраков, слайсов, сахарной ваты, поп-корна, жареных орехов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фасовке готовых пищевых продуктов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пищевых концентратов и пищевых кислот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чая, дрожжей и желатина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крахмалопаточной продукции, крахмала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здравоохранения, осуществляющие деятельность в сфере судебной медицины и патологической анатомии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хранения, оптовой и розничной реализации лекарственных средств, изделий медицинского назначения, медицинской техники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здравоохранения, оказывающие скорую медицинскую помощь, в том числе с привлечением медицинской авиации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здравоохранения медицины катастроф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здравоохранения, оказывающие паллиативную помощь и сестринский уход на дому, в том числе с использованием мобильных бригад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традиционной медицины и целительства (гомеопатия, гирудотерапия, мануальная терапия, рефлексотерапия, фитотерапия и лечение средствами природного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осуществляющие реабилитацию для взрослых без стационарной и (или) стационарозамещающей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салоны красоты, косметологические центры, оказывающие косметические услуги без нарушения кожных и слизистых покровов, в том числе услуги по маникюру и педикюру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спортивно-оздоровительного назначения, бани, сауны, вместимостью до 20 мест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социально-бытовой инфраструктуры (культурно-зрелищные объекты, кладбища, объекты похоронного назначения, объекты временного проживания людей (гостиницы, мотели, кемпинги, общежития, хостелы), административные, жилые (жилища) здания, организации по эксплуатации жилых и общественных зданий, офисов, организации, управляющие домами, кооперативы собственников помещений, организации, осуществляющие сбор и вывоз твердых бытовых отходов, контейнерные площадки, общественные туалеты, прачечные, химчистки, очистные сооружения)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канализационные очистные сооружения и сети (в том числе ливневой канализации)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относящиеся к 3-5 классам опасности согласно приказу ҚР ДСМ-2, стационарные передающие радиотехнические объекты (средства связи, средства радиосвязи, радиовещания, телевидения, радиолокации и радиоподавления), находящиеся за пределами жилой зоны, средства сухопутной подвижной радиосвязи, средства морской, речной и воздушной подвижной радиосвязи, базовые станции сотовой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 в населенных пунктах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и транспортные средства (железнодорожные, автомобильные, водные и воздушные), осуществляющие перевозку пищевых продуктов, продовольственного сырья, хозяйственно-питьевой воды, опасных грузов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склады для хранения парфюмерно-косметической продукции, средств гигиены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производства парфюмерно-косметической продукции и средств гигиены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рынки, объекты оптовой и розничной торговли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лабораторий, за исключением лабораторий, осуществляющих обращение с патогенными биологическими агентами I-IV групп патогенности, осуществляющих лабораторную диагностику по подвидам, предусмотренным в пункте 15 Перечня разрешений первой категории (лицензий) к Закону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хранения материальных ценностей государственного материального резерва, в том числе осуществляющие хранение продуктов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забора и приема биологического материала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специальных социальных услуг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сфере</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благополучия населения</w:t>
            </w:r>
          </w:p>
        </w:tc>
      </w:tr>
    </w:tbl>
    <w:bookmarkStart w:name="z303" w:id="285"/>
    <w:p>
      <w:pPr>
        <w:spacing w:after="0"/>
        <w:ind w:left="0"/>
        <w:jc w:val="left"/>
      </w:pPr>
      <w:r>
        <w:rPr>
          <w:rFonts w:ascii="Times New Roman"/>
          <w:b/>
          <w:i w:val="false"/>
          <w:color w:val="000000"/>
        </w:rPr>
        <w:t xml:space="preserve"> Степени нарушения требований к субъектам (объектам) контроля и надзора в сфере санитарно-эпидемиологического благополучия населения</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требований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здравоохранения, оказывающие амбулаторно-поликлиническую и консультативно-диагностическую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мусора и пищевых отходов. Соблюдение санитарно-эпидемиологических требований к сбору, транспортировке, хранению отходов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6"/>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согласно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набору, площади, зонированию, устройству, содержанию, уборке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прачечной специальным оборудованием, соблюдение поточности движения белья (или договор со специализированной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Соблюдение условий их хранения и применения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замеров документам государственного санитарно-эпидемиологического нормирования (далее – документы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7"/>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оборудованию системы вентиляции во встроенных, встроенно-пристроенных к жилым зданиям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отдельного приема больных с признаками инфекционных заболеваний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и исправность мебели, санитарно-технических приборов, инструментов. Достаточность и исправность оборудования, устройств, аппаратуры, измерительных приборов. Наличие подтверждающих документов о поверке подвергаемых средств измерений, соблюдение правил эксплуатации в соответствии с инструкцией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8"/>
          <w:p>
            <w:pPr>
              <w:spacing w:after="20"/>
              <w:ind w:left="20"/>
              <w:jc w:val="both"/>
            </w:pPr>
            <w:r>
              <w:rPr>
                <w:rFonts w:ascii="Times New Roman"/>
                <w:b w:val="false"/>
                <w:i w:val="false"/>
                <w:color w:val="000000"/>
                <w:sz w:val="20"/>
              </w:rPr>
              <w:t>
Наличие условий для гигиены рук при оказании медицинских услуг:</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и исправность локтевых или бесконтактных кранов, дозаторов;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обеспеченность жидким антисептическим мылом, антисептиками, одноразовыми бумажными полотенцами;</w:t>
            </w:r>
          </w:p>
          <w:p>
            <w:pPr>
              <w:spacing w:after="20"/>
              <w:ind w:left="20"/>
              <w:jc w:val="both"/>
            </w:pPr>
            <w:r>
              <w:rPr>
                <w:rFonts w:ascii="Times New Roman"/>
                <w:b w:val="false"/>
                <w:i w:val="false"/>
                <w:color w:val="000000"/>
                <w:sz w:val="20"/>
              </w:rPr>
              <w:t>
3) медицинскими перчатками одноразового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обучение персонала правилам эпидемической безопасности при обращении с отходами и медицинского персонала по профилактике профессионального инфицирования вирусными гепатитами В, Д, С, ВИЧ, туберкулезом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требований: договор, акт выполненных работ,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контейнерами и пакетами для безопасного сбора и утилизации медицинских отходов (далее - КБСУ), соблюдение требований по маркировке, заполнению, срокам хранения, условиям сбора и вывоза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помещения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установок для обезвреживания, утилизации опасных медицинских отходов или договора со специализированной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санитарно-эпидемиологических требований к организации и проведению дезинфекции, предстерилизационной очистки, стерилизации, хранению изделий медицинского назначения, медицинского оборудования и техники, и дезинфицирующих средств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9"/>
          <w:p>
            <w:pPr>
              <w:spacing w:after="20"/>
              <w:ind w:left="20"/>
              <w:jc w:val="both"/>
            </w:pPr>
            <w:r>
              <w:rPr>
                <w:rFonts w:ascii="Times New Roman"/>
                <w:b w:val="false"/>
                <w:i w:val="false"/>
                <w:color w:val="000000"/>
                <w:sz w:val="20"/>
              </w:rPr>
              <w:t>
Наличие документов, подтверждающих выполнение алгоритма организации системы дозорного эпидемиологического надзора за гриппоподобными заболеваниями (далее - ГПЗ) в дозорных центрах:</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1) подсчет случаев ГПЗ соответствующих стандартному определению и длительности заболевания;</w:t>
            </w:r>
          </w:p>
          <w:p>
            <w:pPr>
              <w:spacing w:after="20"/>
              <w:ind w:left="20"/>
              <w:jc w:val="both"/>
            </w:pPr>
            <w:r>
              <w:rPr>
                <w:rFonts w:ascii="Times New Roman"/>
                <w:b w:val="false"/>
                <w:i w:val="false"/>
                <w:color w:val="000000"/>
                <w:sz w:val="20"/>
              </w:rPr>
              <w:t>
2) забор материала от больных ГПЗ для лабораторного обследования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учет и регистрацию инфекционных и паразитарных заболеваний. Своевременная передача экстренных извещений и информирование при регистрации инфекционных и паразитарных заболеваний, изменении и лабораторном подтверждении диагноза, в том числе патологоанатомическом заключении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профилактических и противоэпидемических мероприятий при паразитарных заболеваниях: динамическое наблюдение за больными, лицами, находящимися на учете и пострадавшими от укусов членистоногих; обследование, лабораторные исследования и наблюдение за контактными лицами. Направление подлежащих образцов биоматериала с положительным и отрицательным результатом для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оповещения, плана оперативных мероприятий по проведению противоэпидемических мероприятий при подозрении и регистрации карантинных, особо-опасных инфекции (чума, холера). Наличие документации о проведении семинарских занятий и тренировочных учений с вводом условно больного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соответствующим комплектом для забора материала, дезинфицирующими средствами, солевыми растворами и комплектом защитных костюмов, средствами индивидуальной профилактики, средствами индивидуальной защиты, наличие емкостей для обработки защитных костюмов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мероприятий по раннему выявлению туберкулеза методами туберкулинодиагностики, микроскопии мазка, мокроты, флюорографии среди населения с высоким риском заболевания туберкулезом, обеспечение дообследования флюороположительных и туберкулиноположительных лиц, больных с клиническими проявлениями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своевременное обследование контактных лиц в очагах туберкулеза, проведение химиопрофилактики, изоляцию детей и подростков из очагов туберкулеза, учет переболевших лиц и их своевременное обследование, работа кабинета, непосредственного контролируемого лечения больных туберкулезом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планирование и учет туберкулинодиагностики, профилактических медицинских осмотров и формирование флюорокартотеки по данным индивидуального учета населения, обеспечение двойной читки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оказание антирабической помощи лицам, подвергшимся укусу, ослюнению, оцарапыванию животными, а также лицам, пострадавшим при разделе туш, вскрытии трупов животных, павших от бешенства (полнота, своевременность, наличие ветеринарных справок и обоснованность оказания антирабической помощи). Организация и проведение профилактических прививок против бешенства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экстренной профилактики столбняка, своевременность оказания экстренной иммунизации, учет и обоснование прививок, медотводов и отказов от прививок. Обеспеченность противостолбнячными препаратами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документальное оформление временных, постоянных противопоказаний, допусков к иммунизации и отказов от профилактических прививок в бумажном или электронном виде с внесением в Медицинскую информационную систему (МИС)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ежемесячного анализа охвата населения профилактическими прививками в разрезе каждого участка (обеспечение оптимального уровня охвата профилактическими прививками не менее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прививочного пункта (кабинета) холодильным оборудованием соответствующим требованиям для хранения иммунобиологических лекарственных препаратов (далее – ИЛП), наборами для неотложной и противошоковой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0"/>
          <w:p>
            <w:pPr>
              <w:spacing w:after="20"/>
              <w:ind w:left="20"/>
              <w:jc w:val="both"/>
            </w:pPr>
            <w:r>
              <w:rPr>
                <w:rFonts w:ascii="Times New Roman"/>
                <w:b w:val="false"/>
                <w:i w:val="false"/>
                <w:color w:val="000000"/>
                <w:sz w:val="20"/>
              </w:rPr>
              <w:t>
Оснащение прививочного пункта (кабинета) следующим оборудованием и мебелью:</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1) термоконтейнер или холодильная сумка с хладоэлементами достаточного объема для транспортировки и хранения ИЛП в течение рабочего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термоконтейнер для временного хранения ИЛП при аварийном отключении электроэнергии;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рабочий стол, стулья;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медицинский стол для подготовки ИЛП к использованию;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медицинский шкаф для хранения инструментов и лекарственных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пеленальный стол и (или) медицинская кушетка;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бикс со стерильным материалом;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раковина с подводкой холодной и горячей воды с установкой локтевых и бесконтактных кранов со смесителями, с обеспечением достаточного количества антисептиков и дезинфицирующих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9) тонометр, термометры, шпатели, одноразовые шприцы;</w:t>
            </w:r>
          </w:p>
          <w:p>
            <w:pPr>
              <w:spacing w:after="20"/>
              <w:ind w:left="20"/>
              <w:jc w:val="both"/>
            </w:pPr>
            <w:r>
              <w:rPr>
                <w:rFonts w:ascii="Times New Roman"/>
                <w:b w:val="false"/>
                <w:i w:val="false"/>
                <w:color w:val="000000"/>
                <w:sz w:val="20"/>
              </w:rPr>
              <w:t>
</w:t>
            </w:r>
            <w:r>
              <w:rPr>
                <w:rFonts w:ascii="Times New Roman"/>
                <w:b w:val="false"/>
                <w:i w:val="false"/>
                <w:color w:val="000000"/>
                <w:sz w:val="20"/>
              </w:rPr>
              <w:t>10) емкость для обеззараживания остатков ИЛП;</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контейнеры, емкости для безопасного сбора и утилизации медицинских отходов класса "А" и класса "Б" (далее – КБСУ);</w:t>
            </w:r>
          </w:p>
          <w:p>
            <w:pPr>
              <w:spacing w:after="20"/>
              <w:ind w:left="20"/>
              <w:jc w:val="both"/>
            </w:pPr>
            <w:r>
              <w:rPr>
                <w:rFonts w:ascii="Times New Roman"/>
                <w:b w:val="false"/>
                <w:i w:val="false"/>
                <w:color w:val="000000"/>
                <w:sz w:val="20"/>
              </w:rPr>
              <w:t>
12) стационарный или переносной бактерицидный облучатель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1"/>
          <w:p>
            <w:pPr>
              <w:spacing w:after="20"/>
              <w:ind w:left="20"/>
              <w:jc w:val="both"/>
            </w:pPr>
            <w:r>
              <w:rPr>
                <w:rFonts w:ascii="Times New Roman"/>
                <w:b w:val="false"/>
                <w:i w:val="false"/>
                <w:color w:val="000000"/>
                <w:sz w:val="20"/>
              </w:rPr>
              <w:t>
Соблюдение требований к хранению, транспортировке и учету вакцин и других ИЛП:</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емкости с водой на нижней полке холодильного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соблюдение правильной заполняемости холодильного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доступ охлажденного воздуха к каждой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кондиционирование хладоэлементов перед загрузкой термоконтейнеров;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защита ИЛП от света;</w:t>
            </w:r>
          </w:p>
          <w:p>
            <w:pPr>
              <w:spacing w:after="20"/>
              <w:ind w:left="20"/>
              <w:jc w:val="both"/>
            </w:pPr>
            <w:r>
              <w:rPr>
                <w:rFonts w:ascii="Times New Roman"/>
                <w:b w:val="false"/>
                <w:i w:val="false"/>
                <w:color w:val="000000"/>
                <w:sz w:val="20"/>
              </w:rPr>
              <w:t>
6) недопущение содержания ИЛП с другими предметами и недопущение хранения ИЛП в кармашке дверцы холодильника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планирование и учет профилактических прививок, наличие данных учета в Регистре прикрепленного населения, годового цифрового плана, пофамильных ежемесячных планов профилактических прививок, списки ранее непривитых детей по различным причинам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медработника разрешения к проведению прививок, обучения правилам техники проведения прививок, приемам неотложной помощи в случае развития неблагоприятных проявлений после иммунизации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медицинской документации (занесение сведений о вакцине в учетные формы, уничтожение остатков ИЛП)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иммунизацию по эпидемиологическим показаниям подлежащих контингентов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92"/>
          <w:p>
            <w:pPr>
              <w:spacing w:after="20"/>
              <w:ind w:left="20"/>
              <w:jc w:val="both"/>
            </w:pPr>
            <w:r>
              <w:rPr>
                <w:rFonts w:ascii="Times New Roman"/>
                <w:b w:val="false"/>
                <w:i w:val="false"/>
                <w:color w:val="000000"/>
                <w:sz w:val="20"/>
              </w:rPr>
              <w:t>
Соблюдение требований к мероприятиям при острых респираторных вирусных инфекциях (далее – ОРВИ), гриппе, коронавирусной инфекции COVID-19 (далее - COVID-19) и их осложнениям:</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"фильтра", оборудования, резерва основных противогриппозных и других препаратов;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проведение иммунизации против гриппа и COVID-19;</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учет случаев ОРВИ, гриппа, COVID-19 и их осложнений, своевременный забор материала для лабораторного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запас расходных материалов и транспортной среды для забора материала от больных;</w:t>
            </w:r>
          </w:p>
          <w:p>
            <w:pPr>
              <w:spacing w:after="20"/>
              <w:ind w:left="20"/>
              <w:jc w:val="both"/>
            </w:pPr>
            <w:r>
              <w:rPr>
                <w:rFonts w:ascii="Times New Roman"/>
                <w:b w:val="false"/>
                <w:i w:val="false"/>
                <w:color w:val="000000"/>
                <w:sz w:val="20"/>
              </w:rPr>
              <w:t>
5) обеспечение СИЗ медицинского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профилактических и противоэпидемических мероприятий: полнота, своевременное наблюдение и обследование подлежащих контингентов на инфекционные заболевания и особо опасные инфекции (беременные, по клиническим и эпидемическим показаниям, с профилактической целью, лица с угрозой профессионального заражения и другие контингенты согласно документам нормирования), отбор биоматериала на исследования, условия доставки и хранения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93"/>
          <w:p>
            <w:pPr>
              <w:spacing w:after="20"/>
              <w:ind w:left="20"/>
              <w:jc w:val="both"/>
            </w:pPr>
            <w:r>
              <w:rPr>
                <w:rFonts w:ascii="Times New Roman"/>
                <w:b w:val="false"/>
                <w:i w:val="false"/>
                <w:color w:val="000000"/>
                <w:sz w:val="20"/>
              </w:rPr>
              <w:t>
Соблюдение требований по организации и проведению инфекционного контроля:</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программа инфекционного контроля; </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приказ о составе комиссии инфекционного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протоколы заседания комиссии инфекционного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протоколы эпидемиологического расследования случаев инфекций, связанных с оказанием медицинской помощи;</w:t>
            </w:r>
          </w:p>
          <w:p>
            <w:pPr>
              <w:spacing w:after="20"/>
              <w:ind w:left="20"/>
              <w:jc w:val="both"/>
            </w:pPr>
            <w:r>
              <w:rPr>
                <w:rFonts w:ascii="Times New Roman"/>
                <w:b w:val="false"/>
                <w:i w:val="false"/>
                <w:color w:val="000000"/>
                <w:sz w:val="20"/>
              </w:rPr>
              <w:t>
5) наличие и соблюдение алгоритмов по проведению манипуляций и процедур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и правил проведения профилактических прививок, учет проведенных прививок, с внесением в МИС, осмотр прививаемого перед проведением прививки, учет неблагоприятных проявлений после иммунизации, проведение наблюдения привитого в установленные сроки, оформление информированного согласия прививаемого лица на проведение профилактических прививок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хранению, транспортировке, использованию и учету ИЛП. Наличие плана экстренных мероприятий по обеспечению условий холодовой цепи для хранения ИЛП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уровне хранения и транспортировки ИЛП утвержденного алгоритма мероприятий, обеспечивающих соблюдения условий хранения, транспортировки и использования ИЛП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94"/>
          <w:p>
            <w:pPr>
              <w:spacing w:after="20"/>
              <w:ind w:left="20"/>
              <w:jc w:val="both"/>
            </w:pPr>
            <w:r>
              <w:rPr>
                <w:rFonts w:ascii="Times New Roman"/>
                <w:b w:val="false"/>
                <w:i w:val="false"/>
                <w:color w:val="000000"/>
                <w:sz w:val="20"/>
              </w:rPr>
              <w:t>
Соблюдение алгоритма мероприятий требований, обеспечивающих соблюдения условий хранения, транспортировки и использования ИЛП:</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1) мониторинг температуры холодильного оборудования и мероприятия в случае отклонений температуры;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безопасное обращение с ИЛП и процедуры, связанные с возвратом, приостановлением, порчей и уничтожением ИЛП;</w:t>
            </w:r>
          </w:p>
          <w:p>
            <w:pPr>
              <w:spacing w:after="20"/>
              <w:ind w:left="20"/>
              <w:jc w:val="both"/>
            </w:pPr>
            <w:r>
              <w:rPr>
                <w:rFonts w:ascii="Times New Roman"/>
                <w:b w:val="false"/>
                <w:i w:val="false"/>
                <w:color w:val="000000"/>
                <w:sz w:val="20"/>
              </w:rPr>
              <w:t>
3) процедуры при реагировании на чрезвычайные ситуации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медицинского персонала маркерной диагностики вирусного гепатита В и С и вакцинации против вирусного гепатита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регистрации аварийных ситуаций при проведении медицинских манипуляций, подтверждающих ведение учета случаев получения микротравм персоналом, аварийных ситуаций с попаданием крови и биологических жидкостей на кожу и слизистые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на стерильность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95"/>
          <w:p>
            <w:pPr>
              <w:spacing w:after="20"/>
              <w:ind w:left="20"/>
              <w:jc w:val="both"/>
            </w:pPr>
            <w:r>
              <w:rPr>
                <w:rFonts w:ascii="Times New Roman"/>
                <w:b w:val="false"/>
                <w:i w:val="false"/>
                <w:color w:val="000000"/>
                <w:sz w:val="20"/>
              </w:rPr>
              <w:t>
Контроль своевременности, качества проведения и прохождения профилактических и обязательных медицинских осмотров:</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государственной лицензии установленного образца (с приложениями), в соответствии с Законом Республики Казахстан "О разрешениях и уведомлениях";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документы, подтверждающие наличие у председателя врачебной комиссии профессиональной переподготовки по профпатологии и сертификат специалиста (профпатолога);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документы, подтверждающие прохождение подготовки по профессиональной патологии специалистами: терапевт, хирург, невропатолог, оториноларинголог, офтальмолог, дерматовенеролог, гинеколог, рентгенолог, врач по функциональной диагностике, врач-лаборант, стоматолог, кардиолог, аллерголог, эндокринолог, фтизиатр, гематолог;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заключительный акт с приложением поименного списка лиц, которым рекомендован перевод на другую работу, показано стационарное и санаторно-курортное лечение, лечебно-профилактическое питание, динамическое наблюдение;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документ, подтверждающий создание и утверждение состава врачебной комиссии для проведения медицинского осмотра;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календарный план, согласованный с администрацией организации (предприятия) (работодателем);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документы, подтверждающие направление обследуемого на дообследование с проведением лабораторных и инструментальных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медицинская карта амбулаторного пациента по утвержденной форме, с оформлением заключения о соответствии или несоответствии состояния здоровья работника или лица, поступающего на учебу, к выполняемой работе (учебе) и наличии у него противопоказаний к труду (учебе);</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медицинская справка по утвержденной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наличие списков лиц, подлежащих обязательному медицинскому осмотру и списков профессий, требующих предсменного медицинского освидетельствования и списка профессий, требующих предрейсового и послерейсового медицинского осмотра;</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результаты обследования каждого работника по данным медицинской информационной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12) ежегодный план мероприятий по оздоровлению работников и улучшению условий труда, составленный медицинской организацией, обслуживающей организацию (предприятие) или с территориальной медицинской организацией по месту прикрепления работника совместно с работодателем;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13) документы, подтверждающие формирование групп, с последующим определением принадлежности работника к одной из групп, в том числе диспансерных и выдачей рекомендаций по профилактике профессиональных и социально-значимых заболеваний, а также по дальнейшему наблюдению, лечению и реабилитации;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договор с медицинским учреждением на проведение медицинских осмотров;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15) сводный отчет о результатах проведенного медицинского осмотра;</w:t>
            </w:r>
          </w:p>
          <w:p>
            <w:pPr>
              <w:spacing w:after="20"/>
              <w:ind w:left="20"/>
              <w:jc w:val="both"/>
            </w:pPr>
            <w:r>
              <w:rPr>
                <w:rFonts w:ascii="Times New Roman"/>
                <w:b w:val="false"/>
                <w:i w:val="false"/>
                <w:color w:val="000000"/>
                <w:sz w:val="20"/>
              </w:rPr>
              <w:t>
</w:t>
            </w:r>
            <w:r>
              <w:rPr>
                <w:rFonts w:ascii="Times New Roman"/>
                <w:b w:val="false"/>
                <w:i w:val="false"/>
                <w:color w:val="000000"/>
                <w:sz w:val="20"/>
              </w:rPr>
              <w:t>16) документы, подтверждающие проведение после медицинской реабилитации экспертизы профессиональной пригодности работников;</w:t>
            </w:r>
          </w:p>
          <w:p>
            <w:pPr>
              <w:spacing w:after="20"/>
              <w:ind w:left="20"/>
              <w:jc w:val="both"/>
            </w:pPr>
            <w:r>
              <w:rPr>
                <w:rFonts w:ascii="Times New Roman"/>
                <w:b w:val="false"/>
                <w:i w:val="false"/>
                <w:color w:val="000000"/>
                <w:sz w:val="20"/>
              </w:rPr>
              <w:t>
17) документы, подтверждающие направление в медицинскую организацию, оказывающую специализированную помощь по профессиональной патологии работников, имеющих признаки воздействия на организм вредных производственных факторов и признаки профессиональных заболеваний, а также в случаях затруднения определения профессиональной пригодности в связи с имеющимся у него заболеванием и с целью экспертизы профессиональной пригодности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изготовлению лекарственных средств, хранению, оптовой и розничной реализации лекарственных средств, изделий медицинского назначения, медицинской техники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 уведомления о начале деятельности объектов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отходов. Соблюдение санитарно-эпидемиологических требований к сбору, транспортировке, хранению отходов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96"/>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набору, площади, зонированию, устройству, содержанию, уборке помещений, к движению потоков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замеров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97"/>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оборудования, устройств, аппаратуры, измерительных приборов, инструментов, инвентаря, мебели, санитарно-технических приборов. Наличие подтверждающих документов о поверке подвергаемых средств измерений, соблюдение правил эксплуатации в соответствии с инструкцией производителя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работе в асептических условиях. Соблюдение поточности технологического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специального комплекта стерильной одежды для работы в асептическом блоке (комплекты санитарной одежды и обуви). Соблюдение требований к их обработке и хранению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оборудования в соответствии с инструкцией по применению с контролем подлежащих параметров (температура, время, давление, нагрузка, режим, мощность)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документации по соблюдению технологического процесса обработки аптечной посуды, инвентаря, приборов, в том числе трубопроводов дистиллятора, очищенной воды и воды для инъекций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составу, площади, размещению объектов по хранению, оптовой и розничной реализации лекарственных средств, изделий медицинского назначения, медицинской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гигиены рук персонала (обеспеченность мылом, антисептиками, одноразовыми бумажными полотенцами)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 результатам лабораторных исследований проб и лекарственных форм на стерильность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традиционной и народной медицины (целительства)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 уведомления о начале деятельности (для объектов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98"/>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набору, площади, зонированию, устройству, содержанию, уборке помещений, к движению потоков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прачечной специальным оборудованием, соблюдение поточности движения белья (или договор со специализированной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замеров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99"/>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оборудованию системы вентиляции во встроенных, встроенно-пристроенных к жилым зданиям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их требований: (договор, акт выполненных работ),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КБСУ, соблюдение требований по маркировке, заполнению, срокам хранения, условиям сбора и вывоза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помещения для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установок для обезвреживания, утилизации опасных медицинских отходов или договора со специализированной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санитарно-эпидемиологических требований к организации и проведению дезинфекции, пред стерилизационной очистки, стерилизации, хранению изделий медицинского назначения и дезинфицирующих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00"/>
          <w:p>
            <w:pPr>
              <w:spacing w:after="20"/>
              <w:ind w:left="20"/>
              <w:jc w:val="both"/>
            </w:pPr>
            <w:r>
              <w:rPr>
                <w:rFonts w:ascii="Times New Roman"/>
                <w:b w:val="false"/>
                <w:i w:val="false"/>
                <w:color w:val="000000"/>
                <w:sz w:val="20"/>
              </w:rPr>
              <w:t>
Наличие условий для гигиены рук при оказании медицинских услуг:</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локтевых или бесконтактных кранов со смесителями, дозаторов в помещениях с особым режимом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обеспеченность жидким антисептическим мылом, антисептиками, одноразовыми бумажными полотенцами;</w:t>
            </w:r>
          </w:p>
          <w:p>
            <w:pPr>
              <w:spacing w:after="20"/>
              <w:ind w:left="20"/>
              <w:jc w:val="both"/>
            </w:pPr>
            <w:r>
              <w:rPr>
                <w:rFonts w:ascii="Times New Roman"/>
                <w:b w:val="false"/>
                <w:i w:val="false"/>
                <w:color w:val="000000"/>
                <w:sz w:val="20"/>
              </w:rPr>
              <w:t>
3) медицинскими перчатками одноразового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регистрации аварийных ситуаций при проведении медицинских манипуляций, подтверждающих ведение учета случаев получения микротравм персоналом, аварийных ситуаций с попаданием крови и биологических жидкостей на кожу и слизистые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01"/>
          <w:p>
            <w:pPr>
              <w:spacing w:after="20"/>
              <w:ind w:left="20"/>
              <w:jc w:val="both"/>
            </w:pPr>
            <w:r>
              <w:rPr>
                <w:rFonts w:ascii="Times New Roman"/>
                <w:b w:val="false"/>
                <w:i w:val="false"/>
                <w:color w:val="000000"/>
                <w:sz w:val="20"/>
              </w:rPr>
              <w:t>
Соблюдение требований по организации и проведению инфекционного контроля:</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программа инфекционного контроля; </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приказ о составе комиссии инфекционного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протоколы заседания комиссии инфекционного контроля;</w:t>
            </w:r>
          </w:p>
          <w:p>
            <w:pPr>
              <w:spacing w:after="20"/>
              <w:ind w:left="20"/>
              <w:jc w:val="both"/>
            </w:pPr>
            <w:r>
              <w:rPr>
                <w:rFonts w:ascii="Times New Roman"/>
                <w:b w:val="false"/>
                <w:i w:val="false"/>
                <w:color w:val="000000"/>
                <w:sz w:val="20"/>
              </w:rPr>
              <w:t>
4) наличие и соблюдение алгоритмов по проведению манипуляций и процедур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медицинского персонала маркерной диагностики вирусного гепатита В и С и вакцинации против вирусного гепатита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здравоохранения, оказывающие паллиативную помощь и сестринский уход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02"/>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набору, площади, зонированию, устройству, содержанию, уборке помещений, к движению потоков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замеров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03"/>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Достаточность и исправность мебели, санитарно-технических приборов, инструментов. Достаточность и исправность оборудования, устройств, аппаратуры, измерительных приборов. Наличие подтверждающих документов о поверке подвергаемых средств измерений, соблюдение правил эксплуатации в соответствии с инструкцией производителя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журналов по проведению дезинфекционных мероприятий (учет прихода, расхода дезинфицирующих средств, генеральной уборки и др.) соблюдением кратности проведения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04"/>
          <w:p>
            <w:pPr>
              <w:spacing w:after="20"/>
              <w:ind w:left="20"/>
              <w:jc w:val="both"/>
            </w:pPr>
            <w:r>
              <w:rPr>
                <w:rFonts w:ascii="Times New Roman"/>
                <w:b w:val="false"/>
                <w:i w:val="false"/>
                <w:color w:val="000000"/>
                <w:sz w:val="20"/>
              </w:rPr>
              <w:t>
Наличие условий для гигиены рук при оказании медицинских услуг:</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локтевых или бесконтактных кранов, дозаторов;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обеспеченность жидким антисептическим мылом, антисептиками, одноразовыми бумажными полотенцами;</w:t>
            </w:r>
          </w:p>
          <w:p>
            <w:pPr>
              <w:spacing w:after="20"/>
              <w:ind w:left="20"/>
              <w:jc w:val="both"/>
            </w:pPr>
            <w:r>
              <w:rPr>
                <w:rFonts w:ascii="Times New Roman"/>
                <w:b w:val="false"/>
                <w:i w:val="false"/>
                <w:color w:val="000000"/>
                <w:sz w:val="20"/>
              </w:rPr>
              <w:t>
3) медицинскими перчатками одноразового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обучение персонала правилам эпидемической безопасности при обращении с отходами и медицинского персонала по профилактике профессионального инфицирования вирусными гепатитами В, Д, С, ВИЧ, туберкулезом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требований: договор, акт выполненных работ,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контейнерами КБСУ, соблюдение требований по маркировке, заполнению, срокам хранения, условиям сбора и вывоза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помещения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специальных установок для обезвреживания, утилизации опасных медицинских отходов или договора со специализированной организацией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санитарно-эпидемиологических требований к организации и проведению дезинфекции, предстерилизационной очистки, стерилизации, хранению изделий медицинского назначения, медицинского оборудования, техники и дезинфицирующих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своевременное проведение противоэпидемических (профилактических) мероприятий, в том числе особо опасных и карантинных инфекций, выявление и расследование каждого случая инфекционного и (или) паразитарного заболевания, связанной с оказанием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учет и регистрацию инфекционных и паразитарных заболеваний. Своевременная передача экстренных извещений и информирование при регистрации инфекционных и паразитарных заболеваний, изменении и лабораторном подтверждении диагноза, в том числе патологоанатомическом заключении. Учет неблагоприятных проявлений после иммунизации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оповещения, плана оперативных мероприятий по проведению противоэпидемических мероприятий при подозрении и регистрации карантинных, особо-опасных инфекции (чума, холера). Наличие документации о проведении семинарских занятий и тренировочных учений с вводом условно больного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05"/>
          <w:p>
            <w:pPr>
              <w:spacing w:after="20"/>
              <w:ind w:left="20"/>
              <w:jc w:val="both"/>
            </w:pPr>
            <w:r>
              <w:rPr>
                <w:rFonts w:ascii="Times New Roman"/>
                <w:b w:val="false"/>
                <w:i w:val="false"/>
                <w:color w:val="000000"/>
                <w:sz w:val="20"/>
              </w:rPr>
              <w:t>
Соблюдение требований по организации и проведению инфекционного контроля:</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программа инфекционного контроля; </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приказ о составе комиссии инфекционного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протоколы заседания комиссии инфекционного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протоколы эпидемиологического расследования случаев инфекций, связанных с оказанием медицинской помощи.</w:t>
            </w:r>
          </w:p>
          <w:p>
            <w:pPr>
              <w:spacing w:after="20"/>
              <w:ind w:left="20"/>
              <w:jc w:val="both"/>
            </w:pPr>
            <w:r>
              <w:rPr>
                <w:rFonts w:ascii="Times New Roman"/>
                <w:b w:val="false"/>
                <w:i w:val="false"/>
                <w:color w:val="000000"/>
                <w:sz w:val="20"/>
              </w:rPr>
              <w:t>
5) наличие и соблюдение алгоритмов по проведению манипуляций и процедур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медицинского персонала маркерной диагностики вирусного гепатита В и С и вакцинации против вирусного гепатита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здравоохранения, восстановительного лечения и медицинской реабилитации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06"/>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набору, площади, зонированию, устройству, содержанию, уборке помещений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замеров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07"/>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и исправность мебели, санитарно-технических приборов, средств малой механизации, инструментов. Достаточность и исправность оборудования, устройств, аппаратуры, измерительных приборов. Наличие подтверждающих документов о поверке подвергаемых средств измерений, соблюдение правил эксплуатации в соответствии с инструкцией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08"/>
          <w:p>
            <w:pPr>
              <w:spacing w:after="20"/>
              <w:ind w:left="20"/>
              <w:jc w:val="both"/>
            </w:pPr>
            <w:r>
              <w:rPr>
                <w:rFonts w:ascii="Times New Roman"/>
                <w:b w:val="false"/>
                <w:i w:val="false"/>
                <w:color w:val="000000"/>
                <w:sz w:val="20"/>
              </w:rPr>
              <w:t>
Наличие условий для гигиены рук при оказании медицинских услуг:</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локтевых или бесконтактных кранов, дозаторов;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обеспеченность жидким антисептическим мылом, антисептиками, одноразовыми бумажными полотенцами;</w:t>
            </w:r>
          </w:p>
          <w:p>
            <w:pPr>
              <w:spacing w:after="20"/>
              <w:ind w:left="20"/>
              <w:jc w:val="both"/>
            </w:pPr>
            <w:r>
              <w:rPr>
                <w:rFonts w:ascii="Times New Roman"/>
                <w:b w:val="false"/>
                <w:i w:val="false"/>
                <w:color w:val="000000"/>
                <w:sz w:val="20"/>
              </w:rPr>
              <w:t>
3) обеспеченность медицинскими перчатками одноразового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их требований: договор, акт выполненных работ,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КБСУ, соблюдение требований по маркировке, заполнению, срокам хранения, условиям сбора и вывоза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помещения для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специальных установок для обезвреживания, утилизации опасных медицинских отходов или договора со специализированной организацией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питания пациентов (наличие перспективного и ежедневного меню раскладки, технологической карты, суточных проб). Ведение журнала по проведению органолептической оценки качества блюд и кулинарных изделий. Регистрация результатов ежедневного осмотра персонала, в соответствии с числом работающих на этот день в смену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санитарно-эпидемиологических требований к организации и проведению дезинфекции, предстерилизационной очистки, стерилизации, хранению изделий медицинского назначения, медицинского оборудования, техники и дезинфицирующих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подтверждающих своевременное проведение санитарно-противоэпидемических (профилактических) мероприятий при выявлении случаев инфекционного или паразитарного заболевания, расследованию каждого случая инфекционного и паразитарного заболевания, инфекции, связанной с оказанием медицинской помощи, учет и регистрация инфекционного заболевания и информирование (журнал учета инфекционных и паразитарных заболеваний, экстренные извещения)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09"/>
          <w:p>
            <w:pPr>
              <w:spacing w:after="20"/>
              <w:ind w:left="20"/>
              <w:jc w:val="both"/>
            </w:pPr>
            <w:r>
              <w:rPr>
                <w:rFonts w:ascii="Times New Roman"/>
                <w:b w:val="false"/>
                <w:i w:val="false"/>
                <w:color w:val="000000"/>
                <w:sz w:val="20"/>
              </w:rPr>
              <w:t>
Соблюдение требований по организации и проведению инфекционного контроля:</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программа инфекционного контроля; </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приказ о составе комиссии инфекционного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протоколы заседания комиссии инфекционного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протоколы эпидемиологического расследования случаев инфекций, связанных с оказанием медицинской помощи;</w:t>
            </w:r>
          </w:p>
          <w:p>
            <w:pPr>
              <w:spacing w:after="20"/>
              <w:ind w:left="20"/>
              <w:jc w:val="both"/>
            </w:pPr>
            <w:r>
              <w:rPr>
                <w:rFonts w:ascii="Times New Roman"/>
                <w:b w:val="false"/>
                <w:i w:val="false"/>
                <w:color w:val="000000"/>
                <w:sz w:val="20"/>
              </w:rPr>
              <w:t>
5) наличие и соблюдение алгоритмов по проведению манипуляций и процедур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оповещения, плана оперативных мероприятий по проведению противоэпидемических мероприятий при подозрении и регистрации карантинных, особо-опасных инфекции (чума, холера). Наличие документации о проведении семинарских занятий и тренировочных учений с вводом условно больного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медицинского персонала маркерной диагностики вирусного гепатита В и С и вакцинации против вирусного гепатита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здравоохранения, оказывающие стационарную медицинскую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мусора твердых бытовых отходов. Соблюдение санитарно-эпидемиологических требований к сбору, транспортировке, хранению твердых бытовых отходов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10"/>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набору помещений, площади, движению потоков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Оснащение прачечной специальным оборудованием, соблюдение поточности движения белья (или договор со специализированной организацией). Наличие специальной маркированной тары для сбора, транспортировки белья. Обеспеченность и соблюдение режима кратности смены и стирки белья, одежды персонала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замеров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и следов жизнедеятельности грызунов при визуальном контроле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11"/>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12"/>
          <w:p>
            <w:pPr>
              <w:spacing w:after="20"/>
              <w:ind w:left="20"/>
              <w:jc w:val="both"/>
            </w:pPr>
            <w:r>
              <w:rPr>
                <w:rFonts w:ascii="Times New Roman"/>
                <w:b w:val="false"/>
                <w:i w:val="false"/>
                <w:color w:val="000000"/>
                <w:sz w:val="20"/>
              </w:rPr>
              <w:t xml:space="preserve">
Достаточность и исправность мебели, санитарно-технических приборов, средств малой механизации, инструментов Достаточность и исправность оборудования, устройств, аппаратуры, измерительных приборов. </w:t>
            </w:r>
          </w:p>
          <w:bookmarkEnd w:id="312"/>
          <w:p>
            <w:pPr>
              <w:spacing w:after="20"/>
              <w:ind w:left="20"/>
              <w:jc w:val="both"/>
            </w:pPr>
            <w:r>
              <w:rPr>
                <w:rFonts w:ascii="Times New Roman"/>
                <w:b w:val="false"/>
                <w:i w:val="false"/>
                <w:color w:val="000000"/>
                <w:sz w:val="20"/>
              </w:rPr>
              <w:t>
Наличие подтверждающих документов о поверке подвергаемых средств измерений, соблюдение правил эксплуатации в соответствии с инструкцией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13"/>
          <w:p>
            <w:pPr>
              <w:spacing w:after="20"/>
              <w:ind w:left="20"/>
              <w:jc w:val="both"/>
            </w:pPr>
            <w:r>
              <w:rPr>
                <w:rFonts w:ascii="Times New Roman"/>
                <w:b w:val="false"/>
                <w:i w:val="false"/>
                <w:color w:val="000000"/>
                <w:sz w:val="20"/>
              </w:rPr>
              <w:t>
Соблюдение требований к условиям приема, изоляции, госпитализации больных в стационар:</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1) обследование при госпитализации на наличие инфекционных заболеваний у пациентов и лиц, госпитализируемых в стационар по уходу за больным;</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раздельная госпитализация больных туберкулезом в соответствии с результатами микроскопии мазков мокроты, теста на лекарственную чувствительность и назначенным режимом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 случае подозрения на инфекционное заболевание изоляция пациента в диагностическую палату при приемном отделении (бокс) до перевода в инфекционное отделение (больницу);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соблюдение цикличности заполнения палат;</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наличие раздельных потоков с учетом эпидемиологического статуса больного;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проведение приема в приемном отделении: осмотра зева, измерение температуры, осмотр на педикулез, чесотку, дерматомикозы поступающих больных, с отметкой в истории болезни;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проведение санитарной обработки больных, с выдачей комплекта чистого нательного белья, пижамы, тапочек; </w:t>
            </w:r>
          </w:p>
          <w:p>
            <w:pPr>
              <w:spacing w:after="20"/>
              <w:ind w:left="20"/>
              <w:jc w:val="both"/>
            </w:pPr>
            <w:r>
              <w:rPr>
                <w:rFonts w:ascii="Times New Roman"/>
                <w:b w:val="false"/>
                <w:i w:val="false"/>
                <w:color w:val="000000"/>
                <w:sz w:val="20"/>
              </w:rPr>
              <w:t>
8) проведение отбора биологического материала по эпидемиологическим показаниям для проведения лабораторных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14"/>
          <w:p>
            <w:pPr>
              <w:spacing w:after="20"/>
              <w:ind w:left="20"/>
              <w:jc w:val="both"/>
            </w:pPr>
            <w:r>
              <w:rPr>
                <w:rFonts w:ascii="Times New Roman"/>
                <w:b w:val="false"/>
                <w:i w:val="false"/>
                <w:color w:val="000000"/>
                <w:sz w:val="20"/>
              </w:rPr>
              <w:t>
Наличие условий для гигиены рук при оказании медицинских услуг:</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локтевых или бесконтактных кранов со смесителями, дозаторов в помещениях с особым режимом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обеспеченность жидким антисептическим мылом, антисептиками, одноразовыми бумажными полотенцами;</w:t>
            </w:r>
          </w:p>
          <w:p>
            <w:pPr>
              <w:spacing w:after="20"/>
              <w:ind w:left="20"/>
              <w:jc w:val="both"/>
            </w:pPr>
            <w:r>
              <w:rPr>
                <w:rFonts w:ascii="Times New Roman"/>
                <w:b w:val="false"/>
                <w:i w:val="false"/>
                <w:color w:val="000000"/>
                <w:sz w:val="20"/>
              </w:rPr>
              <w:t>
3) обеспеченность медицинскими перчатками одноразового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обучение персонала правилам эпидемической безопасности при обращении с отходами и медицинского персонала по профилактике профессионального инфицирования вирусными гепатитами В, Д, С, ВИЧ, туберкулезом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их требований: договор, акт выполненных работ,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КБСУ, соблюдение требований по маркировке, заполнению, срокам хранения, условиям сбора и вывоза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помещения для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установок для обезвреживания, утилизации опасных медицинских отходов или договора со специализированной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питания пациентов (наличие перспективного и ежедневного меню раскладки, технологической карты, суточных проб). Ведение журнала по проведению органолептической оценки качества блюд и кулинарных изделий. Регистрация результатов ежедневного осмотра персонала, в соответствии с числом работающих на этот день в смену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15"/>
          <w:p>
            <w:pPr>
              <w:spacing w:after="20"/>
              <w:ind w:left="20"/>
              <w:jc w:val="both"/>
            </w:pPr>
            <w:r>
              <w:rPr>
                <w:rFonts w:ascii="Times New Roman"/>
                <w:b w:val="false"/>
                <w:i w:val="false"/>
                <w:color w:val="000000"/>
                <w:sz w:val="20"/>
              </w:rPr>
              <w:t>
Наличие помещений для приготовления и розлива детских молочных смесей, стерильной посуды.</w:t>
            </w:r>
          </w:p>
          <w:bookmarkEnd w:id="315"/>
          <w:p>
            <w:pPr>
              <w:spacing w:after="20"/>
              <w:ind w:left="20"/>
              <w:jc w:val="both"/>
            </w:pPr>
            <w:r>
              <w:rPr>
                <w:rFonts w:ascii="Times New Roman"/>
                <w:b w:val="false"/>
                <w:i w:val="false"/>
                <w:color w:val="000000"/>
                <w:sz w:val="20"/>
              </w:rPr>
              <w:t>
Соблюдение требований применению, приготовлению, розливу, транспортировке и маркировки детских молочных смесей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приему передач для больных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организации и проведению дезинфекции, предстерилизационной очистки, стерилизации, хранению изделий медицинского назначения и дезинфицирующих средств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результатов обследования пациентов, подлежащих обследованию на инфекционные и паразитарные заболевания при поступлении и в период пребывания в стационаре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16"/>
          <w:p>
            <w:pPr>
              <w:spacing w:after="20"/>
              <w:ind w:left="20"/>
              <w:jc w:val="both"/>
            </w:pPr>
            <w:r>
              <w:rPr>
                <w:rFonts w:ascii="Times New Roman"/>
                <w:b w:val="false"/>
                <w:i w:val="false"/>
                <w:color w:val="000000"/>
                <w:sz w:val="20"/>
              </w:rPr>
              <w:t xml:space="preserve">
Наличие документов, подтверждающих своевременное проведение санитарно-противоэпидемических (профилактических) мероприятий при выявлении случаев инфекционного или паразитарного заболевания, расследованию каждого случая инфекционного и паразитарного заболевания, инфекции, связанной с оказанием медицинской помощи. </w:t>
            </w:r>
          </w:p>
          <w:bookmarkEnd w:id="316"/>
          <w:p>
            <w:pPr>
              <w:spacing w:after="20"/>
              <w:ind w:left="20"/>
              <w:jc w:val="both"/>
            </w:pPr>
            <w:r>
              <w:rPr>
                <w:rFonts w:ascii="Times New Roman"/>
                <w:b w:val="false"/>
                <w:i w:val="false"/>
                <w:color w:val="000000"/>
                <w:sz w:val="20"/>
              </w:rPr>
              <w:t>
Проведение лабораторного обследования с диагностической целью, соблюдение требований госпитализации, выписки больных с инфекционными и паразитарными заболеваниями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подтверждающих учет и регистрацию инфекционных и паразитарных заболеваний. Своевременная передача экстренных извещений и информирование при регистрации инфекционных и паразитарных заболеваний, изменении и лабораторном подтверждении диагноза, в том числе патологоанатомическом заключении. Учет неблагоприятных проявлений после иммунизации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17"/>
          <w:p>
            <w:pPr>
              <w:spacing w:after="20"/>
              <w:ind w:left="20"/>
              <w:jc w:val="both"/>
            </w:pPr>
            <w:r>
              <w:rPr>
                <w:rFonts w:ascii="Times New Roman"/>
                <w:b w:val="false"/>
                <w:i w:val="false"/>
                <w:color w:val="000000"/>
                <w:sz w:val="20"/>
              </w:rPr>
              <w:t>
Наличие схемы оповещения, плана оперативных мероприятий по проведению противоэпидемических мероприятий при подозрении и регистрации карантинных, особо-опасных инфекции, список консультантов.</w:t>
            </w:r>
          </w:p>
          <w:bookmarkEnd w:id="317"/>
          <w:p>
            <w:pPr>
              <w:spacing w:after="20"/>
              <w:ind w:left="20"/>
              <w:jc w:val="both"/>
            </w:pPr>
            <w:r>
              <w:rPr>
                <w:rFonts w:ascii="Times New Roman"/>
                <w:b w:val="false"/>
                <w:i w:val="false"/>
                <w:color w:val="000000"/>
                <w:sz w:val="20"/>
              </w:rPr>
              <w:t>
Наличие документов, подтверждающих своевременное выявление, учет и регистрацию инфекционного заболевания (журнал учета инфекционных и паразитарных заболеваний, экстренные извещения). Наличие документации о проведении семинарских занятий и тренировочных учений с вводом условно больного чумой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соответствующим комплектом для забора материала, дезинфицирующими средствами, солевыми растворами и комплектом защитных костюмов, средствами индивидуальной профилактики, СИЗ, наличие емкостей для обработки защитных костюмов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мероприятий по раннему выявлению туберкулеза методами микроскопии мазка, мокроты среди лиц с клиническими признаками заболевания и методом флюорографии среди населения с высоким риском заболевания туберкулезом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флюорографическое обследование родильниц в родильных домах и перинатальных центрах в течение периода нахождения в организации родовспоможения с проведением двойной читки флюороснимка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своевременное и обоснованное оказание антирабической помощи, экстренной профилактики против столбняка и клещевого энцефалита. Соблюдение сроков иммунизации, учет и обоснование медицинских отводов и отказов от прививок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18"/>
          <w:p>
            <w:pPr>
              <w:spacing w:after="20"/>
              <w:ind w:left="20"/>
              <w:jc w:val="both"/>
            </w:pPr>
            <w:r>
              <w:rPr>
                <w:rFonts w:ascii="Times New Roman"/>
                <w:b w:val="false"/>
                <w:i w:val="false"/>
                <w:color w:val="000000"/>
                <w:sz w:val="20"/>
              </w:rPr>
              <w:t>
Наличие и ведение документации по вакцинопрофилактике в родильных домах и перинатальных центрах, соблюдение сроков иммунизации, учет и обоснование медицинских отводов и отказов от прививок.</w:t>
            </w:r>
          </w:p>
          <w:bookmarkEnd w:id="318"/>
          <w:p>
            <w:pPr>
              <w:spacing w:after="20"/>
              <w:ind w:left="20"/>
              <w:jc w:val="both"/>
            </w:pPr>
            <w:r>
              <w:rPr>
                <w:rFonts w:ascii="Times New Roman"/>
                <w:b w:val="false"/>
                <w:i w:val="false"/>
                <w:color w:val="000000"/>
                <w:sz w:val="20"/>
              </w:rPr>
              <w:t>
Наличие информированного согласия на проведение прививок прививаемого лица или законного представителя. Наличие допуска к проведению профилактических прививок в медицинском документе прививаемого лица, в медицинской информационной системе (КМИС)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прививочного пункта (кабинета) холодильным оборудованием соответствующим требованиям для хранения иммунобиологических лекарственных препаратов (далее – ИЛП), наборами для неотложной и противошоковой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19"/>
          <w:p>
            <w:pPr>
              <w:spacing w:after="20"/>
              <w:ind w:left="20"/>
              <w:jc w:val="both"/>
            </w:pPr>
            <w:r>
              <w:rPr>
                <w:rFonts w:ascii="Times New Roman"/>
                <w:b w:val="false"/>
                <w:i w:val="false"/>
                <w:color w:val="000000"/>
                <w:sz w:val="20"/>
              </w:rPr>
              <w:t>
Оснащение прививочного пункта (кабинета) следующим оборудованием и мебелью:</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1) термоконтейнер или холодильная сумка с хладоэлементами достаточного объема для транспортировки и хранения ИЛП в течение рабочего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термоконтейнер для временного хранения ИЛП при аварийном отключении электроэнергии;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рабочий стол, стулья;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медицинский стол для подготовки ИЛП к использованию;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медицинский шкаф для хранения инструментов и лекарственных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пеленальный стол и (или) медицинская кушетка;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бикс со стерильным материалом;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раковина с подводкой холодной и горячей воды с установкой локтевых и бесконтактных кранов со смесителями, с обеспечением достаточного количества антисептиков и дезинфицирующих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9) тонометр, термометры, шпатели, одноразовые шприцы;</w:t>
            </w:r>
          </w:p>
          <w:p>
            <w:pPr>
              <w:spacing w:after="20"/>
              <w:ind w:left="20"/>
              <w:jc w:val="both"/>
            </w:pPr>
            <w:r>
              <w:rPr>
                <w:rFonts w:ascii="Times New Roman"/>
                <w:b w:val="false"/>
                <w:i w:val="false"/>
                <w:color w:val="000000"/>
                <w:sz w:val="20"/>
              </w:rPr>
              <w:t>
</w:t>
            </w:r>
            <w:r>
              <w:rPr>
                <w:rFonts w:ascii="Times New Roman"/>
                <w:b w:val="false"/>
                <w:i w:val="false"/>
                <w:color w:val="000000"/>
                <w:sz w:val="20"/>
              </w:rPr>
              <w:t>10) емкость для обеззараживания остатков ИЛП;</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контейнеры, емкости для безопасного сбора и утилизации медицинских отходов класса "А" и класса "Б" (далее – КБСУ);</w:t>
            </w:r>
          </w:p>
          <w:p>
            <w:pPr>
              <w:spacing w:after="20"/>
              <w:ind w:left="20"/>
              <w:jc w:val="both"/>
            </w:pPr>
            <w:r>
              <w:rPr>
                <w:rFonts w:ascii="Times New Roman"/>
                <w:b w:val="false"/>
                <w:i w:val="false"/>
                <w:color w:val="000000"/>
                <w:sz w:val="20"/>
              </w:rPr>
              <w:t>
12) стационарный или переносной бактерицидный облучатель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20"/>
          <w:p>
            <w:pPr>
              <w:spacing w:after="20"/>
              <w:ind w:left="20"/>
              <w:jc w:val="both"/>
            </w:pPr>
            <w:r>
              <w:rPr>
                <w:rFonts w:ascii="Times New Roman"/>
                <w:b w:val="false"/>
                <w:i w:val="false"/>
                <w:color w:val="000000"/>
                <w:sz w:val="20"/>
              </w:rPr>
              <w:t>
Соблюдение требований к хранению, транспортировке и учету вакцин и других ИЛП:</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емкости с водой на нижней полке холодильного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соблюдение правильной заполняемости холодильного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доступ охлажденного воздуха к каждой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кондиционирование хладоэлементов перед загрузкой термоконтейнеров;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защита ИЛП от света;</w:t>
            </w:r>
          </w:p>
          <w:p>
            <w:pPr>
              <w:spacing w:after="20"/>
              <w:ind w:left="20"/>
              <w:jc w:val="both"/>
            </w:pPr>
            <w:r>
              <w:rPr>
                <w:rFonts w:ascii="Times New Roman"/>
                <w:b w:val="false"/>
                <w:i w:val="false"/>
                <w:color w:val="000000"/>
                <w:sz w:val="20"/>
              </w:rPr>
              <w:t>
6) недопущение содержания ИЛП с другими предметами и недопущение хранения ИЛП в кармашке дверцы холодильника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медработника разрешения к проведению прививок, обучения правилам техники проведения прививок, приемам неотложной помощи в случае развития неблагоприятных проявлений после иммунизации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медицинской документации (занесение сведений о вакцине в учетные формы, уничтожение остатков ИЛП)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профилактических прививок осуществляется соответствующими записями в учетной документации, с внесением в медицинскую информационную систему утвержденной уполномоченным органом в области здравоохранения. Хранение учетной документации на объектах по месту проведения прививок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21"/>
          <w:p>
            <w:pPr>
              <w:spacing w:after="20"/>
              <w:ind w:left="20"/>
              <w:jc w:val="both"/>
            </w:pPr>
            <w:r>
              <w:rPr>
                <w:rFonts w:ascii="Times New Roman"/>
                <w:b w:val="false"/>
                <w:i w:val="false"/>
                <w:color w:val="000000"/>
                <w:sz w:val="20"/>
              </w:rPr>
              <w:t>
Соблюдение требований по организации и проведению инфекционного контроля:</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программа инфекционного контроля; </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приказ о составе комиссии инфекционного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протоколы заседания комиссии инфекционного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протоколы эпидемиологического расследования случаев инфекций, связанных с оказанием медицинской помощи;</w:t>
            </w:r>
          </w:p>
          <w:p>
            <w:pPr>
              <w:spacing w:after="20"/>
              <w:ind w:left="20"/>
              <w:jc w:val="both"/>
            </w:pPr>
            <w:r>
              <w:rPr>
                <w:rFonts w:ascii="Times New Roman"/>
                <w:b w:val="false"/>
                <w:i w:val="false"/>
                <w:color w:val="000000"/>
                <w:sz w:val="20"/>
              </w:rPr>
              <w:t>
5) наличие и соблюдение алгоритмов по проведению манипуляций и процедур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22"/>
          <w:p>
            <w:pPr>
              <w:spacing w:after="20"/>
              <w:ind w:left="20"/>
              <w:jc w:val="both"/>
            </w:pPr>
            <w:r>
              <w:rPr>
                <w:rFonts w:ascii="Times New Roman"/>
                <w:b w:val="false"/>
                <w:i w:val="false"/>
                <w:color w:val="000000"/>
                <w:sz w:val="20"/>
              </w:rPr>
              <w:t>
Соблюдение требований к мероприятиям при ОРВИ, гриппе, COVID-19 и их осложнениям:</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"фильтра", оборудования, резерва основных противогриппозных и других препаратов;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проведение иммунизации против гриппа и COVID-19;</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учет случаев ОРВИ, гриппа, COVID-19 и их осложнений, своевременный забор материала для лабораторного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запас расходных материалов и транспортной среды для забора материала от больных;</w:t>
            </w:r>
          </w:p>
          <w:p>
            <w:pPr>
              <w:spacing w:after="20"/>
              <w:ind w:left="20"/>
              <w:jc w:val="both"/>
            </w:pPr>
            <w:r>
              <w:rPr>
                <w:rFonts w:ascii="Times New Roman"/>
                <w:b w:val="false"/>
                <w:i w:val="false"/>
                <w:color w:val="000000"/>
                <w:sz w:val="20"/>
              </w:rPr>
              <w:t>
5) обеспечение СИЗ медицинского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23"/>
          <w:p>
            <w:pPr>
              <w:spacing w:after="20"/>
              <w:ind w:left="20"/>
              <w:jc w:val="both"/>
            </w:pPr>
            <w:r>
              <w:rPr>
                <w:rFonts w:ascii="Times New Roman"/>
                <w:b w:val="false"/>
                <w:i w:val="false"/>
                <w:color w:val="000000"/>
                <w:sz w:val="20"/>
              </w:rPr>
              <w:t>
Наличие документов, подтверждающих выполнение алгоритма организации системы дозорного эпидемиологического надзора за тяжелыми формами острой респираторной инфекции (далее – ТОРИ) в дозорных центрах:</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1) подсчет случаев ТОРИ, соответствующих стандартному определению и длительности заболевания;</w:t>
            </w:r>
          </w:p>
          <w:p>
            <w:pPr>
              <w:spacing w:after="20"/>
              <w:ind w:left="20"/>
              <w:jc w:val="both"/>
            </w:pPr>
            <w:r>
              <w:rPr>
                <w:rFonts w:ascii="Times New Roman"/>
                <w:b w:val="false"/>
                <w:i w:val="false"/>
                <w:color w:val="000000"/>
                <w:sz w:val="20"/>
              </w:rPr>
              <w:t>
2) забор материала от больных ТОРИ для лабораторного обследования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аварийных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хранению, транспортировке, использованию и учету ИЛП, дезинфекционных препаратов и оснащенность оборудованием. Наличие плана экстренных мероприятий по обеспечению режима холодовой цепи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уровне хранения и транспортировки ИЛП утвержденного алгоритма мероприятий, обеспечивающих соблюдения условий хранения, транспортировки и использования ИЛП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24"/>
          <w:p>
            <w:pPr>
              <w:spacing w:after="20"/>
              <w:ind w:left="20"/>
              <w:jc w:val="both"/>
            </w:pPr>
            <w:r>
              <w:rPr>
                <w:rFonts w:ascii="Times New Roman"/>
                <w:b w:val="false"/>
                <w:i w:val="false"/>
                <w:color w:val="000000"/>
                <w:sz w:val="20"/>
              </w:rPr>
              <w:t>
Соблюдение алгоритма мероприятий требований, обеспечивающих соблюдения условий хранения, транспортировки и использования ИЛП:</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1) мониторинг температуры холодильного оборудования и мероприятия в случае отклонений температуры;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безопасное обращение с ИЛП и процедуры, связанные с возвратом, приостановлением, порчей и уничтожением ИЛП;</w:t>
            </w:r>
          </w:p>
          <w:p>
            <w:pPr>
              <w:spacing w:after="20"/>
              <w:ind w:left="20"/>
              <w:jc w:val="both"/>
            </w:pPr>
            <w:r>
              <w:rPr>
                <w:rFonts w:ascii="Times New Roman"/>
                <w:b w:val="false"/>
                <w:i w:val="false"/>
                <w:color w:val="000000"/>
                <w:sz w:val="20"/>
              </w:rPr>
              <w:t>
3) процедуры при реагировании на чрезвычайные ситуации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на стерильность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инфекционных и противотуберкулезных стационарах (отделениях) обеззараживание сточных вод в локальных очистных сооружениях перед сбросом в наружную канализацию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медицинского персонала маркерной диагностики вирусного гепатита В и С и вакцинации против вирусного гепатита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оказывающие стоматологические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твердых бытовых отходов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25"/>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набору, площади, зонированию, устройству, содержанию, уборке помещений, к движению потоков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замеров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26"/>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оборудованию системы вентиляции во встроенных, встроенно-пристроенных к жилым зданиям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и исправность мебели, санитарно-технических приборов, инструментов. Достаточность и исправность оборудования, устройств, аппаратуры, и измерительных приборов. Наличие подтверждающих документов о поверке подвергаемых средств измерения, соблюдение правил эксплуатации в соответствии с инструкцией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санитарно-эпидемиологических требований к организации и проведению дезинфекции, предстерилизационной очистки, стерилизации и хранению изделий медицинского назначения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27"/>
          <w:p>
            <w:pPr>
              <w:spacing w:after="20"/>
              <w:ind w:left="20"/>
              <w:jc w:val="both"/>
            </w:pPr>
            <w:r>
              <w:rPr>
                <w:rFonts w:ascii="Times New Roman"/>
                <w:b w:val="false"/>
                <w:i w:val="false"/>
                <w:color w:val="000000"/>
                <w:sz w:val="20"/>
              </w:rPr>
              <w:t>
Наличие условий для гигиены рук при оказании медицинских услуг:</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локтевых или бесконтактных кранов, дозаторов в помещениях с особых режимом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обеспеченность жидким антисептическим мылом, антисептиками, одноразовыми бумажными полотенцами;</w:t>
            </w:r>
          </w:p>
          <w:p>
            <w:pPr>
              <w:spacing w:after="20"/>
              <w:ind w:left="20"/>
              <w:jc w:val="both"/>
            </w:pPr>
            <w:r>
              <w:rPr>
                <w:rFonts w:ascii="Times New Roman"/>
                <w:b w:val="false"/>
                <w:i w:val="false"/>
                <w:color w:val="000000"/>
                <w:sz w:val="20"/>
              </w:rPr>
              <w:t>
3) медицинскими перчатками одноразового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регистрации аварийных ситуаций при проведении медицинских манипуляций, подтверждающих ведение учета случаев получения микротравм персоналом, аварийных ситуаций с попаданием крови и биологических жидкостей на кожу и слизистые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обучение персонала правилам эпидемической безопасности при обращении с отходами и медицинского персонала по профилактике профессионального инфицирования вирусными гепатитами В, Д, С, ВИЧ, туберкулезом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их требований: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КБСУ, соблюдение требований по маркировке, заполнению, срокам хранения, условиям сбора и вывоза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помещения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установок для обезвреживания, утилизации опасных медицинских отходов или договора со специализированной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учет и регистрацию инфекционных и паразитарных заболеваний. Своевременная передача экстренных извещений и информирование при регистрации инфекционных и паразитарных заболеваний, изменении и лабораторном подтверждении диагноза, в том числе патологоанатомическом заключении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28"/>
          <w:p>
            <w:pPr>
              <w:spacing w:after="20"/>
              <w:ind w:left="20"/>
              <w:jc w:val="both"/>
            </w:pPr>
            <w:r>
              <w:rPr>
                <w:rFonts w:ascii="Times New Roman"/>
                <w:b w:val="false"/>
                <w:i w:val="false"/>
                <w:color w:val="000000"/>
                <w:sz w:val="20"/>
              </w:rPr>
              <w:t>
Соблюдение требований по организации и проведению инфекционного контроля:</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программа инфекционного контроля; </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приказ о составе комиссии инфекционного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протоколы заседания комиссии инфекционного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протоколы эпидемиологического расследования случаев инфекций, связанных с оказанием медицинской помощи;</w:t>
            </w:r>
          </w:p>
          <w:p>
            <w:pPr>
              <w:spacing w:after="20"/>
              <w:ind w:left="20"/>
              <w:jc w:val="both"/>
            </w:pPr>
            <w:r>
              <w:rPr>
                <w:rFonts w:ascii="Times New Roman"/>
                <w:b w:val="false"/>
                <w:i w:val="false"/>
                <w:color w:val="000000"/>
                <w:sz w:val="20"/>
              </w:rPr>
              <w:t>
5) наличие и соблюдение алгоритмов по проведению манипуляций и процедур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медицинского персонала маркерной диагностики вирусного гепатита В и С и вакцинации против вирусного гепатита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здравоохранения, осуществляющие деятельность в сфере судебной медицины и патологической анатомии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о начале деятельности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29"/>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набору, площади, зонированию, устройству, содержанию, уборке помещений, к движению потоков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результатов лабораторных исследований: смывов с внешней среды, воздуха (рабочей зоны, закрытых помещений), воды, дезинфицирующих средств, лабораторно-инструментальных замеров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30"/>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31"/>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32"/>
          <w:p>
            <w:pPr>
              <w:spacing w:after="20"/>
              <w:ind w:left="20"/>
              <w:jc w:val="both"/>
            </w:pPr>
            <w:r>
              <w:rPr>
                <w:rFonts w:ascii="Times New Roman"/>
                <w:b w:val="false"/>
                <w:i w:val="false"/>
                <w:color w:val="000000"/>
                <w:sz w:val="20"/>
              </w:rPr>
              <w:t>
Оснащенность холодильными установками, каталками, носилками, приспособлениями для хранения и транспортировки трупов.</w:t>
            </w:r>
          </w:p>
          <w:bookmarkEnd w:id="332"/>
          <w:p>
            <w:pPr>
              <w:spacing w:after="20"/>
              <w:ind w:left="20"/>
              <w:jc w:val="both"/>
            </w:pPr>
            <w:r>
              <w:rPr>
                <w:rFonts w:ascii="Times New Roman"/>
                <w:b w:val="false"/>
                <w:i w:val="false"/>
                <w:color w:val="000000"/>
                <w:sz w:val="20"/>
              </w:rPr>
              <w:t>
Соблюдением требований к оборудованию и оснащенности секционного стола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33"/>
          <w:p>
            <w:pPr>
              <w:spacing w:after="20"/>
              <w:ind w:left="20"/>
              <w:jc w:val="both"/>
            </w:pPr>
            <w:r>
              <w:rPr>
                <w:rFonts w:ascii="Times New Roman"/>
                <w:b w:val="false"/>
                <w:i w:val="false"/>
                <w:color w:val="000000"/>
                <w:sz w:val="20"/>
              </w:rPr>
              <w:t>
Соблюдение требований к набору и площадям помещений в центрах судебно-медицинской экспертизы и патологической анатомии.</w:t>
            </w:r>
          </w:p>
          <w:bookmarkEnd w:id="333"/>
          <w:p>
            <w:pPr>
              <w:spacing w:after="20"/>
              <w:ind w:left="20"/>
              <w:jc w:val="both"/>
            </w:pPr>
            <w:r>
              <w:rPr>
                <w:rFonts w:ascii="Times New Roman"/>
                <w:b w:val="false"/>
                <w:i w:val="false"/>
                <w:color w:val="000000"/>
                <w:sz w:val="20"/>
              </w:rPr>
              <w:t>
Состояние внутренней отделки помещений. Отсутствие и своевременность устранения дефектов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условии проведения дезинфекционных мероприятий, наличие промаркированных емкостей, рабочих растворов дезинфицирующих средств, уборочного инвентаря и его хранение в установленных местах. Наличие и выполнение графика генеральной уборки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их требований: договор, акт выполненных работ,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КБСУ, соблюдение требований по маркировке, заполнению, срокам хранения, условиям сбора и вывоза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помещения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установок для обезвреживания, утилизации опасных медицинских отходов или договора со специализированной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оповещения, плана оперативных мероприятий по проведению противоэпидемических мероприятий при подозрении и регистрации карантинных, особо-опасных инфекции, список консультантов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к сбору, дезинфекции и стирки белья в патологоанатомических и судебной медицины отделениях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журнала регистрации аварийных ситуаций при проведении медицинских манипуляций, подтверждающих ведение учета случаев получения микротравм персоналом, аварийных ситуаций с попаданием крови и биологических жидкостей на кожу и слизистые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34"/>
          <w:p>
            <w:pPr>
              <w:spacing w:after="20"/>
              <w:ind w:left="20"/>
              <w:jc w:val="both"/>
            </w:pPr>
            <w:r>
              <w:rPr>
                <w:rFonts w:ascii="Times New Roman"/>
                <w:b w:val="false"/>
                <w:i w:val="false"/>
                <w:color w:val="000000"/>
                <w:sz w:val="20"/>
              </w:rPr>
              <w:t>
Наличие условий для гигиены рук:</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обеспеченность жидким антисептическим мылом, антисептиками, одноразовыми бумажными полотенцами; </w:t>
            </w:r>
          </w:p>
          <w:p>
            <w:pPr>
              <w:spacing w:after="20"/>
              <w:ind w:left="20"/>
              <w:jc w:val="both"/>
            </w:pPr>
            <w:r>
              <w:rPr>
                <w:rFonts w:ascii="Times New Roman"/>
                <w:b w:val="false"/>
                <w:i w:val="false"/>
                <w:color w:val="000000"/>
                <w:sz w:val="20"/>
              </w:rPr>
              <w:t>
2) медицинскими перчатками одноразового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здравоохранения, осуществляющие деятельность в сфере службы крови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изолированной площадки для установки контейнеров с крышками для сбора твердых бытовых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35"/>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замеров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36"/>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набору помещений, поточности рабочих процедур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раздельного хранения различных категорий продуктов крови и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условии санкционированного доступа в помещениях для приготовления и хранения продуктов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 этапах производства, хранения и транспортировки продуктов крови условий "холодовой цепи" - наличие и исправность холодильного оборудования, термоконтейнеров и/или авторефрижераторов, поддерживающих установленный температурный режим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документации, журналов по порядку хранения, транспортировки, использования и учета продуктов крови, диагностических, дезинфекционных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стационарных и передвижных ультрафиолетовых облучателей или других установок, используемых согласно инструкции, учет отработанного времени бактерицидных облучателей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организации и проведению дезинфекции, предстерилизационной очистки, стерилизации, хранению изделий медицинского назначения, медицинского оборудования и техники, и дезинфицирующих средств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37"/>
          <w:p>
            <w:pPr>
              <w:spacing w:after="20"/>
              <w:ind w:left="20"/>
              <w:jc w:val="both"/>
            </w:pPr>
            <w:r>
              <w:rPr>
                <w:rFonts w:ascii="Times New Roman"/>
                <w:b w:val="false"/>
                <w:i w:val="false"/>
                <w:color w:val="000000"/>
                <w:sz w:val="20"/>
              </w:rPr>
              <w:t>
Наличие условий для гигиены рук при оказании медицинских услуг:</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наличие локтевых или бесконтактных кранов, дозаторов;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обеспеченность жидким антисептическим мылом, антисептиками, одноразовыми бумажными полотенцами;</w:t>
            </w:r>
          </w:p>
          <w:p>
            <w:pPr>
              <w:spacing w:after="20"/>
              <w:ind w:left="20"/>
              <w:jc w:val="both"/>
            </w:pPr>
            <w:r>
              <w:rPr>
                <w:rFonts w:ascii="Times New Roman"/>
                <w:b w:val="false"/>
                <w:i w:val="false"/>
                <w:color w:val="000000"/>
                <w:sz w:val="20"/>
              </w:rPr>
              <w:t>
3) обеспеченность медицинскими перчатками одноразового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обучение персонала правилам эпидемической безопасности при обращении с отходами и медицинского персонала по профилактике профессионального инфицирования вирусными гепатитами В, Д, С, ВИЧ, туберкулезом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обследование доноров на маркеры ВГВ, ВГС и 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своевременный взаимообмен информацией с положительными результатами на маркеры ВГВ и ВГС у доноров на всех уровнях с целью недопущения их к донорству на всей территории Казахстана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инвентарем, лабораторной посудой, реактивами, средами в соответствии с проводимыми исследованиями, соблюдение условий и сроков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их требований: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КБСУ, соблюдение требований по маркировке, заполнению, срокам хранения, условиям сбора и вывоза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помещения для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установок для обезвреживания, утилизации опасных медицинских отходов или договора со специализированной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медицинского персонала маркерной диагностики вирусного гепатита В и С и вакцинации против вирусного гепатита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дошкольного воспитания и обучения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твердых бытовых отходов. Соблюдение санитарно-эпидемиологических требований к сбору, транспортировке, хранению отходов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38"/>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параметров микроклимата помещений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набору, площади, зонированию, устройству, содержанию, уборке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Оснащение прачечной специальным оборудованием, соблюдение поточности движения белья (или договор со специализированной организацией). Обеспеченность и соблюдение режима кратности смены и стирки белья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Соблюдение условий их хранения и применения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39"/>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 ветеринарный документ)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обязательной изоляции и госпитализации лиц с инфекционным заболеванием, отравлением, представляющих опасность для окружающих (по эпидемиологическим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оборудованию системы вентиляции во встроенных, встроенно-пристроенных к жилым зданиям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территории и в помещениях дошкольных организаций объектов, функционально с ними не связанных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Въезды и входы на участок объекта, проезды, дорожки к хозяйственным постройкам, к площадкам для мусоросборников, к санитарно-дворовым установкам покрываются асфальтом, бетоном или другим твердым покрытием, доступным для 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оборудования в игровых и спортивных площадках, соответствующего росту и возрасту детей, без острых выступов и изъянов, с покрытием поверхности из водостойкого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механических повреждений на поверхности пола во всех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помещениях для пребывания детей наличие заградительных устройств (решеток) радиаторов системы отопления, на окнах и осветительных приборах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мебели и оборудования, соответствующих росто-возрастным особенностям детей, в исправном состоянии. Наличие и соблюдение индивидуальной маркировки мебели, шкафов для одежды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мебели, мягкого, твердого инвентаря в рабочем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раковин с подводкой горячей и холодной воды в помещениях различного предназначения, средств для мытья и сушки рук, индивидуальных ячеек для детских полотенец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горшков, маркированных ячеек для хранения индивидуальных горшков (дети ясельного и младшего возраста). Соблюдение правил обработки горшков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на емкости для мытья и обработки игрушек. Соблюдение правил мытья и дезинфекции игрушек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объектах, работающих на привозной воде отдельного помещения с установкой маркированных емкостей для хранения питьевой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условий для соблюдения питьевого режима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санитарно-дворовых установок (далее – СДУ) для персонала, при отсутствии централизованной канализации. Проведение ежедневной уборки СДУ с использованием дезинфицирующих средств и своевременного очищения выгребных 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ламп одного типа в одном помещении, плафонов на светильниках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хранению и утилизации неисправных, ртутьсодержащих ламп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термометров в групповых помещениях, раздевалках при душевых и спортивном зале, помещениях медицинского пункта, прикрепленных к внутренней стене на высоту 0,8-1,2 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объектов, размещенных в аварийных зданиях и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по предотвращению проникновения грызунов, насекомых, птиц и животных, по защите продовольственного (пищевого) сырья и пищевой продукции от загрязнения и порчи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графика купания обучающихся и воспитанников на объектах с круглосуточным пребыванием и в домах ребенка, с одновременной сменой постельного, нательного белья и полотенец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постельных принадлежностей, полотенец, предметов личной гигиены (зубные щетки, расчески, мочалки) для каждого ребенка индивидуально, их хранение. Наличие не менее трех комплектов постельного белья на одно спальное место. Проведение камерной дезинфекции постельных принадлежностей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интервала между приемами пищи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разделочного инвентаря, внутрицехового оборудования и кухонной посуды. Отсутствие трещин на разделочных досках и посуды с трещинами, сколами, отбитыми краями, деформированной, с поврежденной эмалью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обработке и хранению яиц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условий для мытья, сушки, хранения столовой и кухонной посуды. Соблюдение режима мытья посуды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складских помещениях, холодильных камерах стеллажей, подтоварников, поддонов для хранения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температурно- влажностного режима при хранении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товарного соседства, условий хранения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перспективного меню выпускаемой продукции, соответствие фактического рациона питания с перспективным меню. Соблюдение технологии приготовления блюд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меню-раскладке, массе порции и нормы питания в зависимости от возраста детей и типа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блюд и продуктов питания не допускаемых к изготовлению и реализации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хранение суточных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норм площади на одного ребенка в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на объекте требований к медицинскому обеспечению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медицинских помещений медицинским оборудованием и инструментарием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комплексного плана оздоровительных мероприятий, направленных на укрепление здоровья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лиц, подлежащих дообследованию у фтизиопедиатра на предмет выявления заболевания туберкулезом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на педикулез детей, вновь поступающих в детские дошкольные организаций или возвращающихся после длительного (более недели) отсутствия, а также выборочно один раз в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инфекционных заболеваний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ведение журнала соматической заболеваемости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детей в группы отсутствовавших три и более дней при наличии справки врача о состоянии здоровья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контактов с острыми инфекционными заболеваниями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карт профилактических прививок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профилактических прививок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детей плановыми профилактическими прививками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40"/>
          <w:p>
            <w:pPr>
              <w:spacing w:after="20"/>
              <w:ind w:left="20"/>
              <w:jc w:val="both"/>
            </w:pPr>
            <w:r>
              <w:rPr>
                <w:rFonts w:ascii="Times New Roman"/>
                <w:b w:val="false"/>
                <w:i w:val="false"/>
                <w:color w:val="000000"/>
                <w:sz w:val="20"/>
              </w:rPr>
              <w:t xml:space="preserve">
Комплектование групп с учетом достижения порогового уровня охвата плановыми профилактическими прививками, не менее 90% от общего количества детей в каждой группе. </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Допуск детей, не получивших плановые профилактические прививки, только при составлении их доли в группах не более 10% от общего количества детей в каждой группе.</w:t>
            </w:r>
          </w:p>
          <w:p>
            <w:pPr>
              <w:spacing w:after="20"/>
              <w:ind w:left="20"/>
              <w:jc w:val="both"/>
            </w:pPr>
            <w:r>
              <w:rPr>
                <w:rFonts w:ascii="Times New Roman"/>
                <w:b w:val="false"/>
                <w:i w:val="false"/>
                <w:color w:val="000000"/>
                <w:sz w:val="20"/>
              </w:rPr>
              <w:t xml:space="preserve">
Учет детей, получивших и не получивших прививки, наличие карты профилактических прививок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проб Манту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детей группы риска, подлежащих обследованию по пробе Манту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туберкулино-положительных лиц, подлежащих дообследованию у фтизиопедиатра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проведения контролируемой химиопрофилактики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лиц, обследованных на гельминты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осмотра на педикулез, чесотку и дерматомикозы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паспорта здоровья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детей группы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органолептической оценки качества блюд и кулинарных изделий (бракеражный)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ежедневное ведение журнала результатов осмотра работников пищеблока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подекадного анализа выполнения суточных норм по основным продуктам за 10 календарных дней с последующей коррекцией и ведением ведомости контроля за выполнением норм пищевой продукции (в дошкольных организациях с полным, круглосуточным пребыванием детей и домах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индивидуальных медицинских карт воспитанников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ведение бракеражного журнала скоропортящейся пищевой продукции и полуфабрикатов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производственного контроля (или внедрение и поддерживание процедур, основанных на принципах ХАССП (в английской транскрипции НАССР – Hazard Analysis and Critical Control Points), разработанной с учетом имеющихся на объекте опасностей (факторов риска) (далее – система ХАССП)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потребности и размеров санитарных приборов в санузлах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использование моющих, дезинфицирующих средств, разрешенных к применению. Соблюдение требований к хранению дезинфицирующих средств, растворов и приготовлению дезинфицирующих растворов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Ежегодная замена песка на игровых площадках (весенний период) с проведением всех необходимых лабораторных исследований на соответствие документам нормирования по паразитологическим, микробиологическим, санитарно-химическим, радиологическим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функционировании объектов проведения капитального и текущего видов ремонтных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"С-витаминизации"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в подвальных и цокольных этажах зданий помещений для пребывания детей и помещений медицинского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принципа групповой изоляции и состава возрастных групповых помещений (раздевальная, игровая, спальня, буфетная-раздаточная, туалетная)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оборудованию теневого навеса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внутренней отделке помещений с обычным режимом работы и помещений с влажным режимом работы (медицинского назначения, пищеблок, санитарные узлы, прачечные, моечные)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окнах, форточках, фрамугах открываемых для проветривания москитных сеток, защитных замков, оборудование световых проемов регулируемыми солнцезащитными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воды из закрытых бассейнов (бактериологические, санитарно-химические, паразитологические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продукции (товаров) требованиям документов нормирования (радиологические, токсикологические, химические, микробиологические показатели безопасности), за исключением готовых блюд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блюд, смывов с внешней среды, воздуха (закрытых помещений), почвы, дезинфицирующих средств, лабораторно-инструментальных замеров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насекомых, грызунов и следов их жизнедеятельности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оздоровительные и санаторные объекты (круглогодичные, сезонные)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твердых бытовых и пищевых отходов. Соблюдение санитарно-эпидемиологических требований к сбору, транспортировке, хранению отходов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41"/>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набору, площади, зонированию, устройству, содержанию, уборке помещений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Оснащение прачечной специальным оборудованием, соблюдение поточности движения белья (или договор со специализированной организацией). Наличие специальной маркированной тары для сбора, транспортировки белья. Обеспеченность и соблюдение режима кратности смены и стирки белья, одежды персонала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42"/>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 ветеринарный документ)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территории объектов без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твердого покрытия свободной от зеленых насаждений территории, подъездных путей, разгрузочных площадок, тротуаров, мест для стоянок транспорта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оборудования спортивных и игровых 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раковин с подводкой горячей и холодной воды, средств для мытья и сушки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условий для соблюдения питьевого режима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одном помещении ламп одного типа, светильников с плафонами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хранению и утилизации неисправных, ртутьсодержащих ламп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нормы площади игровой комнаты на одного ребенка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мебели и оборудования росту и возрасту детей, наличие кроватей с твердым ложем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оборудования, мебели, мягкого и твердого инвентаря, санитарно-технических приборов,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поверхности пола, потолке и стенах всех помещений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объектов, размещенных в аварийных зданиях и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43"/>
          <w:p>
            <w:pPr>
              <w:spacing w:after="20"/>
              <w:ind w:left="20"/>
              <w:jc w:val="both"/>
            </w:pPr>
            <w:r>
              <w:rPr>
                <w:rFonts w:ascii="Times New Roman"/>
                <w:b w:val="false"/>
                <w:i w:val="false"/>
                <w:color w:val="000000"/>
                <w:sz w:val="20"/>
              </w:rPr>
              <w:t>
Наличие и соблюдение графика смены постельных принадлежностей, проведение камерной дезинфекции постельных принадлежностей не реже одного раза в год.</w:t>
            </w:r>
          </w:p>
          <w:bookmarkEnd w:id="343"/>
          <w:p>
            <w:pPr>
              <w:spacing w:after="20"/>
              <w:ind w:left="20"/>
              <w:jc w:val="both"/>
            </w:pPr>
            <w:r>
              <w:rPr>
                <w:rFonts w:ascii="Times New Roman"/>
                <w:b w:val="false"/>
                <w:i w:val="false"/>
                <w:color w:val="000000"/>
                <w:sz w:val="20"/>
              </w:rPr>
              <w:t>
Наличие не менее трех комплектов постельного белья на одно спальное место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питьевой воды из нецентрализованных и (или) автономных систем питьевого водоснабжения на бактериологические, санитарно-химические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воды из чаши бассейна (бактериологические, санитарно-химические, вирусологические, паразитологические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продукции (товаров) требованиям документов нормирования по показателям безопасности (радиологические, токсикологические, химические, микробиологические), за исключением готовых блюд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готовых блюд, смывов с внешней среды, воздуха (рабочей зоны, закрытых помещений), почвы, дезинфицирующих средств, лабораторно-инструментальных замеров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интервала между приемами пищи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разделочного инвентаря, внутрицехового оборудования и кухонной посуды. Отсутствие трещин на разделочных досках и посуды с трещинами, сколами, отбитыми краями, деформированной, с поврежденной эмалью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обработке и хранению яиц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условий для мытья, сушки и хранения столовой и кухонной посуды. Соблюдение режима мытья посуды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складских помещениях, холодильных камерах стеллажей, подтоварников, поддонов для хранения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температурно- влажностного режима при хранении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товарного соседства, условий хранения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перспективного меню выпускаемой продукции, соответствие фактического рациона питания с перспективным меню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меню-раскладки, картотеки блюд или сборника рецептур. Исключение повторяемости блюд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блюд и продуктов питания не допускаемых к изготовлению и реализации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хранение суточных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на объекте для соблюдения правил личной гигиены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хранение и применение специальной одежды, сменной обуви у работников пищеблока и технического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работников пищеблока гнойничковых заболеваний кожи, нагноившихся порезов, ожогов, ссадин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на объекте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выполнение комплексного плана оздоровительных мероприятий, направленных на укрепление здоровья детей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грязи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инфекционных заболеваний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контактов с острыми инфекционными заболеваниями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проб Манту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детей группы риска, подлежащих обследованию по пробе Манту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проведения контролируемой химиопрофилактики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осмотра на педикулез, чесотку и дерматомикозы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бракеражного журнала скоропортящейся пищевой продукции и полуфабрикатов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ежедневное ведение журнала результатов осмотра работников пищеблока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ведомости контроля за выполнением норм продуктов питания за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"С-витаминизации"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органолептической оценки качества блюд и кулинарных изделий (бракеражный)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программы производственного контроля (или внедрение системы ХАССП)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грызунов и следов их жизнедеятельности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оказанию услуг населению, посредством компьютеров (персональные компьютеры, планшетные персональные ноутбуки) и видеотерминалы (компьютерные клубы)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о начале деятельности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44"/>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лабораторно-инструментальных замеров физических факторов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расстановки персональных компьютеров (далее - ПК), планшетные персональные компьютеры (далее - ПлПК), ноутбуков (соблюдение одного из трех вариантов - периметральная, рядная (2-3 рядные) либо центральная) и мебели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своевременной замены перегоревших ламп. Наличие отдельного помещения для хранения перегоревших, неисправных люминесцентных ламп. Организация вывоза и утилизации отработанных ламп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отделки помещений материалами, допускающими проведение влажной уборки с применением моющих средств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мебели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производственного контроля (или внедрение системы ХАССП)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к размещению помещений и эксплуатации ПК, ПлПК, ноутбуков и видеотерминалов в соответствии с нормируемыми параметрами освещенности, микроклимата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основных размеров рабочего места при работе с компьютерами, соответствие нормы площади на одно рабочее место пользователей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защитного заземления в помещениях с ПК и видеотерминалов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мусора и пищевых отходов. Соблюдение санитарно-эпидемиологических требований к сбору, транспортировке, хранению отходов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45"/>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соблюдение условий их хранения и применения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(закрытых помещений), дезинфицирующих средств, лабораторно-инструментальных замеров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и следов жизнедеятельности грызунов при визуальном контроле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46"/>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без повреждений территории общеобразовательных организаций и объектов с организацией мест проживания обучающихся и воспитанников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исправного наружного искусственного освещения территории объекта, в том числе в СДУ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территории объектов зданий, построек и сооружений, функционально не связанных с образовательным процессом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твердого покрытия въездов, входов, дорожек, доступного для 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исправном состоянии физкультурных и спортивных площадок, игрового и спортивного оборудования, малых архитектурных форм на площадках, соответствие росту и возрасту обучающихся и воспитанников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наполняемости групп (классов) общеобразовательных и специальных организаций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шкафчиков или вешалок для одежды, скамеек в раздевальных спортивного зала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заградительных устройств на радиаторах системы отопления, на окнах и осветительных приборах спортивного зала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повреждений на поверхности пола, потолке и стенах, на поверхности оборудования всех помещений (щелей, трещин, деформаций, без признаков поражений грибком)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мебели, оборудования росту и возрасту обучающихся и воспитанников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лабораторных замеров напряженности электромагнитного, электростатического поля на рабочих местах, уровень концентрации аэроинов и коэффициента униполярности, шума, виброускорения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вытяжного шкафа в кабинете химии, маркировки и условий для хранения химических реагентов, кислоты и щелочи, используемых для проведения опытов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объектах, работающих на привозной воде отдельного помещения с установкой маркированных емкостей для хранения питьевой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условий для соблюдения питьевого режима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раковин с подводкой горячей и холодной воды в помещениях различного предназначения, средств для мытья и сушки рук, и их исправность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неканализованной местности теплых санитарных узлов и наливных умывальников. Уборка теплых туалетов с использованием дезинфицирующих средств и своевременное очищение выгребных 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световых проемах учебных помещений, игровых и спальнях регулируемых солнцезащитных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ламп одного типа в одном помещении, плафонов на светильниках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хранению и утилизации неисправных, ртутьсодержащих ламп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объектов, размещенных в аварийных зданиях и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окнах, форточках, фрамугах москитных сеток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помещений мебелью согласно их функционального назначения. Наличие складских помещений для хранения запасов белья, новой и старой одежды и обуви, жесткого инвентаря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графика купания обучающихся и воспитанников на объектах с круглосуточным пребыванием, с одновременной сменой постельного, нательного белья и полотенец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прачечной или договора с прачечной, маркированных ванн для дезинфекции белья инфекционных больных. Исключение встречных потоков чистого и грязного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графика смены постельных принадлежностей, проведение камерной дезинфекции. Наличие не менее трех комплектов постельного белья на одно спальное место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индивидуальных предметов личной гигиены, маркировки постельных принадлежностей и постельного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интервала между приемами пищи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разделочного инвентаря, внутрицехового оборудования и кухонной посуды. Отсутствие трещин на разделочных досках и посуды с трещинами, сколами, отбитыми краями, деформированной, с поврежденной эмалью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обработке и хранению яиц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условий для мытья, сушки и хранения столовой и кухонной посуды. Соблюдение режима мытья посуды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складских помещениях, холодильных камерах стеллажей, подтоварников, поддонов для хранения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температурно-влажностного режима при хранении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товарного соседства, условий хранения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перспективного меню выпускаемой продукции, соответствие фактического рациона питания с перспективным меню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меню-раскладки, картотеки блюд или сборника рецептур. Исключение повторяемости блюд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блюд и продуктов питания, не допускаемых к изготовлению и реализации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работников объектов образования гнойничковых заболеваний кожи, нагноившихся порезов, ожогов, ссадин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хранение суточных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сдвоенных уроков в начальной школе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школьного расписания уроков с учетом недельной учебной нагрузке и таблицы ранжирования предметов по трудности, с соблюдением продолжительности перемен между уроками и перерыва между сменами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на объекте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медицинских помещений медицинским оборудованием и инструментарием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комплексного плана оздоровительных мероприятий, направленных на укрепление здоровья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медицинского работника разрешения к проведению прививок, обучения правилам техники проведения прививок, приемам неотложной помощи в случае развития неблагоприятных проявлений после иммунизации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медицинской документации (занесение сведений о вакцине в учетные формы, уничтожение остатков ИЛП)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сбору, обезвреживанию и удалению медицинских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инфекционных заболеваний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контактов с острыми инфекционными заболеваниями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карт профилактических прививок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профилактических прививок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движения вакцин, других бактериальных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проб Манту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детей группы риска, подлежащих обследованию по пробе Манту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туберкулино-положительных лиц, подлежащих дообследованию у фтизиопедиатра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лиц, обследованных на гельминты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осмотра на педикулез, чесотку и дерматомикозы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паспорта здоровья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детей группы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флюорообследования студентов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флюороположительных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контрольной карты диспансерного наблюдения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акта по результатам проведения профилактических медицинских осмотров обучающихся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индивидуальных медицинских карт, учащихся (воспитанников)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ежедневное ведение журнала результатов осмотра работников пищеблока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бракеражного журнала скоропортящейся пищевой продукции и полуфабрикатов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органолептической оценки качества блюд и кулинарных изделий (бракеражный)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"С-витаминизации"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ведомости контроля за выполнением норм продуктов питания за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программы производственного контроля (или внедрение системы ХАССП)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унитазов для обучающихся и воспитанников в закрытых кабинах. Соблюдение требований к потребности в санитарных приборах учебных и жилых корпусов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проведения, капитального и текущего видов ремонтных работ при функционировании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в подвальных и цокольных этажах зданий помещений для пребывания обучающихся и воспитанников, медицинского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моющих, дезинфицирующих средств, разрешенных к применению, согласно документам нормирования. Соблюдение требований к хранению дезинфицирующих растворов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при расстановке компьютеров (ПК, ПлПК, ноутбуки) одного из трех вариантов: периметральная, рядные (2-3-рядная), центральная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основных размеров рабочего места при работе с компьютерами, нормы площади на одно рабочее место пользователей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защитного заземления в помещениях с ПК и видеотерминалов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санитарно-эпидемиологических требований к организации и проведению санитарно-противоэпидемических (профилактических) мероприятий при выявлении случаев инфекционного и (или) паразитарного заболевания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мебели в учебных помещениях установленных с учетом обеспечения естественного бокового левостороннего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кабинетам химии и физики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весу учебного комплекта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 с производством, переработкой и реализацией пищевой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 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 При отсутствии централизованной системы горячего и холодного водоснабжения наличие децентрализованной системы водоснабжения, местных систем.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Соблюдение условий их хранения и применения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47"/>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 ветеринарный документ)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потреблению табачных изделий, в том числе изделий с нагреваемым табаком, табака для кальяна, кальянной смеси, систем для нагрева табака в помещениях, являющихся рабочими местами и рабочими зонами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оборудованию системы вентиляции во встроенных, встроенно-пристроенных к жилым зданиям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обеспечение соблюдения нормативных документов по стандартизации и (или) утвержденной технической документации изготовителя на производимую продукцию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приемки (завоза)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благоустройству территории объекта, наличие исправных закрывающихся емкостей (контейнеров, сборников) для сбора отходов потребления (твердых бытовых и пищевых отходов) на обустроенной площадке, на объекте. Соблюдение санитарно-эпидемиологических требований к накоплению, сбору и временному хранению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набора, состава и площадей помещений, соблюдение требований к их устройству, содержанию, исправности, использованию в соответствии с функциональным назначением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последовательности и поточности технологических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внутренней отделки помещений, отсутствие дефектов и признаков поражения плесневыми грибами на потолках, стенах и полах всех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производственных помещениях, помещениях для хранения и реализации пищевой продукции светильников, предусматривающих предохранение их от повреждения и попадания стекол на пищевую продукцию, в производственных помещениях, связанных с выделением влаги – светильников во влагозащитном исполнении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отведенного места (помещения), закрытых емкостей для сбора и хранения неисправных, ртутьсодержащих ламп. Наличие документов, подтверждающих их вывоз, прием для утилизации специализированными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установке, использованию, рабочим поверхностям и содержанию оборудования (технологического, холодильного, торгового) и инвентаря, контактирующего с пищевой продукцией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48"/>
          <w:p>
            <w:pPr>
              <w:spacing w:after="20"/>
              <w:ind w:left="20"/>
              <w:jc w:val="both"/>
            </w:pPr>
            <w:r>
              <w:rPr>
                <w:rFonts w:ascii="Times New Roman"/>
                <w:b w:val="false"/>
                <w:i w:val="false"/>
                <w:color w:val="000000"/>
                <w:sz w:val="20"/>
              </w:rPr>
              <w:t>
Наличие условий и соблюдение требований к изготовлению и реализации продукции общественного питания:</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1) нестационарными объектами питания быстрого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блюд на мангалах, тандырах, жаровнях, котлах на объектах питания, в местах отдыха и на улицах;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мягкого мороженого;</w:t>
            </w:r>
          </w:p>
          <w:p>
            <w:pPr>
              <w:spacing w:after="20"/>
              <w:ind w:left="20"/>
              <w:jc w:val="both"/>
            </w:pPr>
            <w:r>
              <w:rPr>
                <w:rFonts w:ascii="Times New Roman"/>
                <w:b w:val="false"/>
                <w:i w:val="false"/>
                <w:color w:val="000000"/>
                <w:sz w:val="20"/>
              </w:rPr>
              <w:t>
3) блюд нетрадиционной, национальной, иностранной кухни, содержащих непереработанную пищевую продукцию животного происхождения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бактерицидных облучателей в цехах для приготовления холодных блюд, мягкого мороженого, кондитерских цехах, цехах и (или) участках порционирования блюд, упаковки и формирования наборов готовых блюд, применение по назначению. Соблюдение инструкции по эксплуатации при их установке (размещении), режима и правил обработки, учета времени работы при эксплуатации бактерицидных облучателей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инвентаря (включая разделочный инвентарь), внутрицехового оборудования, емкостей, посуды, внутрицеховой многооборотной упаковки (тара), используемых при производстве, применение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мытья, дезинфекции, хранения оборудования, посуды, инвентаря, многооборотной транспортной упаковки (тары), соблюдение требований к их мытью и дезинфекции. Соблюдение требований к мытью и обработке яиц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товарного соседства пищевой продукции при хранении, расфасовке, реализации и транспортировке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исправность, использование по назначению контрольно-измерительных средств для измерения температуры, относительной влажности воздуха, в том числе термометров на линии раздачи, расфасовки (упаковки)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сроков годности пищевой продукции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транспортировки (доставки)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складских помещениях, холодильных камерах стеллажей, подтоварников, поддонов для хранения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продукции (товаров) требованиям документов нормирования по показателям безопасности (радиологические, токсикологические, химические, микробиологические), за исключением готовых блюд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блюд, смывов с внешней среды, воздуха (рабочей зоны, закрытых помещений), дезинфицирующих средств, лабораторно-инструментальных замеров шума, вибрации, электромагнитных излучений, освещенности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использование ртутных контрольно-измерительных приборов в производственных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продукции общественного питания, упакованной под вакуумом, а также отсутствие ее реализации в магазинах (отделах) кулинарии объекта питания и на объектах торговли, за исключением продукции предусмотренной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по проведению органолептической оценки качества блюд и кулинарных изделий на объектах общественного питания, обслуживающих и изготавливающих для организованных коллективов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49"/>
          <w:p>
            <w:pPr>
              <w:spacing w:after="20"/>
              <w:ind w:left="20"/>
              <w:jc w:val="both"/>
            </w:pPr>
            <w:r>
              <w:rPr>
                <w:rFonts w:ascii="Times New Roman"/>
                <w:b w:val="false"/>
                <w:i w:val="false"/>
                <w:color w:val="000000"/>
                <w:sz w:val="20"/>
              </w:rPr>
              <w:t>
Наличие при отпуске, реализации продукции общественного питания:</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1) на каждой упаковочной единице маркировочного ярлыка с указанием соответствующей информации о продукции (наименования пищевой продукции, наименования и адреса производства объекта питания, времени (час) и даты изготовления пищевой продукции, времени окончания раздачи, срока годности и условий хранения, ФИО ответственного лица): для реализации вне объектов питания без оказания услуг общественного питания и при кейтеринговом обслуживании;</w:t>
            </w:r>
          </w:p>
          <w:p>
            <w:pPr>
              <w:spacing w:after="20"/>
              <w:ind w:left="20"/>
              <w:jc w:val="both"/>
            </w:pPr>
            <w:r>
              <w:rPr>
                <w:rFonts w:ascii="Times New Roman"/>
                <w:b w:val="false"/>
                <w:i w:val="false"/>
                <w:color w:val="000000"/>
                <w:sz w:val="20"/>
              </w:rPr>
              <w:t>
2) информации для потребителя о реализуемой продукции общественного питания (в меню, на ценниках, этикетках, информационных листках) с указанием в составе основных рецептурных компонентов о наличии пищевых добавок, компонентов, обладающих аллергенными свойствами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производства (тепловая и (или) иная обработка, если требуется по технологии - повторная, двойная тепловая обработка, размораживание, охлаждение), расфасовки (порционирования, упаковывания), реализации (раздачи) продукции, условий доставки готовой продукции, а также при проведении кейтерингового обслуживания. Соблюдение параметров контроля (время, температура) при производстве, расфасовке (порционировании, упаковывании), реализации (раздачи), транспортировке (доставке)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перспективного меню, меню-раскладки изготавливаемой продукции, соответствие фактического рациона питания с перспективным меню на объектах питания, обслуживающих и изготавливающих для организованных коллективов, за исключением строительных площадок. Исключение повторяемости блюд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суточных проб, соблюдение требований к их отбору и хранению на объектах питания, обслуживающих и изготавливающих для организованных коллективов, оказывающих кейтеринговые услуги, участвующих в организации питания в период проведения массовых общественных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витаминизации витамином "С" готовых блюд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посетителей, персонала) и исправность оборудованных санитарных узлов (туалетов), раковин (умывальников) для мытья рук с подводкой горячей и холодной воды, оснащенных смесителями, устройствами и средствами для мытья, дезинфекции (обработки) антисептическими средствами (при необходимости, по показаниям, на период введения ограничительных мероприятий), вытирания и (или) сушки рук, емкостями для сбора мусора, конструкцией, исключающей повторное загрязнение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работников гнойничковых заболеваний кожи, нагноившихся порезов, ожогов, ссадин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лабораторных показателей уровней освещенности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50"/>
          <w:p>
            <w:pPr>
              <w:spacing w:after="20"/>
              <w:ind w:left="20"/>
              <w:jc w:val="both"/>
            </w:pPr>
            <w:r>
              <w:rPr>
                <w:rFonts w:ascii="Times New Roman"/>
                <w:b w:val="false"/>
                <w:i w:val="false"/>
                <w:color w:val="000000"/>
                <w:sz w:val="20"/>
              </w:rPr>
              <w:t>
Соблюдение требований к организации и проведению производственного контроля и его выполнение:</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программы производственного контроля (или внедрение системы ХАССП);</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ведение и хранение документов, подтверждающих осуществление производственного контроля, включая учетную документацию на бумажных и (или) электронных носителях информации (в том числе по контролю за температурно-влажностным режимом хранения, реализации и транспортирования пищевой продукции);</w:t>
            </w:r>
          </w:p>
          <w:p>
            <w:pPr>
              <w:spacing w:after="20"/>
              <w:ind w:left="20"/>
              <w:jc w:val="both"/>
            </w:pPr>
            <w:r>
              <w:rPr>
                <w:rFonts w:ascii="Times New Roman"/>
                <w:b w:val="false"/>
                <w:i w:val="false"/>
                <w:color w:val="000000"/>
                <w:sz w:val="20"/>
              </w:rPr>
              <w:t>
3) наличие документов, подтверждающих отзыв, утилизацию или уничтожение продукции, подлежащей отзыву, утилизации или уничтожению (в том числе акт уничтожения)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упаковки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осмотра и учет у работников наличия гнойничковых заболеваний кожи рук и открытых поверхностей тела (в том числе с нагноившимися порезами, ожогами, ссадинами), признаков инфекционных заболеваний, заболеваний верхних дыхательных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грызунов и следов их жизнедеятельности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51"/>
          <w:p>
            <w:pPr>
              <w:spacing w:after="20"/>
              <w:ind w:left="20"/>
              <w:jc w:val="both"/>
            </w:pPr>
            <w:r>
              <w:rPr>
                <w:rFonts w:ascii="Times New Roman"/>
                <w:b w:val="false"/>
                <w:i w:val="false"/>
                <w:color w:val="000000"/>
                <w:sz w:val="20"/>
              </w:rPr>
              <w:t>
Соблюдение персоналом правил личной и производственной гигиены.</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Персоналом объекта питания и лицами, занятыми приемом, производством, расфасовкой, хранением, погрузкой, транспортировкой, разгрузкой, доставкой, реализацией пищевой продукции не допускается: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ношение ювелирных украшений: кольца, серьги; часы, бьющиеся предметы; маникюр; </w:t>
            </w:r>
          </w:p>
          <w:p>
            <w:pPr>
              <w:spacing w:after="20"/>
              <w:ind w:left="20"/>
              <w:jc w:val="both"/>
            </w:pPr>
            <w:r>
              <w:rPr>
                <w:rFonts w:ascii="Times New Roman"/>
                <w:b w:val="false"/>
                <w:i w:val="false"/>
                <w:color w:val="000000"/>
                <w:sz w:val="20"/>
              </w:rPr>
              <w:t>
</w:t>
            </w:r>
            <w:r>
              <w:rPr>
                <w:rFonts w:ascii="Times New Roman"/>
                <w:b w:val="false"/>
                <w:i w:val="false"/>
                <w:color w:val="000000"/>
                <w:sz w:val="20"/>
              </w:rPr>
              <w:t>- вносить и хранить в производственных помещениях мелкие стеклянные и металлические предметы (кроме технологического инвентаря);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застегивать специальную одежду булавками, иголками и хранить в карманах халатов предметы личного обихода, личные лекарственные средства;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входить без специальной одежды в производственные помещения, надевать на нее верхнюю личную одежду;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принимать пищу и курить непосредственно на рабочих местах. </w:t>
            </w:r>
          </w:p>
          <w:p>
            <w:pPr>
              <w:spacing w:after="20"/>
              <w:ind w:left="20"/>
              <w:jc w:val="both"/>
            </w:pPr>
            <w:r>
              <w:rPr>
                <w:rFonts w:ascii="Times New Roman"/>
                <w:b w:val="false"/>
                <w:i w:val="false"/>
                <w:color w:val="000000"/>
                <w:sz w:val="20"/>
              </w:rPr>
              <w:t>
Персонал, занятый ремонтными работами торгового и холодильного оборудования обеспечивается специальной одеждой, инструменты переносятся в специальных закрытых ящиках с ручками, для предотвращения попадания чужеродных веществ в пищевую продукцию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йодированной соли и обогащенной (фортифицированной) железосодержащими витаминами, минералами муки при приготовлении блюд, мучных кулинарных и кондитерских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товаросопроводительных документов, обеспечивающих прослеживаемость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блюд и продуктов питания, не допускаемых к изготовлению и реализации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трех и более случаев инфекционных заболеваний и (или) отравлений, связанных между собой и зарегистрированных в один инкубационный период, на момент проведения государственного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пищевой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 При отсутствии централизованной системы горячего и холодного водоснабжения наличие децентрализованной системы водоснабжения, местных систем.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Соблюдение условий их хранения и применения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результатов лабораторных исследований: смывов с внешней среды, воздуха (рабочей зоны, закрытых помещений), готовой продукции, дезинфицирующих средств, лабораторно-инструментальных замеров шума, вибрации, электромагнитных излучений, освещенности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и следов жизнедеятельности грызунов при визуальном контроле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 ветеринарный документ)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оборудованию системы вентиляции во встроенных, встроенно-пристроенных к жилым зданиям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обеспечение соблюдения нормативных документов по стандартизации и (или) утвержденной технической документации изготовителя на производимую продукцию, в том числе по подтверждению установленных изготовителем сроков годности и условий хранения пищевой продукции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размещению объекта, зданий, сооружений, производственных помещений и устройств объектов, функциональному зонированию территории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раздельных въездов и выезда для транспорта, за исключением объектов малой мощности. Наличие оборудованных дезинфекционных барьеров при въезде (выезде) на производственную территорию (с территории) мясо-, птицеперерабатывающих объектов, имеющих в своем составе объекты по убою продуктивных животных и птицы,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52"/>
          <w:p>
            <w:pPr>
              <w:spacing w:after="20"/>
              <w:ind w:left="20"/>
              <w:jc w:val="both"/>
            </w:pPr>
            <w:r>
              <w:rPr>
                <w:rFonts w:ascii="Times New Roman"/>
                <w:b w:val="false"/>
                <w:i w:val="false"/>
                <w:color w:val="000000"/>
                <w:sz w:val="20"/>
              </w:rPr>
              <w:t>
Соблюдение требований к набору, составу, площадям помещений, к их устройству, оборудованию, содержанию, ремонту, исправности, использованию в соответствии с функциональным назначением.</w:t>
            </w:r>
          </w:p>
          <w:bookmarkEnd w:id="352"/>
          <w:p>
            <w:pPr>
              <w:spacing w:after="20"/>
              <w:ind w:left="20"/>
              <w:jc w:val="both"/>
            </w:pPr>
            <w:r>
              <w:rPr>
                <w:rFonts w:ascii="Times New Roman"/>
                <w:b w:val="false"/>
                <w:i w:val="false"/>
                <w:color w:val="000000"/>
                <w:sz w:val="20"/>
              </w:rPr>
              <w:t>
Соблюдение последовательности и поточности технологических процессов производства пищевой продукции, исключающей встречные или перекрестные потоки продовольственного (пищевого) сырья и пищевой продукции, загрязненного и чистого инвентаря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оборудованных бытовых помещений по типу санитарного пропускника, в составе которых гардеробные, санитарные узлы (туалеты), душевые, комната личной гигиены женщин, помещение (место) для приема пищи (буфет, столовая или пункт питания для приема пищи), исправность, соответствие по оборудованию, содержанию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накопительных резервуаров для хранения воды (в случае если предусмотрено процессом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различительной маркировки для систем питьевой и технической воды (при использовании на объектах не питьевой воды для технических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производственных помещениях смывных кранов для уборки, сливных трапов и сеток для сбора смывных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и соблюдение требований к подготовке сырья к производству, предотвращению загрязнения и порчи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внутренней отделки помещений, отсутствие дефектов и признаков поражения плесневыми грибами и конденсата на оборудовании, потолках, стенах и полах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бактерицидных облучателей (если предусмотрено процессом производства), применение по назначению. Соблюдение инструкции по эксплуатации при их установке (размещении), режима и правил обработки, учета времени работы при эксплуатации бактерицидных облучателей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входного контроля сырья, готовой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53"/>
          <w:p>
            <w:pPr>
              <w:spacing w:after="20"/>
              <w:ind w:left="20"/>
              <w:jc w:val="both"/>
            </w:pPr>
            <w:r>
              <w:rPr>
                <w:rFonts w:ascii="Times New Roman"/>
                <w:b w:val="false"/>
                <w:i w:val="false"/>
                <w:color w:val="000000"/>
                <w:sz w:val="20"/>
              </w:rPr>
              <w:t>
Недопущение розлива алкогольной продукции:</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1) в жестяную упаковку (кроме пива, пивного напитка и слабоградусного ликероводочного изделия с крепостью менее двенадцати процентов) и полимерную (пластиковую) упаковку (за исключением розлива пива и пивного напитка);</w:t>
            </w:r>
          </w:p>
          <w:p>
            <w:pPr>
              <w:spacing w:after="20"/>
              <w:ind w:left="20"/>
              <w:jc w:val="both"/>
            </w:pPr>
            <w:r>
              <w:rPr>
                <w:rFonts w:ascii="Times New Roman"/>
                <w:b w:val="false"/>
                <w:i w:val="false"/>
                <w:color w:val="000000"/>
                <w:sz w:val="20"/>
              </w:rPr>
              <w:t>
2) в комбинированную полимерную упаковку, в том числе в картонную упаковку с полиэтиленовым покрытием и в фольгированный полиэтиленовый пакет, помещенный в картонную коробку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раковин (умывальников) для мытья рук персонала с подводом горячей и холодной воды, оснащенные смесителями, конструкцией, исключающей повторное загрязнение рук после мытья, устройствами и средствами для мытья и обеззараживания рук (в зависимости от технологии производства, по эпидемиологическим показаниям, на период введения ограничительных мероприятий), вытирания и (или) сушки рук в каждом производственном помещении, санузле, бытовом помещении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отведенного места (помещения), закрытых емкостей для сбора и хранения неисправных, ртутьсодержащих ламп. Отсутствие вышедших из строя газоразрядных ламп и измерительных приборов с ртутным наполнителем. Наличие документов, подтверждающих их вывоз, прием для утилизации специализированными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термограммы цикла пастеризации молочной продукции и стерилизации рыбной продукции в течении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подготовке, обработке, разбиванию яиц, получению яичной массы и пастеризации, сушке, переработке, замораживанию яичной массы, яичного меланжа (при применении в процессе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санитарной обработке технологического оборудования, трубопроводов, мебели, посуды, инвентаря, упаковки (тары), транспортных средств, контейнеров и емкостей, используемых в процессе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даты посола каждой партии готовых полуфабрикатов из мясной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исправность, использование по назначению контрольно-измерительных приборов для измерения температуры, относительной влажности воздуха (оборудования, аппаратов и инвентаря, требующие контроля параметров технологического процесса производства пищевой продукции, в складских помещениях и холодильных камерах)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54"/>
          <w:p>
            <w:pPr>
              <w:spacing w:after="20"/>
              <w:ind w:left="20"/>
              <w:jc w:val="both"/>
            </w:pPr>
            <w:r>
              <w:rPr>
                <w:rFonts w:ascii="Times New Roman"/>
                <w:b w:val="false"/>
                <w:i w:val="false"/>
                <w:color w:val="000000"/>
                <w:sz w:val="20"/>
              </w:rPr>
              <w:t>
Соблюдение санитарно-эпидемиологических требований к условиям производства:</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1) температурных режимов, продолжительности технологических процессов и особых условий производства, хранения, реализации, транспортировки, соблюдение сроков годности пищевой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специализированной пищевой продукции для детского питания (для детей первого года жизни, детей от 0 до 3 лет, от 1 года до 3 лет, дошкольного и школьного возраста): наличие и ведение производства в специализированных производственных объектах, или в специализированных цехах, или на специализированных технологических линиях, или на технологическом оборудовании по производству пищевой продукции общего назначения в начале смены или в отдельную смену после его мойки и дезинфекции (в зависимости от назначения продукции для определенного возраста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обогащенной (фортифицированной) продукции;</w:t>
            </w:r>
          </w:p>
          <w:p>
            <w:pPr>
              <w:spacing w:after="20"/>
              <w:ind w:left="20"/>
              <w:jc w:val="both"/>
            </w:pPr>
            <w:r>
              <w:rPr>
                <w:rFonts w:ascii="Times New Roman"/>
                <w:b w:val="false"/>
                <w:i w:val="false"/>
                <w:color w:val="000000"/>
                <w:sz w:val="20"/>
              </w:rPr>
              <w:t>
4) консервов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отзыв, утилизацию или уничтожение продукции, подлежащей отзыву, утилизации или уничтожению (в том числе акт уничтожения)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работников гнойничковых заболеваний кожи, нагноившихся порезов, ожогов, ссадин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СИЗ, соблюдение условий их хранения и применения по назначению. Соблюдение организации и проведения стирки и дезинфекции специальной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пломбировки на оборудовании, используемые в ходе технологического процесса и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персоналом личной и производственной гигиены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55"/>
          <w:p>
            <w:pPr>
              <w:spacing w:after="20"/>
              <w:ind w:left="20"/>
              <w:jc w:val="both"/>
            </w:pPr>
            <w:r>
              <w:rPr>
                <w:rFonts w:ascii="Times New Roman"/>
                <w:b w:val="false"/>
                <w:i w:val="false"/>
                <w:color w:val="000000"/>
                <w:sz w:val="20"/>
              </w:rPr>
              <w:t>
Недопущение пищевой продукции к выпуску в обращение, к производству, применению:</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 с неустановленными или истекшими сроками годности;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не имеет ветеринарных идентификационных знаков (клеймо для мяса в тушах, полутушах, четвертинках, продуктов убоя животных, для которых законодательством предусматривается подобная идентификация);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пшеничной муки высшего или первого сорта необогащенной (нефортифицированной) железосодержащими витаминами, минералами и другими веществами;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 нейодированной соли, за исключением продукции, включенной в Перечень отдельных видов пищевой продукции, в производстве которой используется нейодированная соль;</w:t>
            </w:r>
          </w:p>
          <w:p>
            <w:pPr>
              <w:spacing w:after="20"/>
              <w:ind w:left="20"/>
              <w:jc w:val="both"/>
            </w:pPr>
            <w:r>
              <w:rPr>
                <w:rFonts w:ascii="Times New Roman"/>
                <w:b w:val="false"/>
                <w:i w:val="false"/>
                <w:color w:val="000000"/>
                <w:sz w:val="20"/>
              </w:rPr>
              <w:t>
- является продукцией, в отношении которой одним из государств – членов Евразийского экономического союза введены временные санитарные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товаросопроводительных документов, обеспечивающих прослеживаемость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сырья и пищевой продукции (микробиологические, паразитологические, санитарно-химические, радиологические)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обогащению (фортификации) пищевой продукции, соответствие методов обогащения (фортификации) пищевых продуктов и используемых в процессе обогащения (фортификации) материалов и изделий требованиям нормативных документов по стандартизации и (или) утвержденной технической документации изготовителя на производимую продукцию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56"/>
          <w:p>
            <w:pPr>
              <w:spacing w:after="20"/>
              <w:ind w:left="20"/>
              <w:jc w:val="both"/>
            </w:pPr>
            <w:r>
              <w:rPr>
                <w:rFonts w:ascii="Times New Roman"/>
                <w:b w:val="false"/>
                <w:i w:val="false"/>
                <w:color w:val="000000"/>
                <w:sz w:val="20"/>
              </w:rPr>
              <w:t>
Соблюдение требований к организации и проведению производственного контроля и его выполнение:</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программы производственного контроля (или внедрение системы ХАССП);</w:t>
            </w:r>
          </w:p>
          <w:p>
            <w:pPr>
              <w:spacing w:after="20"/>
              <w:ind w:left="20"/>
              <w:jc w:val="both"/>
            </w:pPr>
            <w:r>
              <w:rPr>
                <w:rFonts w:ascii="Times New Roman"/>
                <w:b w:val="false"/>
                <w:i w:val="false"/>
                <w:color w:val="000000"/>
                <w:sz w:val="20"/>
              </w:rPr>
              <w:t>
2) наличие, ведение и хранение документов, подтверждающих осуществление производственного контроля, включая учетную документацию на бумажных и (или) электронных носителях информации (в том числе по контролю за температурно-влажностным режимом хранения и транспортирования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специализированного транспортного средства и транспортного оборудования, предназначенного для перевозки пищевой продукции оснащенной оборудованием, поддерживающим необходимую температуру перевозки и контрольными средствами измерения соответствующих параметров температурного режима и уровня влажности. Соблюдение требований к содержанию и эксплуатации, условиям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осмотра и учет у работников наличия гнойничковых заболеваний кожи рук и открытых поверхностей тела (в том числе с нагноившимися порезами, ожогами, ссадинами), признаков инфекционных заболеваний, заболеваний верхних дыхательных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оптовой и розничной торговли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изолированной площадки для установки контейнеров с крышками для сбора мусора и пищевых отходов. Соблюдение санитарно-эпидемиологических требований к сбору, транспортировке, хранению отходов. Наличие урн для мусора при входе в здание объектов и на рынках вдоль линии торговых рядов, их своевременная очистка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57"/>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набору, площади, зонированию, устройству, содержанию, уборке помещений, к движению потоков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дезинфицирующих средств, готовой продукции, лабораторно-инструментальных замеров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и следов жизнедеятельности грызунов при визуальном контроле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58"/>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 ветеринарный документ)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маркировки продукции (товаров)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оборудованию системы вентиляции во встроенных, встроенно-пристроенных к жилым зданиям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Оснащение складскими помещениями для хранения и подготовки продукции (товаров) к реализации, помещениями для хранения упаковки и вспомогательных материалов, оборудованные полками, стеллажами, подтоварниками и контейнерами, изготовленных из материалов, обеспечивающих их чистку, мойку и дезинфекцию, и соблюдение условий хранения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торговым и холодильным оборудованием в соответствии с видом, типом, специализацией, ассортиментом продукции (товаров) и мощностью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холодильного оборудования для раздельного хранения для раздельного хранения сырья, готовой пищевой продукции. Отсутствие в холодильном оборудовании на потолках, стенах, полах, дверях, упаковках с пищевой продукцией снега и льда (наледи), плесени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годности продукции (товаров), установленных ее изготовителем, в том числе специализированной пищевой продукции в соответствии с документами нормирования, документами по стандартизации и (или) технической документацией изготовителя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условий хранения и транспортировки продукции (товаров), установленных ее изготовителем, в том числе специализированной пищевой продукции в соответствии с документами нормирования, документами по стандартизации и (или) технической документацией изготовителя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сырья, продукции (товаров) требованиям документов нормирования по показателям безопасности (радиологические, токсикологические, химические, микробиологические), за исключением готовых блюд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выделенных и оборудованных мест для хранения и реализации специализированной пищевой продукции с указанием информации для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контрольно-измерительных приборов для измерения температуры, относительной влажности воздуха в складских помещениях, торговых залах, хранилищах пищевой продукции, в торговом, холодильном оборудовании, холодильных камерах, в том числе при хранении и реализации специализированной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товарного соседства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использование по назначению маркированного торгового инвентаря при расфасовке и отпуске пищевой продукции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очистке, мойке и дезинфекции торгового и холодильного оборудования, торговых автоматов, торгового инвентаря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59"/>
          <w:p>
            <w:pPr>
              <w:spacing w:after="20"/>
              <w:ind w:left="20"/>
              <w:jc w:val="both"/>
            </w:pPr>
            <w:r>
              <w:rPr>
                <w:rFonts w:ascii="Times New Roman"/>
                <w:b w:val="false"/>
                <w:i w:val="false"/>
                <w:color w:val="000000"/>
                <w:sz w:val="20"/>
              </w:rPr>
              <w:t>
Отсутствие на объекте торговли пищевой продукции, которая:</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1) имеет явные признаки недоброкачественности (порча, разложение, загрязнение);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имеет маркировки, содержащей сведения о сроках годности, указания в составе пищевой продукции компонентов, употребление которых может вызвать аллергические реакции или противопоказано при отдельных видах заболеваний, предупреждающих надписи о содержании источника фенилаланина, красителя (красителей), который (которые) может (могут) оказывать отрицательное влияние на активность и внимание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является пищевой продукцией непромышленного (домашнего) изготовления, подвергшейся тепловой и (или) иной обработке;</w:t>
            </w:r>
          </w:p>
          <w:p>
            <w:pPr>
              <w:spacing w:after="20"/>
              <w:ind w:left="20"/>
              <w:jc w:val="both"/>
            </w:pPr>
            <w:r>
              <w:rPr>
                <w:rFonts w:ascii="Times New Roman"/>
                <w:b w:val="false"/>
                <w:i w:val="false"/>
                <w:color w:val="000000"/>
                <w:sz w:val="20"/>
              </w:rPr>
              <w:t>
4) является продукцией, в отношении которой одним из государств – членов Евразийского экономического союза введены временные санитарные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товаросопроводительных документов, обеспечивающих прослеживаемость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60"/>
          <w:p>
            <w:pPr>
              <w:spacing w:after="20"/>
              <w:ind w:left="20"/>
              <w:jc w:val="both"/>
            </w:pPr>
            <w:r>
              <w:rPr>
                <w:rFonts w:ascii="Times New Roman"/>
                <w:b w:val="false"/>
                <w:i w:val="false"/>
                <w:color w:val="000000"/>
                <w:sz w:val="20"/>
              </w:rPr>
              <w:t>
Отсутствие на объекте торговли пищевой продукции, которая:</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1) в упаковке, не предназначенной для контакта с пищевой продукцией;</w:t>
            </w:r>
          </w:p>
          <w:p>
            <w:pPr>
              <w:spacing w:after="20"/>
              <w:ind w:left="20"/>
              <w:jc w:val="both"/>
            </w:pPr>
            <w:r>
              <w:rPr>
                <w:rFonts w:ascii="Times New Roman"/>
                <w:b w:val="false"/>
                <w:i w:val="false"/>
                <w:color w:val="000000"/>
                <w:sz w:val="20"/>
              </w:rPr>
              <w:t>
2) условия хранения которой не соответствуют указанным в маркировке и (или) товаросопроводительных документов, температурно-влажностным режимам ее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изготовлению и условиям реализации пищевой продукции в автоматах, использованию сырья в соответствии с технической документацией изготовителя (технологической инструкцией, рецептурой)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производству (изготовлению), хранению и транспортировке, и реализации полуфабрикатов быстрого приготовления в торговых автоматах в соответствии с условиями перевозки (транспортирования) и (или) хранения пищевой продукции, согласно документов нормирования. Хранение, изготовление и реализация пищевой продукции посредством автомата осуществляется в соответствии с технической документацией (технологической инструкцией, рецептурой) изготовителя такой продукции. Использование в торговых автоматах соответствующих контрольных приборов, одноразовой посуды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маркировочного ярлыка (этикетки) упаковки продукции с указанием даты изготовления, срока годности, условий хранения и вида продукции и сохранение его до окончания сроков годности, до полной ее реализации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соответствие набора и оборудования санитарно-бытовых помещений (в том числе гардеробные, комната персонала, пункт питания (помещение) для приема пищи, обогреваемое помещение для обслуживающего персонала) в зависимости от вида, типа, категории, специализации и численности персонала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достаточность и исправность санитарных узлов (туалетов), раковин (умывальниками) для мытья рук с подводкой горячей и холодной воды, оснащенных смесителями, устройствами и средствами для мытья и сушки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приема пищи непосредственно на рабочем месте, в производственных помещениях и местах (помещениях), не отведенных для этих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61"/>
          <w:p>
            <w:pPr>
              <w:spacing w:after="20"/>
              <w:ind w:left="20"/>
              <w:jc w:val="both"/>
            </w:pPr>
            <w:r>
              <w:rPr>
                <w:rFonts w:ascii="Times New Roman"/>
                <w:b w:val="false"/>
                <w:i w:val="false"/>
                <w:color w:val="000000"/>
                <w:sz w:val="20"/>
              </w:rPr>
              <w:t>
Соблюдение требований к организации и проведению производственного контроля и его выполнение:</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программы производственного контроля (или внедрение системы ХАССП);</w:t>
            </w:r>
          </w:p>
          <w:p>
            <w:pPr>
              <w:spacing w:after="20"/>
              <w:ind w:left="20"/>
              <w:jc w:val="both"/>
            </w:pPr>
            <w:r>
              <w:rPr>
                <w:rFonts w:ascii="Times New Roman"/>
                <w:b w:val="false"/>
                <w:i w:val="false"/>
                <w:color w:val="000000"/>
                <w:sz w:val="20"/>
              </w:rPr>
              <w:t>
2) наличие, ведение и хранение документов, подтверждающих осуществление производственного контроля, включая учетную документацию на бумажных и (или) электронных носителях информации (в том числе по контролю за температурно-влажностным режимом хранения и транспортирования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отзыв, утилизацию или уничтожение продукции (товаров), подлежащей отзыву, утилизации или уничтожению (в том числе акт уничтожения)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и эксплуатации транспортных средств и транспортного оборудования, использованию предназначенного для перевозки пищевой продукции, требований к условиям перевозки грузов, продукции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упаковки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62"/>
          <w:p>
            <w:pPr>
              <w:spacing w:after="20"/>
              <w:ind w:left="20"/>
              <w:jc w:val="both"/>
            </w:pPr>
            <w:r>
              <w:rPr>
                <w:rFonts w:ascii="Times New Roman"/>
                <w:b w:val="false"/>
                <w:i w:val="false"/>
                <w:color w:val="000000"/>
                <w:sz w:val="20"/>
              </w:rPr>
              <w:t>
Соблюдение персоналом правил личной и производственной гигиены.</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Работниками, занятыми расфасовкой и упаковкой пищевой продукции, в помещениях предпродажной подготовки, торговых мест отделов реализации кулинарной продукции, не допускается ношение ювелирных украшений: кольца, серьги; часы, бьющиеся предметы; маникюр; вносить и хранить мелкие стеклянные и металлические предметы (кроме технологического инвентаря); застегивать специальную одежду булавками, иголками и хранить в карманах халатов предметы личного обихода, личные лекарственные средства; входить без специальной одежды в производственные (при наличии) и торговые помещения, надевать на нее верхнюю личную одежду; находиться посторонним лицам в производственных (при наличии) и складских помещениях; принимать пищу и курить непосредственно на рабочих местах.</w:t>
            </w:r>
          </w:p>
          <w:p>
            <w:pPr>
              <w:spacing w:after="20"/>
              <w:ind w:left="20"/>
              <w:jc w:val="both"/>
            </w:pPr>
            <w:r>
              <w:rPr>
                <w:rFonts w:ascii="Times New Roman"/>
                <w:b w:val="false"/>
                <w:i w:val="false"/>
                <w:color w:val="000000"/>
                <w:sz w:val="20"/>
              </w:rPr>
              <w:t>
Персонал, занятый ремонтными работами торгового и холодильного оборудования обеспечивается специальной одеждой, инструменты переносятся в специальных закрытых ящиках с ручками, для предотвращения попадания чужеродных веществ в пищевую продукцию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 и транспортных средств (железнодорожные, водные, воздушные) осуществляющие перевозку пассажиров; организации и транспортные средства (железнодорожные, автомобильные, водные и воздушные) осуществляющие транспортировку источников ионизирующего излучения, опасных химических и токсических грузов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 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холодного и горячего водоснабжения, отопления, вентиляции, кондиционирования, освещения, санитарно-технического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воды системы водоснабжения транспорта для перевозки пассажиров (микробиология, паразитология)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результатов лабораторных исследований: проб (смывов) объектов окружающей среды, дезинфицирующих средств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концентрации вредных веществ в воздухе рабочей зоны, закрытых помещений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лабораторно-инструментальных исследований: шума, вибрации, инфразвука, электромагнитных излучений,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параметров микроклимата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естественной и искусственной освещенности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актов выполненных работ, подтверждающих проведение промывки и дезинфекции системы водоснабжения, водоотведения при ремонтах, по эпидемиологическим показаниям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норм запыленности подаваемого воздуха, содержания двуокиси углерода и замены вентиляционных фильтров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постельными принадлежностями (матрац и подушка с чехлами, одеяло по сезону (простыня, пододеяльник, наволочка закрытого типа и полотенце), соблюдение кратности камерной и дезинфекционной обработки, химической 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мест для раздельного хранения чистого и использованного постельного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противоэпидемической укладки, универсального профилактического комплекта, медицинской носилки на случай обнаружения больного или подозрительного на заражения особо опасными и карантинными заболеваниями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транспортной таре знака опасности (маркировки). Соблюдение требований, предъявляемых к конструкции, свойствам изготовления, очистке, обезвреживанию, обеззараживанию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аварийной карточки, сертификата соответствия, удостоверяющий безопасность перевозки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специальными контейнерами (емкостями, цистернами, металлической посудой (баки, биксы) тарами, упаковками для перевозки опасных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съемным инвентарем, средствами гигиены, укомплектованными медицинскими аптечками, промаркированным комплектом уборочного инвентаря, наличие в доступном месте вывешенного графика проведения уборки помещений вагона в пути 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отделке помещений и поверхностей. Соблюдение кратности проведения уборки в (помещениях и туалете) в пути 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дезинфицирующими, моющими и антисептическими средствами, средствами личной гигиены (жидкое мыло, антисептики, туалетная бумага)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 соответствующей маркировкой, средств индивидуальной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мусоросборника с крышкой и вложенным полиэтиленовым мешком, для сбора производственных и пищевых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контроля и учета индивидуальных доз облучения членов экипажей воздушных судов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грызунов и следов их жизнедеятельности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63"/>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64"/>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предсменных (предрейсовых) обязательных и послесменных (послерейсовых) медицинских осмотров подлежащего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65"/>
          <w:p>
            <w:pPr>
              <w:spacing w:after="20"/>
              <w:ind w:left="20"/>
              <w:jc w:val="both"/>
            </w:pPr>
            <w:r>
              <w:rPr>
                <w:rFonts w:ascii="Times New Roman"/>
                <w:b w:val="false"/>
                <w:i w:val="false"/>
                <w:color w:val="000000"/>
                <w:sz w:val="20"/>
              </w:rPr>
              <w:t>
Соблюдение требований к порядку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1) сообщение о факте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документов, подтверждающих проведение расследования каждого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3) наличие плана мероприятий по предупреждению профессиональных заболеваний (отравлений) и по улучшению условий труда и санитарно-оздоровительных мероприятиях, разработанного на основании акта о несчастном случае на производстве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обслуживанию транспортных средств (воздушных, железнодорожных, водных, автомобильных) и пассажиров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мусора и пищевых отходов. Соблюдение санитарно-эпидемиологических требований к сбору, транспортировке, хранению отходов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 поточности передвижения людей и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66"/>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Оснащение прачечной специальным оборудованием, соблюдение поточности движения белья (или договор со специализированной организацией)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замеров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и следов жизнедеятельности грызунов при визуальном контроле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67"/>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потреблению табачных изделий, в том числе изделий с нагреваемым табаком, табака для кальяна, кальянной смеси, систем для нагрева табака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68"/>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составов помещений железнодорожных вокзалов, пассажирских зданий, автовокзалов, автостанций, аэровокзалов, морских и речных вокзалов, пассажирских павильонов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плотно закрывающиеся емкости, для транспортировки и хранения, использованных ртутьсодержащих приборов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производственном помещении и рабочих местах аптечек первой медицинской помощи, укомплектованной с набором медикаментов и перевязочных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санитарно-бытовых помещений, помещений для отдыха и обогрева, помещений для сушки специальной одежды и обуви, исправность санитарно-технического оборудования, душевых и санитарных узлов, комнаты для личной гигиены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отдельных помещений для приема, хранения и выдачи постельных принадлежностей, съемного мягкого инвентаря, оборудованные стеллажами или шкафами и соблюдение поточности технологического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отведенных и оборудованных мест, предназначенных для погрузки и выгрузки опасных грузов (взрывчатых материалов, сжатых, сжиженных и растворенных под давлением газов, самовозгорающихся веществ, легковоспламеняющихся жидкостей и твердых веществ, окисляющихся веществ, едких и коррозионных веществ, ядовитых веществ, радиоактивных материалов) и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системы оборотного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Радиационно-опасные объекты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на установленную санитарно-защитную зону и соблюдение установленного режима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69"/>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воздуха (рабочей зоны, закрытых помещений, атмосферного воздуха), дезинфицирующих средств, лабораторно-инструментальных замеров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70"/>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71"/>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72"/>
          <w:p>
            <w:pPr>
              <w:spacing w:after="20"/>
              <w:ind w:left="20"/>
              <w:jc w:val="both"/>
            </w:pPr>
            <w:r>
              <w:rPr>
                <w:rFonts w:ascii="Times New Roman"/>
                <w:b w:val="false"/>
                <w:i w:val="false"/>
                <w:color w:val="000000"/>
                <w:sz w:val="20"/>
              </w:rPr>
              <w:t>
Соблюдение требований к порядку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1) сообщение о факте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документов, подтверждающих проведение расследования каждого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3) наличие плана мероприятий по предупреждению профессиональных заболеваний (отравлений) и по улучшению условий труда и санитарно-оздоровительных мероприятиях, разработанного на основании акта о несчастном случае на производстве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нового санитарно-эпидемиологического заключения при изменении условий обращении с источниками ионизирующего излучения (далее – ИИИ) на рабочем месте (вида и характеристик ИИИ или вида и характера работы) и организации временного хранилища ИИИ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размещения объекта, осуществляющего работы с ИИИ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работы с ИИИ только в помещениях и территориях, указанных в санитарно-эпидемиологическом заключении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дверях каждого помещения указателей о его назначении, классе проводимых работ с открытыми источниками излучений, знак радиационной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знака радиационной опасности на оборудовании, контейнерах, упаковке, аппаратах, передвижных установках, транспортных средствах, содержащих источники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и капитальный ремонт объектов осуществляется по проектной документации, прошедшей санитарно-эпидемиологическую экспертизу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73"/>
          <w:p>
            <w:pPr>
              <w:spacing w:after="20"/>
              <w:ind w:left="20"/>
              <w:jc w:val="both"/>
            </w:pPr>
            <w:r>
              <w:rPr>
                <w:rFonts w:ascii="Times New Roman"/>
                <w:b w:val="false"/>
                <w:i w:val="false"/>
                <w:color w:val="000000"/>
                <w:sz w:val="20"/>
              </w:rPr>
              <w:t>
Наличие и соответствие документов, регламентирующих порядок обращения с ИИИ и соблюдение радиационной безопасности:</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1) утвержденного плана мероприятий по защите работников (персонала) и населения от радиационной аварии и ее последствий (для радиационных объектов I, II категории и ядерных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и соответствие утвержденного перечня лиц, относящихся к персоналу группы "А" и "Б", прохождение их обучения и инструктажа (протокол, журнал);</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приказа руководителя о назначении, ответственного за обеспечение радиационной безопасности, учета и хранения ИИИ, за организацию сбора, хранения и сдачу радиоактивных отходов, радиационный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и ведение радиационно-гигиенического паспорта радиационного объекта, своевременное предоставление в установленные сроки в территориальные подразделения государственного органа в сфере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создание комиссии по проверке знаний персонала в области обеспечения радиационной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наличие и ведение учета и регистрации индивидуальных доз персонала и пациентов;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наличие расчета радиационной защиты с учетом особенностей и условий выполняемых работ с ИИИ;</w:t>
            </w:r>
          </w:p>
          <w:p>
            <w:pPr>
              <w:spacing w:after="20"/>
              <w:ind w:left="20"/>
              <w:jc w:val="both"/>
            </w:pPr>
            <w:r>
              <w:rPr>
                <w:rFonts w:ascii="Times New Roman"/>
                <w:b w:val="false"/>
                <w:i w:val="false"/>
                <w:color w:val="000000"/>
                <w:sz w:val="20"/>
              </w:rPr>
              <w:t>
8) наличие и выполнение утвержденной программы производственного контроля с учетом особенностей и условий выполняемых работ с ИИИ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для оповещения населения и персонала при радиационной аварии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контрольных уровней радиационных факторов на объекте и санитарно-защитной зоне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374"/>
          <w:p>
            <w:pPr>
              <w:spacing w:after="20"/>
              <w:ind w:left="20"/>
              <w:jc w:val="both"/>
            </w:pPr>
            <w:r>
              <w:rPr>
                <w:rFonts w:ascii="Times New Roman"/>
                <w:b w:val="false"/>
                <w:i w:val="false"/>
                <w:color w:val="000000"/>
                <w:sz w:val="20"/>
              </w:rPr>
              <w:t>
Соблюдение требований к санитарно-защитной зоне (далее – СЗЗ) и зоны наблюдения (далее – ЗН) в зависимости от категории, класса работ:</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отсутствие размещения неразрешенных объектов на территории СЗЗ; </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проведение благоустройства и озеленения на территории СЗЗ;</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обеспечение защитных мероприятий в зоне наблюдения на случай аварийного выброса радиоактивных веществ;</w:t>
            </w:r>
          </w:p>
          <w:p>
            <w:pPr>
              <w:spacing w:after="20"/>
              <w:ind w:left="20"/>
              <w:jc w:val="both"/>
            </w:pPr>
            <w:r>
              <w:rPr>
                <w:rFonts w:ascii="Times New Roman"/>
                <w:b w:val="false"/>
                <w:i w:val="false"/>
                <w:color w:val="000000"/>
                <w:sz w:val="20"/>
              </w:rPr>
              <w:t>
4) установление (предварительной, окончательной) СЗЗ, ЗН и категории потенциальной радиационной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375"/>
          <w:p>
            <w:pPr>
              <w:spacing w:after="20"/>
              <w:ind w:left="20"/>
              <w:jc w:val="both"/>
            </w:pPr>
            <w:r>
              <w:rPr>
                <w:rFonts w:ascii="Times New Roman"/>
                <w:b w:val="false"/>
                <w:i w:val="false"/>
                <w:color w:val="000000"/>
                <w:sz w:val="20"/>
              </w:rPr>
              <w:t xml:space="preserve">
 Соблюдение требований к устройству и содержанию объекта, санитарно-техническому состоянию помещений и технологического оборудования: </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1) соответствие классов работ с ИИИ назначению помещений;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соответствие внутренней отделки помещений;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и соответствие технологического и вспомогательного оборудования помещений классам работ с ИИИ;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и соответствие санитарно-технического оборудования;</w:t>
            </w:r>
          </w:p>
          <w:p>
            <w:pPr>
              <w:spacing w:after="20"/>
              <w:ind w:left="20"/>
              <w:jc w:val="both"/>
            </w:pPr>
            <w:r>
              <w:rPr>
                <w:rFonts w:ascii="Times New Roman"/>
                <w:b w:val="false"/>
                <w:i w:val="false"/>
                <w:color w:val="000000"/>
                <w:sz w:val="20"/>
              </w:rPr>
              <w:t>
5) наличие и соответствие санитарных пропускников и санитарных шлюзов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76"/>
          <w:p>
            <w:pPr>
              <w:spacing w:after="20"/>
              <w:ind w:left="20"/>
              <w:jc w:val="both"/>
            </w:pPr>
            <w:r>
              <w:rPr>
                <w:rFonts w:ascii="Times New Roman"/>
                <w:b w:val="false"/>
                <w:i w:val="false"/>
                <w:color w:val="000000"/>
                <w:sz w:val="20"/>
              </w:rPr>
              <w:t>
Соблюдение требований к получению, учету, хранению, использованию и списанию ИИИ:</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паспортов (сертификатов) и сопроводительных документов на ИИИ;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и ведение приходно-расходного журнала;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актов приема-передачи ИИИ;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требований на выдачу радионуклидных ИИИ, акты о расходовании и списании радионуклидных ИИИ;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проведение инвентаризации ИИИ с оформлением акта инвентаризации;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наличие и соответствие отдельных помещений или специально выделенных мест для временного хранения ИИИ;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наличие и соответствие специальных средств для транспортировки (перемещение) и хранение ИИИ;</w:t>
            </w:r>
          </w:p>
          <w:p>
            <w:pPr>
              <w:spacing w:after="20"/>
              <w:ind w:left="20"/>
              <w:jc w:val="both"/>
            </w:pPr>
            <w:r>
              <w:rPr>
                <w:rFonts w:ascii="Times New Roman"/>
                <w:b w:val="false"/>
                <w:i w:val="false"/>
                <w:color w:val="000000"/>
                <w:sz w:val="20"/>
              </w:rPr>
              <w:t>
8) соответствие условий хранения ИИИ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специальных сборников-контейнеров и емкостей для сбора твердых и жидких радиоактивных отходов (далее – РАО)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отдельных помещений и (или) специально выделенных мест для временного (долговременного) хранения (захоронения) РАО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с учетом способов их последующего хранения и (или) захоронения, агрегатного состояния, периода полураспада радионуклидов и вида излучений (альфа-, бета-, гамма-, нейтронное излучение), физических, химических и биологических характеристик РАО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схемы обращения с РАО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специальных средств для транспортировки (перемещение) РАО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РАО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(в течение 15 календарных дней) информирование территориального подразделения государственного органа в сфере санитарно-эпидемиологического благополучия населения по получению, передаче, временного хранения и вывозе ИИИ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транспортных средств для транспортировки ИИИ (РАО)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выполнения операции с ИИИ, предусмотренные в инструкции по эксплуатации (руководства, паспортом изготовителя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территориального подразделения государственного органа в сфере санитарно-эпидемиологического благополучия населения, о случаях превышения пределов доз и контрольных уровней персонала объекта с анализом причин и оценкой эффективности мероприятий по обеспечению радиационной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(немедленно) территориального подразделения государственного органа в сфере санитарно-эпидемиологического благополучия населения при радиационной аварии на объекте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решения о продлении срока эксплуатации или о выводе из эксплуатации объекта и (или) ИИИ первой, второй, третьей категорий по степени радиационной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проекта вывода из эксплуатации объекта и (или) ИИИ первой, второй, третьей категорий по степени радиационной опасности, за исключением объекта, использующего устройств, генерирующих ионизирующее излучение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мероприятий по обеспечению безопасности при остановке, консервации, демонтаже, перепрофилировании, ликвидации или захоронении, а также при проведении ремонтных работ при выводе объекта и (или) ИИИ из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ожидаемых индивидуальных и коллективных доз облучения персонала и населения до вывода объекта из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состояние, исключающее возможность их использования в качестве ИИИ, после вывода из эксплуатации радиационных устройств (радионуклидных источников) и устройств, генерирующих ионизирующее излучение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знаков радиационной опасности в местах, указателей класса проводимых работ, документации заводов-изготовителей с актами о технической исправности на защитное технологическое оборудование, на средства для хранения и транспортировки ИИИ, на средства индивидуальной и коллективной радиационной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77"/>
          <w:p>
            <w:pPr>
              <w:spacing w:after="20"/>
              <w:ind w:left="20"/>
              <w:jc w:val="both"/>
            </w:pPr>
            <w:r>
              <w:rPr>
                <w:rFonts w:ascii="Times New Roman"/>
                <w:b w:val="false"/>
                <w:i w:val="false"/>
                <w:color w:val="000000"/>
                <w:sz w:val="20"/>
              </w:rPr>
              <w:t>
Соблюдение требований по радиационной безопасности персонала:</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требования по обеспечению радиационной безопасности, установленные нормативными правовыми актами, инструкциями по радиационной безопасности и должностными инструкциями;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документов, подтверждающих специальную подготовку персонала и оценку знаний по вопросам радиационной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использование средств индивидуального дозиметрического контроля и передвижных (индивидуальных) средств радиационной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соблюдение мер по защите персонала и населения от радиационной аварии и ее последствий;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информирование об обнаруженных неисправностях или авариях в работе установок, приборов и аппаратов, являющихся ИИИ, руководителя цеха, участка, лаборатории и соответствующих должностных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обеспечение радиационной защиты пациентов при медицинском облучении, ведение учета дозовых нагрузок на пациента при рентгенологических исследованиях;</w:t>
            </w:r>
          </w:p>
          <w:p>
            <w:pPr>
              <w:spacing w:after="20"/>
              <w:ind w:left="20"/>
              <w:jc w:val="both"/>
            </w:pPr>
            <w:r>
              <w:rPr>
                <w:rFonts w:ascii="Times New Roman"/>
                <w:b w:val="false"/>
                <w:i w:val="false"/>
                <w:color w:val="000000"/>
                <w:sz w:val="20"/>
              </w:rPr>
              <w:t>
7) ведение карточки учета индивидуальных доз облучения лиц, работающих с источниками излучения на весь персонал, находящегося под индивидуальными дозиметрическими контролем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комплектности, качеству и смене специальной одежды, СИЗ персонала. Организация контроля радиоактивного загрязнения специальной одежды, специальной обуви, СИЗ (наличие оборудования для контроля, ведение журнала ответственным лицом)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укомплектованных аптечек первой помощи и запаса дезактивирующих средств с инструкциями по применению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 на транспорте (железнодорожном, воздушном, водном и автомобильном), объекты бортового питания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 При отсутствии централизованной системы горячего и холодного водоснабжения наличие децентрализованной системы водоснабжения, местных систем.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Соблюдение условий их хранения и применения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результатов лабораторных исследований: смывов с внешней среды, воздуха (рабочей зоны, закрытых помещений), готовой продукции, дезинфицирующих средств, лабораторно-инструментальных замеров шума, вибрации, электромагнитных излучений, освещенности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78"/>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 ветеринарный документ)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потреблению табачных изделий, в том числе изделий с нагреваемым табаком, табака для кальяна, кальянной смеси, систем для нагрева табака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инсинераторов (котлы-инсинераторы) или документов о передаче отходов для утилизации на внесудовые водоохранные приемные пункты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дефектов и признаков поражения плесневыми грибами на потолках, стенах и полах всех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технологического, производственного оборудования и санитарно-технических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товарного соседства при хранении, перевозке, расфасовке, реализации сырой и готовой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последовательности и поточности технологических процессов (расстановка оборудования, расположение производственных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складских помещениях, холодильных камерах стеллажей, подтоварников, поддонов для хранения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внутрицехового оборудования, инвентаря, (включая разделочный инвентарь), посуды, внутрицеховой многооборотной упаковки (тара), емкостей, соблюдение правил хранения и использования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при отпуске готовой продукции, с указанием времени и даты выработки, срока годности, условий хранения и документов, обеспечивающих прослеживаемость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товаросопроводительной документации скоропортящейся пищевой и готовой продукции с указанием времени и даты изготовления, условий хранения (температура, относительная влажность воздуха) и срока годности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продовольственного сырья, пищевой продукции, готовых блюд, не допускаемых к реализации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бактерицидных ламп в цехах для приготовления холодных блюд и кондитерских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для мытья рук, разовых полотенец или электрополотенец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централизованной стирки и дезинфекции специальной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у работников объектов питания гнойничковых заболеваний кожи, нагноившихся порезов, ожогов, ссадин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осмотра и учет у работников наличия гнойничковых заболеваний кожи рук и открытых поверхностей тела (в том числе с нагноившимися порезами, ожогами, ссадинами), признаков инфекционных заболеваний, заболеваний верхних дыхательных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грызунов и следов их жизнедеятельности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производства, хранения и реализации парфюмерно-косметической продукции и средств гигиены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79"/>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дезинфицирующих средств, готовой продукции, лабораторно-инструментальных замеров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Отсутствие насекомых и следов жизнедеятельности грызунов при визуальном контроле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80"/>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маркировки продукции (товаров)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исправность раздельных водопроводов для технической и питьевой воды и не имеющих соединений между собой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окрашивания в отличительные цвета раздельных водопроводов для технической и питьевой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исправность системы освещения с возможностью локализации всех осколков и предотвращения их попадания в продукцию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внутренней отделки помещений (материалы, легко подвергающиеся влажной уборке и обработке дезинфицирующими средствами)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поточности технологического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доступа к оборудованию для обслуживания, мытья, дезинфекции и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исправность технологического оборудования из материалов, стойких к воздействию химических веществ, температурным воздействиям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исправность ультрафиолетовых облучателей в производственных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исправность дозирующей аппаратуры для жидких вредных и (или) сильнопахнущих веществ оснащенной устройствами, предупреждающими ее переполнение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загрузки и выгрузки сыпучих веществ и жидкого сырья, способами, исключающими выделение вредных веществ в окружающую среду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исходных продуктов, полупродуктов, выделяющих в воздух помещений вредные и (или) сильно пахнущие вещества (наличие специальных укрытий с вытяжной вентиляцией)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стеллажей и (или) поддонов для хранения готовой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продукции (товаров), сырья, материалов, реактивов в помещениях, изолированных от основного производства. Наличие на складе отдельного помещения (зоны) для хранения токсичных и легковоспламеняющихся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технической документации, в соответствии с которой осуществляется изготовление, хранение, транспортирование парфюмерно-косметической продукции (технические условия, стандарты, технические инструкции, рецептуры, спецификации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сырья для производства продукции и реализации готовой продукции с истекшим сроком годности, использования запрещенных веществ при производстве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на забракованной партии сырья, материалов и реактивов, обеспечение отдельного хранения забракованных партий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дефектов потребительской тары готовой продукции, нарушений условий хранения и реализации парфюмерно-косметической продукции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столовой или буфета для работающих в составе бытовых помещений или в отдельно стоящих зданиях, обеспеченность вешалками для специальной одежды, раковиной с подводкой горячей и холодной воды, оснащенные мылом и электрополотенцами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гардеробных бытовых помещений. Оснащенность и соблюдение условий для раздельного хранения личной и специальной одежды (раздельные шкафы для хранения специальной и личной одежды, вешалки или открытые шкафы, подставки для обуви)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пункта (для производств со списочным составом от 50 до 300 человек), фельдшерского или врачебного здравпунктов (со списочным составом свыше 300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уборки помещений с использованием водных растворов моющих средств. Недопущение использования сжатого воздуха, органических растворителей при проведении уборки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временного проживания людей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мусора и пищевых отходов. Соблюдение санитарно-эпидемиологических требований к сбору, транспортировке, хранению отходов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381"/>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наличию отдельного входа, набору, площади, содержанию, уборке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Оснащение прачечной специальным оборудованием, соблюдение поточности движения белья (или договор со специализированной организацией)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жилых помещений в подвальных и цокольных этажах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площади жилых комнат на одного человека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туалетах гостиниц электрополотенец или индивидуальных салфеток для вытирания рук, моющих средств, держателей для туалетной бумаги, ерша для унитаза в емкости, корзины для мусора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моющих, дезинфицирующих средств и растворов, соблюдение условий их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комнаты (места) отдыха и приема пищи для работников, душевой и туалета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своевременная смена постельного белья и полотенец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оборудованию здания специальными средствами и приспособлениями для передвижения лиц с инвалидностью и маломобильных групп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воды (микробиологические и органолептические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результатов лабораторных исследований: смывов с внешней среды, воздуха в помещениях, лабораторно-инструментальных замеров (микроклимат, шум, освещенность, электромагнитные излучения)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грызунов и следов их жизнедеятельности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социально-бытовой инфраструктуры (культурно-зрелищные объекты, жилые и административные здания, организации по эксплуатации жилых и общественных зданий, офисов, организации, управляющие домами, кооперативы собственников помещений)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мусора и пищевых отходов. Соблюдение санитарно-эпидемиологических требований к сбору, транспортировке, хранению отходов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82"/>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воздуха (рабочей зоны, закрытых помещений), дезинфицирующих средств, лабораторно-инструментальных замеров (шум, освещенность, электромагнитные излучения)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благоустройства, твердого покрытия и чистоты проездов, пешеходных дорожек, прилегающей территории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подвальных помещений зданий в чистоте, своевременное устранение протечек, аварий и засоров коммуникаций, проведение профилактических дезинфекционных мероприятий на канализационных сетях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жилых помещений в цокольном и (или) подвальном этажах и на последних технических этажах жилых зданий, находящихся под кровлей (крышей)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83"/>
          <w:p>
            <w:pPr>
              <w:spacing w:after="20"/>
              <w:ind w:left="20"/>
              <w:jc w:val="both"/>
            </w:pPr>
            <w:r>
              <w:rPr>
                <w:rFonts w:ascii="Times New Roman"/>
                <w:b w:val="false"/>
                <w:i w:val="false"/>
                <w:color w:val="000000"/>
                <w:sz w:val="20"/>
              </w:rPr>
              <w:t xml:space="preserve">
Соблюдение требований при размещении в жилых зданиях организаций оздоровительного и досугового назначения, учреждения здравоохранения и социального обеспечения, объектов общественного питания, розничной торговли и бытового обслуживания, организаций дошкольного воспитания и образования, учреждений управления, информации и связи: </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автономных входов;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разработка мероприятий по звукоизоляции смежных и (или) вышележащих жилых помещений;</w:t>
            </w:r>
          </w:p>
          <w:p>
            <w:pPr>
              <w:spacing w:after="20"/>
              <w:ind w:left="20"/>
              <w:jc w:val="both"/>
            </w:pPr>
            <w:r>
              <w:rPr>
                <w:rFonts w:ascii="Times New Roman"/>
                <w:b w:val="false"/>
                <w:i w:val="false"/>
                <w:color w:val="000000"/>
                <w:sz w:val="20"/>
              </w:rPr>
              <w:t>
3) применение технологического инженерного оборудования, не создающего шума и вибрации, превышающих гигиенические нормативные показатели для жилых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моющих и дезинфицирующих средств, разрешенных к применению на территории Республики Казахстан и государств-участников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при проектировании игровых площадок для детей документами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проведение ремонта помещений административных зданий и общежитий. Использование строительных материалов, имеющих документы, подтверждающие их качество и безопасность для отделки помещений административных и жилых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Своевременная стирка, дезинфекция и замена постельных принадлежностей, матрацев, мягкого инвентаря. Соблюдение условий их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грызунов и следов их жизнедеятельности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Канализационные очистные сооружения и сети (в том числе ливневой канализации)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84"/>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385"/>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проекта нормативной документации по предельно допустимым сбросам вредных веществ в окружающую среду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выпуска и сброса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показателей безопасности водных объектов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организации хозяйственной и иной деятельности в пределах водоохранной зоны, полосы водоема, не приводящей к загрязнению воды водоема и прибрежных территорий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устройству площадки для сбора и хранения твердых и жидких отходов, производственных отходов в соответствии с классом опасности, графика вывоза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86"/>
          <w:p>
            <w:pPr>
              <w:spacing w:after="20"/>
              <w:ind w:left="20"/>
              <w:jc w:val="both"/>
            </w:pPr>
            <w:r>
              <w:rPr>
                <w:rFonts w:ascii="Times New Roman"/>
                <w:b w:val="false"/>
                <w:i w:val="false"/>
                <w:color w:val="000000"/>
                <w:sz w:val="20"/>
              </w:rPr>
              <w:t>
Наличие плана по ликвидации аварий на объектах и сооружениях, подверженных авариям (нефте- и продуктопроводы, нефте- и продуктохранилища, накопители сточных вод, канализационные коллекторы и очистные сооружения, суда и другие плавучие средства, нефтяные скважины, буровые платформы, пункты заправки плавучих средств).</w:t>
            </w:r>
          </w:p>
          <w:bookmarkEnd w:id="386"/>
          <w:p>
            <w:pPr>
              <w:spacing w:after="20"/>
              <w:ind w:left="20"/>
              <w:jc w:val="both"/>
            </w:pPr>
            <w:r>
              <w:rPr>
                <w:rFonts w:ascii="Times New Roman"/>
                <w:b w:val="false"/>
                <w:i w:val="false"/>
                <w:color w:val="000000"/>
                <w:sz w:val="20"/>
              </w:rPr>
              <w:t>
Соответствие состава и свойства воды в пунктах контроля гигиеническим показателям качества, предельно-допустимой концентраций (далее – ПДК) или ориентировочно допустимому уровню (далее – ОДУ)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и содержание помещений для работников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сбору, хранению, транспортировке, удалению, сортировке, переработке, обеззараживанию, утилизации производственных, твердо-бытовых и иных видов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387"/>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388"/>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земельному участку и местам, выделяемым под полигоны для хранения и захоронения отходов (размеры, наклон территории полигона в направлении населенных мест, размещение)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зонирования территории полигона. Соблюдение очередности заполнения отходами зон складирования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389"/>
          <w:p>
            <w:pPr>
              <w:spacing w:after="20"/>
              <w:ind w:left="20"/>
              <w:jc w:val="both"/>
            </w:pPr>
            <w:r>
              <w:rPr>
                <w:rFonts w:ascii="Times New Roman"/>
                <w:b w:val="false"/>
                <w:i w:val="false"/>
                <w:color w:val="000000"/>
                <w:sz w:val="20"/>
              </w:rPr>
              <w:t>
Наличие помещений для санитарно-бытового обслуживания работников полигонов, обеспечение условиями для соблюдения личной гигиены. Подведение проточной холодной и горячей воды.</w:t>
            </w:r>
          </w:p>
          <w:bookmarkEnd w:id="389"/>
          <w:p>
            <w:pPr>
              <w:spacing w:after="20"/>
              <w:ind w:left="20"/>
              <w:jc w:val="both"/>
            </w:pPr>
            <w:r>
              <w:rPr>
                <w:rFonts w:ascii="Times New Roman"/>
                <w:b w:val="false"/>
                <w:i w:val="false"/>
                <w:color w:val="000000"/>
                <w:sz w:val="20"/>
              </w:rPr>
              <w:t>
Обеспечение оборудованием, инвентарем и условиями для их мытья, обеззараживания,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документации по контролю состава и учета поступающих отходов, и списка обслуживающих организаций, с указанием класса опасности отходов и их количества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приему отходов (погрузка, транспортировка, разгрузка), размещению и изоляции отходов, согласно классов опасности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контрольных скважин в зеленой зоне полигона (по периметру) для мониторинга влияния твердых бытовых отходов (далее – ТБО) на грунтовые воды, результаты лабораторного контроля за составом воды в наблюдательных скважин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закрытия, рекультивации полигонов (ликвидация). Недопущение использования территории рекультивируемого полигона под капитальное строительство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сжигания ТБО на полигоне. Отсутствие очагов самовозгорания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 выезде с полигона (организованной свалки) дезинфицирующей бетонной ванны для обеззараживания колес мусоровозов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 периметру территории полигона ТБО (свалки) легкого ограждения, осушительной траншеи или земляного вала. Отсутствие загрязненности прилегающей территории к объектам, а также исключение загрязненности при разгрузке ТБО и их складировании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обезвреживанию токсичных отходов производства (1 и 2 класса опасности; 3 и 4 класса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загрязненности окружающей среды при транспортировке отходов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механизации, автоматизации технологических процессов при обращении с отходами с 1-3 класса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транспортному средству при транспортировке отходов производства в зависимости от их вида (полужидкие, твердые, пылевидные)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захоронению промышленных отходов в зависимости от классов опасности (1, 2, 3) и их вида (полужидкие, жидкие, твердые, пылевидные)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 по оборудованию изолирующего покрытия засыпанных отходами участков котлована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печей (инсинераторы) для обезвреживания отходов производства, подлежащих сжиганию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Запрет на прием на полигон отходов производства, для которых разработаны эффективные методы извлечения тяжелых металлов и веществ, радиоактивные отходы, нефтепродукты, подлежащие регенерации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захоронения отходов в жидком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площадки для мойки транспортных средств вне территории хозяйственной зоны. Наличие моечного отделения с подводкой холодной воды либо поливомоечных машин. Соблюдение транспортных потоков чистых и грязных контейнеров и прибывающих на полигон мусоровозов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сбору, транспортировке, хранению и перевозке медицинских отходов согласно степени их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обезвреживанию медицинских отходов согласно степени их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Запрет захоронения на полигонах органических отходов (органы, ткани)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Соблюдений требований по хранению и транспортировке использованных люминесцентных ламп, ртутьсодержащих приборов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спортивно-оздоровительного назначения, бассейны, бани, сауны, прачечные, химчистки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размещения объекта в жилых и общественных зданиях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390"/>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размещения, набора и площади, внутренней планировки и отделки помещений бассейна, устройства системы обмена воды в бассейнах (рециркуляционной, проточной), сооружений водоочистки, обеззараживания, распределения воды проектной документации и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и эффективность работы переливных желобов по поступлению в систему водоотведения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391"/>
          <w:p>
            <w:pPr>
              <w:spacing w:after="20"/>
              <w:ind w:left="20"/>
              <w:jc w:val="both"/>
            </w:pPr>
            <w:r>
              <w:rPr>
                <w:rFonts w:ascii="Times New Roman"/>
                <w:b w:val="false"/>
                <w:i w:val="false"/>
                <w:color w:val="000000"/>
                <w:sz w:val="20"/>
              </w:rPr>
              <w:t>
Отсутствие дефектов в отделке помещений и оборудования, инвентаря (разбитая облицовочная плитка, нарушение целостности полового покрытия, других покрытий и оборудования), позволяющая мойке и дезинфекции.</w:t>
            </w:r>
          </w:p>
          <w:bookmarkEnd w:id="391"/>
          <w:p>
            <w:pPr>
              <w:spacing w:after="20"/>
              <w:ind w:left="20"/>
              <w:jc w:val="both"/>
            </w:pPr>
            <w:r>
              <w:rPr>
                <w:rFonts w:ascii="Times New Roman"/>
                <w:b w:val="false"/>
                <w:i w:val="false"/>
                <w:color w:val="000000"/>
                <w:sz w:val="20"/>
              </w:rPr>
              <w:t>
Наличие мебели, инвентаря, подвергающихся мойке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92"/>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оборудованию системы вентиляции во встроенных, встроенно-пристроенных к жилым зданиям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применения и хранения уборочных инвентарей, моющих, чистящих, дезинфицирующих средств и уборке помещений,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автоматических контрольно-регистрационных приборов автоматической подачи реагентов для обеззараживания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воды из чаши бассейна (бактериологические, санитарно-химические, вирусологические, паразитологические исследования)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исследования свободного хлора и озона в воздухе бассейна в зоне дыхания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воздуха закрытых помещений, воды, дезинфицирующих средств, лабораторно-инструментальных замеров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объекты 2 категории (культурно-бытового назначения), места отдыха (пляжи)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содержанию территории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393"/>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организации хозяйственной и иной деятельности в пределах водоохранной зоны, полосы водоема, не приводящей к загрязнению воды водоема и прибрежных территорий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выпуска и сброса сточных вод в водоем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устройству площадки для сбора и хранения твердых отходов в соответствии с классом опасности, графика вывоза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применения и хранения уборочных инвентарей, моющих, чистящих, дезинфицирующих средств и уборке помещений, оборудования, малых архитектурных форм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состава и свойства воды в контрольных точках водоема гигиеническим показателям качества, ПДК или ОДУ воды водоемов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качества воды водоемов предельно-допустимым концентрациям вредных веществ в воде водных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пляжей навесами от солнца, лежаками и скамейками, кабинками для переодевания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Подсыпка пляжей чистым песком, галькой. Механизированное рыхление поверхностного слоя песка с удалением собранных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Лечебно-косметологические объекты, салоны красоты, косметологические центры, парикмахерские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394"/>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395"/>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 производственных помещениях бактерицидных ультрафиолетовых облучателей закрытого типа, ведение журнала по учету и регистрации работы бактерицидных ультрафиолетовых облучателей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размещению и эксплуатации оборудования для соляриев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помещений или специальных мест, оснащенных оборудованием для дезинфекции, предстерилизационной очистки и стерилизации инструментов, оборудованное раковиной с подводкой горячей и холодной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предстерилизационной очистке, дезинфекции и стерилизации инструментов многоразового применения и их последующего хранения, дезинфекции ванны для рук и ног, расчесок, ножниц для стрижки волос, бигудей, зажимов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холодильного оборудования для хранения препаратов на основе ботулотоксина, соблюдение условий его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промаркированных емкостей для хранения дезинфицирующих растворов, с указанием название средства, концентрации раствора и даты его приготовления, соответствие сроков годности и концентрации растворов, указанных в маркировке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проб на остаточное количество крови, щелочных компонентов синтетических моющих веществ, положительных проб смывов на стерильность со стерильного инструментария многоразового применения и отсутствие их положительных результатов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одноразового инструментария для проведения услуг с нарушением кожных покровов и слизистых покровов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контейнеров для безопасной утилизации медицинских отходов класса "Б" (иглы, шприцы, скарификаторы, маски, перчатки, перевязочный материал), обеспечение условий сбора, хранения медицинских отходов в объектах и вывоза их специализированными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раковин для мытья рук в производственных и вспомогательных помещениях, оснащенных средствами для мытья и обеззараживания рук и раковин для мытья головы посетителей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выделенного помещения с подводкой холодной и горячей воды для стирки белья, специальной одежды, оснащенного специальным оборудованием или договор со специализированной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стеллажей или шкафов для хранения чистого белья и парфюмерно-косметических средств, емкостей с крышками для хранения грязного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дефектов в отделке помещений (разбитая облицовочная плитка, нарушение целостности полового покрытия, других покрытий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отдельного помещения для отдыха и приема пищи работников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Водоисточники, места водозабора для хозяйственно-питьевого водоснабжения, централизованные и нецентрализованные системы хозяйственно-питьевого водоснабжения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на установленную зону санитарной охраны и соблюдение установленного режима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организации и режиму первого пояса зоны санитарной охраны источника хозяйственно-питьевого назначения (поверхностного и подземного), водопроводных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установленного режима во втором и третьем поясах зон санитарной охраны источника хозяйственно-питьевого водоснабжения (поверхностного и подземного)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размещению объектов нецентрализованного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очистки, ремонта, дезинфекции объектов нецентрализованного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санитарно-противоэпидемических (профилактических) мероприятий на водоприемных, водозаборных, водоочистных сооружениях, распределительной сети и водоразборных колонках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396"/>
          <w:p>
            <w:pPr>
              <w:spacing w:after="20"/>
              <w:ind w:left="20"/>
              <w:jc w:val="both"/>
            </w:pPr>
            <w:r>
              <w:rPr>
                <w:rFonts w:ascii="Times New Roman"/>
                <w:b w:val="false"/>
                <w:i w:val="false"/>
                <w:color w:val="000000"/>
                <w:sz w:val="20"/>
              </w:rPr>
              <w:t>
Соблюдение требований к организации и режиму санитарно-защитной полосы магистральных водопроводов и водоводов.</w:t>
            </w:r>
          </w:p>
          <w:bookmarkEnd w:id="396"/>
          <w:p>
            <w:pPr>
              <w:spacing w:after="20"/>
              <w:ind w:left="20"/>
              <w:jc w:val="both"/>
            </w:pPr>
            <w:r>
              <w:rPr>
                <w:rFonts w:ascii="Times New Roman"/>
                <w:b w:val="false"/>
                <w:i w:val="false"/>
                <w:color w:val="000000"/>
                <w:sz w:val="20"/>
              </w:rPr>
              <w:t>
Отсутствие в пределах санитарно-защитной полосы водоводов источников загрязнения почвы и грунтовых вод (санитарно-дворовых установок, выгребных ям, навозохранилищ, скотомогильников, септиков)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подготовке/обеззараживанию питьевой воды, осуществление контроля за остаточным содержанием дезинфицирующих средств и реагентов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397"/>
          <w:p>
            <w:pPr>
              <w:spacing w:after="20"/>
              <w:ind w:left="20"/>
              <w:jc w:val="both"/>
            </w:pPr>
            <w:r>
              <w:rPr>
                <w:rFonts w:ascii="Times New Roman"/>
                <w:b w:val="false"/>
                <w:i w:val="false"/>
                <w:color w:val="000000"/>
                <w:sz w:val="20"/>
              </w:rPr>
              <w:t>
Предоставление территориальным подразделениям ведомства государственного органа и организаций в сфере санитарно-эпидемиологического благополучия населения информации о возникновении на водопроводе и водоеме аварийных ситуаций или технических нарушений, которые приводят или могут привести к ухудшению качества питьевой воды и условий водоснабжения населения и времени проведения работ по промывке и дезинфекции сетей.</w:t>
            </w:r>
          </w:p>
          <w:bookmarkEnd w:id="397"/>
          <w:p>
            <w:pPr>
              <w:spacing w:after="20"/>
              <w:ind w:left="20"/>
              <w:jc w:val="both"/>
            </w:pPr>
            <w:r>
              <w:rPr>
                <w:rFonts w:ascii="Times New Roman"/>
                <w:b w:val="false"/>
                <w:i w:val="false"/>
                <w:color w:val="000000"/>
                <w:sz w:val="20"/>
              </w:rPr>
              <w:t xml:space="preserve">
Проведение мероприятий по обеспечению населения альтернативной питьевой водой, соответствующей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по проведению промывки, очистки и дезинфекции водопроводных сетей, после проведенных соответствующих мероприятий по промывке и дезинфекции водопроводных сетей, и проведение лабораторного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территориальному подразделению ведомства государственного органа в сфере санитарно-эпидемиологического благополучия населения с момента выявления ухудшения показателей качества воды, в том числе водного объекта в контрольных точках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введение плана мероприятий по ликвидации аварийных ситуаций на водопроводе и его реализация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контролируемых показателей горячей воды, подлежащих постоянному производственному лабораторному контролю и порядка их проведения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Соответствия документам нормирования результатов лабораторных исследований питьевой воды по органолептическим, санитарно-химическим, микробиологическим, паразитологическим, вирусологическим, радиологическим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398"/>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399"/>
          <w:p>
            <w:pPr>
              <w:spacing w:after="20"/>
              <w:ind w:left="20"/>
              <w:jc w:val="both"/>
            </w:pPr>
            <w:r>
              <w:rPr>
                <w:rFonts w:ascii="Times New Roman"/>
                <w:b w:val="false"/>
                <w:i w:val="false"/>
                <w:color w:val="000000"/>
                <w:sz w:val="20"/>
              </w:rPr>
              <w:t xml:space="preserve">
Объекты похоронного назначения, кладбища, парки, общественные туалеты, </w:t>
            </w:r>
          </w:p>
          <w:bookmarkEnd w:id="399"/>
          <w:p>
            <w:pPr>
              <w:spacing w:after="20"/>
              <w:ind w:left="20"/>
              <w:jc w:val="both"/>
            </w:pPr>
            <w:r>
              <w:rPr>
                <w:rFonts w:ascii="Times New Roman"/>
                <w:b w:val="false"/>
                <w:i w:val="false"/>
                <w:color w:val="000000"/>
                <w:sz w:val="20"/>
              </w:rPr>
              <w:t>
места массового отдыха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мусора и пищевых отходов. Соблюдение санитарно-эпидемиологических требований к сбору, транспортировке, хранению отходов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размещению мест массового отдыха с учетом отдаления и расстояния от портов, шлюзов, гидроэлектростанций, мест спуска сточных вод, стойбищ и водопоя скота и других источников загрязнения, а также за пределами санитарно-защитных зон промышленных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размещению общественных туалетов на территории пляжей, парков, зон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установке урн на территории парков, пляжей, к их уходу и очистке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указателей, обозначающих места расположения общественных туалетов и подходы к ним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вытяжной вентиляции, не соединенной с системой вентиляции основного здания, при размещении туалетов в общественных зданиях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оснащению, уборке общественных туалетов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общественных туалетах, подключенных к системам водоотведения наличие помещений для индивидуальных кабин с закрывающимися дверями, шлюза с установкой умывальных раковин; помещения (место) для хранения уборочного инвентаря, моющих и дезинфицирующих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эксплуатации общественных туалетов, не подключенных к системам водоотведения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эксплуатации мобильных туалетов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400"/>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сооружения и помещения производственного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твердых бытовых отходов. Соблюдение санитарно-эпидемиологических требований к сбору, транспортировке, хранению отходов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 поточности передвижения людей и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на установленные санитарно-защитную зону, санитарные разрывы и соблюдение установленного режима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01"/>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 размещении основного и вспомогательного оборудования достаточных проходов и свободных площадей для создания постоянных и временных рабочих мест, и свободного передвижения в зоне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площади каждого постоянного и непостоянного рабочего места не менее 2,2 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02"/>
          <w:p>
            <w:pPr>
              <w:spacing w:after="20"/>
              <w:ind w:left="20"/>
              <w:jc w:val="both"/>
            </w:pPr>
            <w:r>
              <w:rPr>
                <w:rFonts w:ascii="Times New Roman"/>
                <w:b w:val="false"/>
                <w:i w:val="false"/>
                <w:color w:val="000000"/>
                <w:sz w:val="20"/>
              </w:rPr>
              <w:t>
Соблюдение минимальных размеров рабочих зон в зависимости от положений и поз (от оборудования до границы рабочей зоны), в метрах:</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1) стоя с наклоном до 15оС - 0,7 (0,6) 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стоя с наклоном до 30оС - 0,8 (0,6) м;</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стоя с наклоном до 60оС. - 0,9 (0,6) м;</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стоя с наклоном до 90оС - 1,2 (0,9) м;</w:t>
            </w:r>
          </w:p>
          <w:p>
            <w:pPr>
              <w:spacing w:after="20"/>
              <w:ind w:left="20"/>
              <w:jc w:val="both"/>
            </w:pPr>
            <w:r>
              <w:rPr>
                <w:rFonts w:ascii="Times New Roman"/>
                <w:b w:val="false"/>
                <w:i w:val="false"/>
                <w:color w:val="000000"/>
                <w:sz w:val="20"/>
              </w:rPr>
              <w:t>
</w:t>
            </w:r>
            <w:r>
              <w:rPr>
                <w:rFonts w:ascii="Times New Roman"/>
                <w:b w:val="false"/>
                <w:i w:val="false"/>
                <w:color w:val="000000"/>
                <w:sz w:val="20"/>
              </w:rPr>
              <w:t>5) сидя на корточках - 1,1 (0,8) м;</w:t>
            </w:r>
          </w:p>
          <w:p>
            <w:pPr>
              <w:spacing w:after="20"/>
              <w:ind w:left="20"/>
              <w:jc w:val="both"/>
            </w:pPr>
            <w:r>
              <w:rPr>
                <w:rFonts w:ascii="Times New Roman"/>
                <w:b w:val="false"/>
                <w:i w:val="false"/>
                <w:color w:val="000000"/>
                <w:sz w:val="20"/>
              </w:rPr>
              <w:t>
6) переходы - 0,7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03"/>
          <w:p>
            <w:pPr>
              <w:spacing w:after="20"/>
              <w:ind w:left="20"/>
              <w:jc w:val="both"/>
            </w:pPr>
            <w:r>
              <w:rPr>
                <w:rFonts w:ascii="Times New Roman"/>
                <w:b w:val="false"/>
                <w:i w:val="false"/>
                <w:color w:val="000000"/>
                <w:sz w:val="20"/>
              </w:rPr>
              <w:t>
Соблюдение требований при размещении производственных помещений в зданиях без окон и световых фонарей, с недостаточным естественным освещением с предусмотрением:</w:t>
            </w:r>
          </w:p>
          <w:bookmarkEnd w:id="403"/>
          <w:p>
            <w:pPr>
              <w:spacing w:after="20"/>
              <w:ind w:left="20"/>
              <w:jc w:val="both"/>
            </w:pPr>
            <w:r>
              <w:rPr>
                <w:rFonts w:ascii="Times New Roman"/>
                <w:b w:val="false"/>
                <w:i w:val="false"/>
                <w:color w:val="000000"/>
                <w:sz w:val="20"/>
              </w:rPr>
              <w:t>
искусственного освещения устройства ультрафиолетового облучения комнаты для кратковременного отдыха на удалении не более 100 м и с КЕО не менее 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технологического оборудования с предполагаемым выделением в воздух рабочей зоны веществ 1 и 2 классов опасности в изолированных помещениях или зонах с управлением из пультовых или операторских 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 размещении в одном здании нескольких производств, где ведутся работы с веществами 1 и 2 классов опасности, изоляции каждого из них с использованием строительных решений, препятствующих образованию многокомпонентных смесей токсичных веществ и их распространения по соседним производственным помещениям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цветового оформления помещений и оборудования с учетом наименьшего коэффициента отражения (не более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материала покрытия пола, устойчивого к действию агрессивных жидкостей (кислот, щелочей) и вредных веществ (ртуть, растворители, биологически активные вещества), в местах возможного воздействия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предварительной нейтрализацией стоков с агрессивными жидкостями (кислот, щелочей) и вредных веществ (ртуть, растворители, биологически активные вещества) перед сбросом в систему производственной канализации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04"/>
          <w:p>
            <w:pPr>
              <w:spacing w:after="20"/>
              <w:ind w:left="20"/>
              <w:jc w:val="both"/>
            </w:pPr>
            <w:r>
              <w:rPr>
                <w:rFonts w:ascii="Times New Roman"/>
                <w:b w:val="false"/>
                <w:i w:val="false"/>
                <w:color w:val="000000"/>
                <w:sz w:val="20"/>
              </w:rPr>
              <w:t>
Проведение мероприятий при невозможности доведения параметров шума до ПДУ, установленных документами нормирования:</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 оборудование звукоизолированных кабин дистанционное управление процессом;</w:t>
            </w:r>
          </w:p>
          <w:p>
            <w:pPr>
              <w:spacing w:after="20"/>
              <w:ind w:left="20"/>
              <w:jc w:val="both"/>
            </w:pPr>
            <w:r>
              <w:rPr>
                <w:rFonts w:ascii="Times New Roman"/>
                <w:b w:val="false"/>
                <w:i w:val="false"/>
                <w:color w:val="000000"/>
                <w:sz w:val="20"/>
              </w:rPr>
              <w:t>
- исключение воздействия шума на других рабочих при размещении рабочих мест с ручным инструментом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оборудования помещений для периодического отдыха работающих и нормализации их теплового состояния при производственных процессах, сопровождающихся выработкой тепла или холода и приводящих к ухудшению микроклиматических условий на рабочих местах, а также условий для соблюдения питьевого режима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405"/>
          <w:p>
            <w:pPr>
              <w:spacing w:after="20"/>
              <w:ind w:left="20"/>
              <w:jc w:val="both"/>
            </w:pPr>
            <w:r>
              <w:rPr>
                <w:rFonts w:ascii="Times New Roman"/>
                <w:b w:val="false"/>
                <w:i w:val="false"/>
                <w:color w:val="000000"/>
                <w:sz w:val="20"/>
              </w:rPr>
              <w:t>
Наличие защиты лечебно-профилактических помещений, расположенных в непосредственной близости от рабочих мест:</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1) звукоизоляцией и экранами относительной защиты от ЭМП;</w:t>
            </w:r>
          </w:p>
          <w:p>
            <w:pPr>
              <w:spacing w:after="20"/>
              <w:ind w:left="20"/>
              <w:jc w:val="both"/>
            </w:pPr>
            <w:r>
              <w:rPr>
                <w:rFonts w:ascii="Times New Roman"/>
                <w:b w:val="false"/>
                <w:i w:val="false"/>
                <w:color w:val="000000"/>
                <w:sz w:val="20"/>
              </w:rPr>
              <w:t>
</w:t>
            </w:r>
            <w:r>
              <w:rPr>
                <w:rFonts w:ascii="Times New Roman"/>
                <w:b w:val="false"/>
                <w:i w:val="false"/>
                <w:color w:val="000000"/>
                <w:sz w:val="20"/>
              </w:rPr>
              <w:t>2) герметизацией дверей, препятствующей попаданию загрязненного воздуха из цехов;</w:t>
            </w:r>
          </w:p>
          <w:p>
            <w:pPr>
              <w:spacing w:after="20"/>
              <w:ind w:left="20"/>
              <w:jc w:val="both"/>
            </w:pPr>
            <w:r>
              <w:rPr>
                <w:rFonts w:ascii="Times New Roman"/>
                <w:b w:val="false"/>
                <w:i w:val="false"/>
                <w:color w:val="000000"/>
                <w:sz w:val="20"/>
              </w:rPr>
              <w:t>
3) входов в виде тамбура со звукоизоляцией обеих дверей при расположении комнат психофизиологической разгрузки в непосредственной близости от шумных цехов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производственных и вспомогательных помещений вентиляцией: (естественной, механической, общеобменной, местной, приточной, вытяжной системами) с учетом особенностей технологических процессов и необходимости обеспечения нормативных параметров воздушной среды по показателям микроклимата, содержания вредных веществ и ионизации в соответствии с гигиеническими нормативами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очистке и дезинфекции элементов систем вентиляции и кондиционирования воздуха с ведением журнала учета работ по проведению очистки и дезинфекции систем вентиляции и кондиционирования воздуха на объекте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406"/>
          <w:p>
            <w:pPr>
              <w:spacing w:after="20"/>
              <w:ind w:left="20"/>
              <w:jc w:val="both"/>
            </w:pPr>
            <w:r>
              <w:rPr>
                <w:rFonts w:ascii="Times New Roman"/>
                <w:b w:val="false"/>
                <w:i w:val="false"/>
                <w:color w:val="000000"/>
                <w:sz w:val="20"/>
              </w:rPr>
              <w:t>
Наличие и соответствие документов, регламентирующих порядок и контроль работы систем вентиляции и кондиционирования воздуха:</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1) проект вентиляции, утвержденный в установленном порядке перечень отступлений от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документы, подтверждающие приемочные инструментальные испытания с определением эффективности вновь оборудованных систем вентиляции, а также после проведения реконструкции и капитального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акты осмотра и приемки скрытых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протоколы технических испытаний и наладки вентиляционных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паспорта вентиляционных систем (системы кондиционирования воздуха);</w:t>
            </w:r>
          </w:p>
          <w:p>
            <w:pPr>
              <w:spacing w:after="20"/>
              <w:ind w:left="20"/>
              <w:jc w:val="both"/>
            </w:pPr>
            <w:r>
              <w:rPr>
                <w:rFonts w:ascii="Times New Roman"/>
                <w:b w:val="false"/>
                <w:i w:val="false"/>
                <w:color w:val="000000"/>
                <w:sz w:val="20"/>
              </w:rPr>
              <w:t>
6) графики планово-предупредительного ремонта, журналы ремонта и эксплуатации вентиляционного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воздушных или воздушно-тепловых завес у ворот тамбуров, технологических проемов, обеспечивающих регламентированную температуру смеси воздуха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407"/>
          <w:p>
            <w:pPr>
              <w:spacing w:after="20"/>
              <w:ind w:left="20"/>
              <w:jc w:val="both"/>
            </w:pPr>
            <w:r>
              <w:rPr>
                <w:rFonts w:ascii="Times New Roman"/>
                <w:b w:val="false"/>
                <w:i w:val="false"/>
                <w:color w:val="000000"/>
                <w:sz w:val="20"/>
              </w:rPr>
              <w:t>
Пребывание работающих с соблюдением времени в зоне воздействия охлаждающего микроклимата в зависимости от категории работ и уровня энерготраты.</w:t>
            </w:r>
          </w:p>
          <w:bookmarkEnd w:id="407"/>
          <w:p>
            <w:pPr>
              <w:spacing w:after="20"/>
              <w:ind w:left="20"/>
              <w:jc w:val="both"/>
            </w:pPr>
            <w:r>
              <w:rPr>
                <w:rFonts w:ascii="Times New Roman"/>
                <w:b w:val="false"/>
                <w:i w:val="false"/>
                <w:color w:val="000000"/>
                <w:sz w:val="20"/>
              </w:rPr>
              <w:t>
Пребывание работающих с соблюдением времени в зоне воздействия источников теплового излучения в зависимости от категории работ и индекса тепловой нагрузки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408"/>
          <w:p>
            <w:pPr>
              <w:spacing w:after="20"/>
              <w:ind w:left="20"/>
              <w:jc w:val="both"/>
            </w:pPr>
            <w:r>
              <w:rPr>
                <w:rFonts w:ascii="Times New Roman"/>
                <w:b w:val="false"/>
                <w:i w:val="false"/>
                <w:color w:val="000000"/>
                <w:sz w:val="20"/>
              </w:rPr>
              <w:t>
В помещениях для плазменной технологии:</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предусмотренной площади, незанятой оборудованием, из расчета не менее 10 м2 на одного работающего и высота помещения от нижней точки пола не менее 3,5 м;</w:t>
            </w:r>
          </w:p>
          <w:p>
            <w:pPr>
              <w:spacing w:after="20"/>
              <w:ind w:left="20"/>
              <w:jc w:val="both"/>
            </w:pPr>
            <w:r>
              <w:rPr>
                <w:rFonts w:ascii="Times New Roman"/>
                <w:b w:val="false"/>
                <w:i w:val="false"/>
                <w:color w:val="000000"/>
                <w:sz w:val="20"/>
              </w:rPr>
              <w:t>
2) наличие звукопоглощающей облицовки стен и потолков с защитным покрытием из негорючего перфорированного материала, поглощающего ультрафиолетовое излучение; с высотой облицовки не менее 2,7 м при отсутствии звукопоглощающей защиты на самом оборудовании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409"/>
          <w:p>
            <w:pPr>
              <w:spacing w:after="20"/>
              <w:ind w:left="20"/>
              <w:jc w:val="both"/>
            </w:pPr>
            <w:r>
              <w:rPr>
                <w:rFonts w:ascii="Times New Roman"/>
                <w:b w:val="false"/>
                <w:i w:val="false"/>
                <w:color w:val="000000"/>
                <w:sz w:val="20"/>
              </w:rPr>
              <w:t>
Обеспечение необходимого освещения:</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естественного и исправного искусственного освещения в производственных объектах с постоянным пребыванием людей;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исправного рабочего и аварийного искусственного освещения;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обеспечение требуемой комбинированной освещенности на рабочих местах в зависимости от класса и точности зрительных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соответствие светотехнических характеристик светильников, их конструктивное исполнение, расположение и установка относительно рабочих зон;</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своевременность очистки светильников, замены перегоревших ламп и неисправных светильников;</w:t>
            </w:r>
          </w:p>
          <w:p>
            <w:pPr>
              <w:spacing w:after="20"/>
              <w:ind w:left="20"/>
              <w:jc w:val="both"/>
            </w:pPr>
            <w:r>
              <w:rPr>
                <w:rFonts w:ascii="Times New Roman"/>
                <w:b w:val="false"/>
                <w:i w:val="false"/>
                <w:color w:val="000000"/>
                <w:sz w:val="20"/>
              </w:rPr>
              <w:t>
6) наличие мастерских, оборудованных средствами для чистки и ремонта светильников, складов хранения газоразрядных источников света и светотехнического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отведенного места для сбора и хранения ртутьсодержащих приборов и ламп, осветительных установок с газоразрядными лампами. Наличие документов, подтверждающих осуществление утилизацию отработанных ламп с ртутным наполнением специализированными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источников профилактического ультрафиолетового облучения в составе осветительных установок производственных помещений в целях профилактики ультрафиолетовой недостаточности, за исключением помещений с производственными источниками ультрафиолетового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10"/>
          <w:p>
            <w:pPr>
              <w:spacing w:after="20"/>
              <w:ind w:left="20"/>
              <w:jc w:val="both"/>
            </w:pPr>
            <w:r>
              <w:rPr>
                <w:rFonts w:ascii="Times New Roman"/>
                <w:b w:val="false"/>
                <w:i w:val="false"/>
                <w:color w:val="000000"/>
                <w:sz w:val="20"/>
              </w:rPr>
              <w:t>
Наличие и соответствие требованиям состава (набора), санитарно-технического состояния и оборудования санитарно-бытовых помещений (комнаты обогрева и отдыха, гардеробные, преддушевые, душевые, туалеты, умывальные, устройства питьевого водоснабжения, помещения сушки, обеспыливания и хранения специальной одежды) в зависимости от мощности объекта, характера трудовых процессов и наличия вредных производственных факторов, а также достаточность площадей помещений при максимальной нагрузке за время сменного перерыва в работе.</w:t>
            </w:r>
          </w:p>
          <w:bookmarkEnd w:id="410"/>
          <w:p>
            <w:pPr>
              <w:spacing w:after="20"/>
              <w:ind w:left="20"/>
              <w:jc w:val="both"/>
            </w:pPr>
            <w:r>
              <w:rPr>
                <w:rFonts w:ascii="Times New Roman"/>
                <w:b w:val="false"/>
                <w:i w:val="false"/>
                <w:color w:val="000000"/>
                <w:sz w:val="20"/>
              </w:rPr>
              <w:t>
Наличие графика и соблюдение требований и порядка уборки помещений, наличие маркированного уборочного инвентаря, соблюдение требований к его использованию и хранению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бытового холодильника и раковины для мытья посуды в комнате приема пищи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хранению специальной одежды, загрязненной веществами 1 и 2 класса опасности, а также патогенными микроорганизмами после соответствующей обработки. Наличие раздаточной специальной одежды и изолированного помещения, расположенного рядом с гардеробной спецодежды для приема (сбора) и временного хранения загрязненной спецодежды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умывальных в гардеробных в специально отведенных местах либо в помещениях, смежных с гардеробными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душевых с гардеробными по типу санпропускника на производственных участках, связанных с загрязнением одежды, а также с применением веществ 1 и 2 классов опасности, их соответствие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покрытия влагостойкими материалами с гладкой поверхностью, легко моющимися горячей водой с применением моющих и дезинфицирующих средств стен и перегородок до 2 м, полов и оборудования помещений с влажным режимом работы (гардеробные, умывальные, душевые, уборные, кабины для личной гигиены женщин, ручные и ножные ванны), а также водостойкого покрытия стен и перегородок выше отметки 2 м и потолков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дезинфекционной обработки обуви в преддушевых, для проведения дезинфекционной обработки и просушивания рабочей обуви для больных эпидермофитией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тамбуров санузлов умывальниками со средствами для мытья рук и электрополотенцами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установок для очистки фильтров от пыли и контроля их сопротивления, столов для приема, выдачи и ремонта респираторов приспособлений для мойки, дезинфекции и сушки полумасок, шкафами и гнездами для хранения респираторов и самоспасателей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обособленных помещений для обеспыливания, обезвреживания, сушки, стирки, химической чистки спецодежды при производственных процессах предприятий группы 1 в, 2 в, 2 г, 3 б, оборудованных автономной системой вентиляции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гардеробных помещениях для просушивания специальной одежды и специальной обуви механической общеобменной приточно-вытяжной вентиляции (с подогревом притока воздуха в холодное время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для обеспыливания специальных устройств (механические, с использованием сжатого воздуха, аэродинамические обеспыливатели) с эффективностью обеспыливания не менее 90 % за 30-40 сек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гардеробных: шкафов-аптечек для хранения дезинфицирующих пленкообразующих препаратов (для обработки микротравм до и после рабочей смены), а также медикаменты для профилактики потливости и грибковых заболеваний кожи стоп, специальные установки-дозаторы для защитных паст и моющих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производственных объектах со списочным составом от 50 до 300 человек медицинского пункта, свыше 300 человек - фельдшерского или врачебного здравпункта с соответствующим составом и площадями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профилактических прививок работающим при проведении работ на территории населенного пункта, неблагополучного по инфекционным заболеваниям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здравпунктов и медпунктов комплектами инактиваторов, нейтрализующих агрессивные производственные вещества при попадании на кожу или в глаза (после промывания водой)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нормируемых состава и площадей лечебно-профилактических помещений (комнат психофизиологической разгрузки, тренажерных залов, кабинетов по профилактике вибрационной болезни, общих помещений для медицинского персонала) характеру трудовых процессов, имеющихся вредных производственных факторов. Соблюдение требований к оборудованию, микроклимату, воздушному режиму, освещенности, содержанию вредных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411"/>
          <w:p>
            <w:pPr>
              <w:spacing w:after="20"/>
              <w:ind w:left="20"/>
              <w:jc w:val="both"/>
            </w:pPr>
            <w:r>
              <w:rPr>
                <w:rFonts w:ascii="Times New Roman"/>
                <w:b w:val="false"/>
                <w:i w:val="false"/>
                <w:color w:val="000000"/>
                <w:sz w:val="20"/>
              </w:rPr>
              <w:t>
Обеспеченность комнатами личной гигиены женщин (далее - ЛГЖ) и их соответствие требованиям:</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1) кабины из расчета 1 кабина на 100 работниц, для объектов с повышенной запыленностью - 1 кабина на 50 женщин и тамбур;</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оборудование в тамбуре раковины со смесителем горячей и холодной воды, стола для обслуживающего персонала, электросушилки для рук, мыльницы;</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оборудование индивидуальных кабин гигиеническим душем с подводкой смесителя горячей и холодной воды и унитазом, бачком с крышкой для использованных гигиенических пакетов и вешалкой для одежды;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отделка стен помещений для комнаты ЛГЖ и перегородки между индивидуальными кабинами из материалов, допускающих их легкую очистку, мытье с применением моющих и дезинфицирующих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5) удаленность комнаты ЛГЖ от рабочих мест не более 150 метров;</w:t>
            </w:r>
          </w:p>
          <w:p>
            <w:pPr>
              <w:spacing w:after="20"/>
              <w:ind w:left="20"/>
              <w:jc w:val="both"/>
            </w:pPr>
            <w:r>
              <w:rPr>
                <w:rFonts w:ascii="Times New Roman"/>
                <w:b w:val="false"/>
                <w:i w:val="false"/>
                <w:color w:val="000000"/>
                <w:sz w:val="20"/>
              </w:rPr>
              <w:t>
6) исключение совмещения комнат ЛГЖ с туалетами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лечебно-оздоровительными комплексами для рациональной организации труда и отдыха женщин в период беременности (СК) на объектах с числом работающих женщин детородного возраста 500 и более чел. Соблюдение требований к размещению, составу, площадям, оборудованию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центрами (участками) трудовой реабилитации на объектах с числом работающих 5000 и более чел. Соблюдение требований к размещению, составу, площадям, оборудованию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санитарно-эпидемиологического заключения на изменения технологического процесса (увеличение производственной мощности, интенсификация процессов и производства и другие отклонения от утвержденного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герметизации и наличие автоматического устройства для слива на производственном оборудовании, являющемся источником выделения влаги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412"/>
          <w:p>
            <w:pPr>
              <w:spacing w:after="20"/>
              <w:ind w:left="20"/>
              <w:jc w:val="both"/>
            </w:pPr>
            <w:r>
              <w:rPr>
                <w:rFonts w:ascii="Times New Roman"/>
                <w:b w:val="false"/>
                <w:i w:val="false"/>
                <w:color w:val="000000"/>
                <w:sz w:val="20"/>
              </w:rPr>
              <w:t>
Соблюдение требований к работам с производственными источниками ультрафиолетового облучения (далее - УФ):</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и использование средств защиты глаз;</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соблюдение общей продолжительности воздействия излучения 50 % рабочей смены;</w:t>
            </w:r>
          </w:p>
          <w:p>
            <w:pPr>
              <w:spacing w:after="20"/>
              <w:ind w:left="20"/>
              <w:jc w:val="both"/>
            </w:pPr>
            <w:r>
              <w:rPr>
                <w:rFonts w:ascii="Times New Roman"/>
                <w:b w:val="false"/>
                <w:i w:val="false"/>
                <w:color w:val="000000"/>
                <w:sz w:val="20"/>
              </w:rPr>
              <w:t>
3) длительность однократного облучения свыше 5 мин и более не должна превышать 10,0 Ватт на квадратный метр для области УФ-А; 0,01 Вт/м2 для области УФ-В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исправной системы отопления и кондиционирования воздуха в производственных зданиях, помещениях и сооружениях, включая помещения пультов управления, кабин крановщиков и другие изолированные помещения, с учетом необходимости обеспечения в рабочей зоне постоянных и непостоянных рабочих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времени пребывания, работающих в зоне воздействия источников теплового излучения и охлаждающего микроклимата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соединения сетей хозяйственно-питьевого водопровода с сетями водопроводов, подающих не питьевую воду. Наличие специальных обозначений, окраски на сооружениях технического или хозяйственно-питьевого водопровода, исключающих возможность использования технической воды для питьевых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производственных и вспомогательных зданиях сетей хозяйственно-питьевого водопровода для хозяйственно-питьевых нужд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413"/>
          <w:p>
            <w:pPr>
              <w:spacing w:after="20"/>
              <w:ind w:left="20"/>
              <w:jc w:val="both"/>
            </w:pPr>
            <w:r>
              <w:rPr>
                <w:rFonts w:ascii="Times New Roman"/>
                <w:b w:val="false"/>
                <w:i w:val="false"/>
                <w:color w:val="000000"/>
                <w:sz w:val="20"/>
              </w:rPr>
              <w:t>
Соблюдение требований при размещении отводов производственных стоков.</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мер против проникновения газов в производственные помещения от стоков, выделяющих газы.</w:t>
            </w:r>
          </w:p>
          <w:p>
            <w:pPr>
              <w:spacing w:after="20"/>
              <w:ind w:left="20"/>
              <w:jc w:val="both"/>
            </w:pPr>
            <w:r>
              <w:rPr>
                <w:rFonts w:ascii="Times New Roman"/>
                <w:b w:val="false"/>
                <w:i w:val="false"/>
                <w:color w:val="000000"/>
                <w:sz w:val="20"/>
              </w:rPr>
              <w:t>
Отведение стоков от душей, умывальников, санузлов в сеть хозяйственно-бытового отведения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414"/>
          <w:p>
            <w:pPr>
              <w:spacing w:after="20"/>
              <w:ind w:left="20"/>
              <w:jc w:val="both"/>
            </w:pPr>
            <w:r>
              <w:rPr>
                <w:rFonts w:ascii="Times New Roman"/>
                <w:b w:val="false"/>
                <w:i w:val="false"/>
                <w:color w:val="000000"/>
                <w:sz w:val="20"/>
              </w:rPr>
              <w:t>
Соблюдение требований при размещении установок по очистке производственных стоков.</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Размещение установок по очистке стоков в производственных зданиях при условии отсутствия образования и выделения вредных веществ или герметизации всех процессов очистки стоков с устройством местной вытяжной вентиляции.</w:t>
            </w:r>
          </w:p>
          <w:p>
            <w:pPr>
              <w:spacing w:after="20"/>
              <w:ind w:left="20"/>
              <w:jc w:val="both"/>
            </w:pPr>
            <w:r>
              <w:rPr>
                <w:rFonts w:ascii="Times New Roman"/>
                <w:b w:val="false"/>
                <w:i w:val="false"/>
                <w:color w:val="000000"/>
                <w:sz w:val="20"/>
              </w:rPr>
              <w:t>
Использование для размещения сооружений по обезвреживанию бросовых земель, не представляющих сельскохозяйственной ценности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внутреннего водопровода и водоотведения, а также систем наружного водоснабжения и водоотведения в производственных и вспомогательных зданиях и на промышленных площадках для подачи воды на производственные и хозяйственно-питьевые нужды и отведения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производственных объектах исправных установок по очистке производственных стоков и организация производственного контроля ниже места сброса очищенных сточных вод в поверхностные водные объекты, а также контроля за возможным загрязнением грунтовых и межпластовых подземных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15"/>
          <w:p>
            <w:pPr>
              <w:spacing w:after="20"/>
              <w:ind w:left="20"/>
              <w:jc w:val="both"/>
            </w:pPr>
            <w:r>
              <w:rPr>
                <w:rFonts w:ascii="Times New Roman"/>
                <w:b w:val="false"/>
                <w:i w:val="false"/>
                <w:color w:val="000000"/>
                <w:sz w:val="20"/>
              </w:rPr>
              <w:t>
Соблюдение требований к сбору, накоплению, затариванию, транспортировке, обезвреживанию и захоронению промышленных токсичных отходов:</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1) к размещению полигонов для не утилизируемых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и ведение на полигонах документации, содержащей информации о производственных отходах: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 данные о количестве и качестве (по классам опасности) прогнозируемых объемов промышленных отходов, их физико-химических, токсикологических и радиационных свойствах;</w:t>
            </w:r>
          </w:p>
          <w:p>
            <w:pPr>
              <w:spacing w:after="20"/>
              <w:ind w:left="20"/>
              <w:jc w:val="both"/>
            </w:pPr>
            <w:r>
              <w:rPr>
                <w:rFonts w:ascii="Times New Roman"/>
                <w:b w:val="false"/>
                <w:i w:val="false"/>
                <w:color w:val="000000"/>
                <w:sz w:val="20"/>
              </w:rPr>
              <w:t>
</w:t>
            </w:r>
            <w:r>
              <w:rPr>
                <w:rFonts w:ascii="Times New Roman"/>
                <w:b w:val="false"/>
                <w:i w:val="false"/>
                <w:color w:val="000000"/>
                <w:sz w:val="20"/>
              </w:rPr>
              <w:t>- характеристику возможных последствий воздействия промышленных отходов на окружающую среду;</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технологическое решение вопросов обезвреживания, утилизации, захоронения промышленных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мероприятия по охране почвы от вредных веществ и по рекультивации нарушенных и загрязненных почв;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проведение уничтожения, захоронения или утилизации отходов на объекте или в специализированных организациях в соответствии с классом опасности;</w:t>
            </w:r>
          </w:p>
          <w:p>
            <w:pPr>
              <w:spacing w:after="20"/>
              <w:ind w:left="20"/>
              <w:jc w:val="both"/>
            </w:pPr>
            <w:r>
              <w:rPr>
                <w:rFonts w:ascii="Times New Roman"/>
                <w:b w:val="false"/>
                <w:i w:val="false"/>
                <w:color w:val="000000"/>
                <w:sz w:val="20"/>
              </w:rPr>
              <w:t>
4) проведение складирования на территории предприятия в соответствии с классом опасности, в условиях, исключающих загрязнение окружающей среды и воздействия на здоровье персонала и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416"/>
          <w:p>
            <w:pPr>
              <w:spacing w:after="20"/>
              <w:ind w:left="20"/>
              <w:jc w:val="both"/>
            </w:pPr>
            <w:r>
              <w:rPr>
                <w:rFonts w:ascii="Times New Roman"/>
                <w:b w:val="false"/>
                <w:i w:val="false"/>
                <w:color w:val="000000"/>
                <w:sz w:val="20"/>
              </w:rPr>
              <w:t>
Соблюдение требований к складам для хранения сильнодействующих ядовитых веществ (далее – СДЯВ), химических веществ, прекурсоров, пестицидов и условиям работы в них:</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в помещениях складов для хранения СДЯВ, химических веществ, прекурсоров, пестицидов стеллажей, естественной (окна, форточки) или принудительной механической приточно-вытяжной вентиляции;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при складе оборудованного умывальника, в крупных базисных складах – душевой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ограждения территория склада, замка для закрытия склада;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 недопущению хранения под навесами, под открытым небом; в землянках, погребах, подвалах и складах горючего, софитного хранения с продуктами питания, фуражом, минеральным удобрением и различными материалами;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по использованию для хранения специально построенных типовых или приспособленных помещений, складов;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наличие соответствующей отделки стен, пола, потолков и внутренних конструкций складских помещений для хранения, расфасовки и розлива, способной защитить конструкции от химических воздействий СДЯВ, не накапливающие на своей поверхности или не сорбирующие пыль и пары и допускающие легкую очистку и мытье поверхностей;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содержание склада в чистоте;</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наличие средств для обезвреживания, СИЗ и медицинской аптечки;</w:t>
            </w:r>
          </w:p>
          <w:p>
            <w:pPr>
              <w:spacing w:after="20"/>
              <w:ind w:left="20"/>
              <w:jc w:val="both"/>
            </w:pPr>
            <w:r>
              <w:rPr>
                <w:rFonts w:ascii="Times New Roman"/>
                <w:b w:val="false"/>
                <w:i w:val="false"/>
                <w:color w:val="000000"/>
                <w:sz w:val="20"/>
              </w:rPr>
              <w:t>
</w:t>
            </w:r>
            <w:r>
              <w:rPr>
                <w:rFonts w:ascii="Times New Roman"/>
                <w:b w:val="false"/>
                <w:i w:val="false"/>
                <w:color w:val="000000"/>
                <w:sz w:val="20"/>
              </w:rPr>
              <w:t>9) соблюдение ограничения по недопущению к работам работающих без спецодежды и СИЗ, а также, если СИЗ в неисправном или непригодном состоянии, либо нахождению персонала в хранилище в иное время, чем во время приема, разгрузки и учета пестицидов;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наличие и соблюдение условий для раздельного хранения препаратов, несовместимых по своим физико-химическим свойствами (летучести, окисляемости и прочих свойств), пожаро- и взрывоопасности, реакционной активности, температурным режимам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функциональных отделений: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общее отделение;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отделение огне-взрывоопасных пестицидов;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отделение хранения чрезвычайно опасных пестицидов (1 класс 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отделение для хранения СИЗ, воды, мыла, полотенца и аптечки;</w:t>
            </w:r>
          </w:p>
          <w:p>
            <w:pPr>
              <w:spacing w:after="20"/>
              <w:ind w:left="20"/>
              <w:jc w:val="both"/>
            </w:pPr>
            <w:r>
              <w:rPr>
                <w:rFonts w:ascii="Times New Roman"/>
                <w:b w:val="false"/>
                <w:i w:val="false"/>
                <w:color w:val="000000"/>
                <w:sz w:val="20"/>
              </w:rPr>
              <w:t>
5) отдельная комната для хранения СДЯВ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417"/>
          <w:p>
            <w:pPr>
              <w:spacing w:after="20"/>
              <w:ind w:left="20"/>
              <w:jc w:val="both"/>
            </w:pPr>
            <w:r>
              <w:rPr>
                <w:rFonts w:ascii="Times New Roman"/>
                <w:b w:val="false"/>
                <w:i w:val="false"/>
                <w:color w:val="000000"/>
                <w:sz w:val="20"/>
              </w:rPr>
              <w:t>
Соблюдение требований к размещению, упаковке, учету в складах и перевозке СДЯВ, химических веществ, прекурсоров и пестицидов:</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осуществление размещения пестицидов внутри склада, согласно их классификации по токсичности и горючести, препаративных форм, химической совместимости и температурных режимов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соблюдение требований по хранению препаратов, в состав которых входит вода (формалин, карбатион, аминная соль 2,4-Д и все масляные концентраты эмульсий) в зимнее время в отапливаемом помещении и в полной изоляции от других химических веществ при хранении хлорат магния и хлорат-хлорид кальция;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на таре этикеток, написанных несмываемой краской, с указанием: товарного знака или наименования предприятия – поставщика; названия препарата и номинальный процент действующего вещества в нем; группы пестицидов, к которой относится препарат; веса брутто и нетто; номера партии; даты изготовления пестицида; номера стандарта и технического условия; обозначения "огнеопасно" или "взрывоопасно" (при наличии у препарата огнеопасных или взрывоопасных свойств);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приклеенной краткой инструкции по обращению, применению и условиям хранения препарата на каждой товарной единице;</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соблюдение требований по перевозке и отпуску пестицидов в прочной, хорошо закрытой таре, соответствующей техническим условиям в соответствии с требованиями к транспортным средствам для перевозки пассажиров и грузов;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сдача и хранение на складе до их утилизации остатков пестицидов, запрещенных для применения в сельском хозяйстве и непригодные вместе с тарой;</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соблюдение требований, запрещающих отпуск пестицидов со склада без заводской упаковки или при нарушенной целостности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наличие прошнурованной и пронумерованной приходно-расходной книги, ведение учета поступления и отпуска пестицидов;</w:t>
            </w:r>
          </w:p>
          <w:p>
            <w:pPr>
              <w:spacing w:after="20"/>
              <w:ind w:left="20"/>
              <w:jc w:val="both"/>
            </w:pPr>
            <w:r>
              <w:rPr>
                <w:rFonts w:ascii="Times New Roman"/>
                <w:b w:val="false"/>
                <w:i w:val="false"/>
                <w:color w:val="000000"/>
                <w:sz w:val="20"/>
              </w:rPr>
              <w:t>
9) проведение ежегодной в конце года инвентаризации пестицидов с составлением акта снятия остатков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418"/>
          <w:p>
            <w:pPr>
              <w:spacing w:after="20"/>
              <w:ind w:left="20"/>
              <w:jc w:val="both"/>
            </w:pPr>
            <w:r>
              <w:rPr>
                <w:rFonts w:ascii="Times New Roman"/>
                <w:b w:val="false"/>
                <w:i w:val="false"/>
                <w:color w:val="000000"/>
                <w:sz w:val="20"/>
              </w:rPr>
              <w:t>
Наличие документов по организации и проведению производственного контроля и его выполнение:</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утвержденной программы производственного контроля с учетом имеющихся на объекте опасностей (факторов риска), особенностей технологического процесса, его изменений, реальных условий выполнения различных работ, ремонта оборудования, внедрения оздоровительных мероприятий. Своевременность ее пересмотра при изменении вида деятельности, технологического процесса, других процессов, влияющих на стабильность санитарно-эпидемиологической ситуации и (или) создающих угрозу санитарно-эпидемиологическому благополучию населению;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документов, подтверждающих своевременность организации, полноту и достоверность осуществленного производственного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документов, подтверждающих своевременность представления результатов ведомственного контроля в территориальные подразделения ведомства государственного органа в сфере санитарно-эпидемиологического благополучия населения на соответствующей территории;</w:t>
            </w:r>
          </w:p>
          <w:p>
            <w:pPr>
              <w:spacing w:after="20"/>
              <w:ind w:left="20"/>
              <w:jc w:val="both"/>
            </w:pPr>
            <w:r>
              <w:rPr>
                <w:rFonts w:ascii="Times New Roman"/>
                <w:b w:val="false"/>
                <w:i w:val="false"/>
                <w:color w:val="000000"/>
                <w:sz w:val="20"/>
              </w:rPr>
              <w:t>
4) наличие разработанного плана (программы) производственного контроля за соблюдением санитарных правил и выполнением санитарно-противоэпидемических (профилактических) мероприятий в процессе выполнения очистки и дезинфекции систем вентиляции и кондиционирования, а также при проведении обеззараживания воздуха, его выполнение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сырья, материалов, изделий и продукции (товаров), содержащей радиоактивные вещества природного происхождения требованиям документов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419"/>
          <w:p>
            <w:pPr>
              <w:spacing w:after="20"/>
              <w:ind w:left="20"/>
              <w:jc w:val="both"/>
            </w:pPr>
            <w:r>
              <w:rPr>
                <w:rFonts w:ascii="Times New Roman"/>
                <w:b w:val="false"/>
                <w:i w:val="false"/>
                <w:color w:val="000000"/>
                <w:sz w:val="20"/>
              </w:rPr>
              <w:t>
Соответствие результатов лабораторно-инструментальных исследований и замеров вредных производственных факторов на рабочих местах документам нормирования:</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1) параметров неионизирующего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параметров физических факторов (шум, вибрация, микроклимат, освещенность);</w:t>
            </w:r>
          </w:p>
          <w:p>
            <w:pPr>
              <w:spacing w:after="20"/>
              <w:ind w:left="20"/>
              <w:jc w:val="both"/>
            </w:pPr>
            <w:r>
              <w:rPr>
                <w:rFonts w:ascii="Times New Roman"/>
                <w:b w:val="false"/>
                <w:i w:val="false"/>
                <w:color w:val="000000"/>
                <w:sz w:val="20"/>
              </w:rPr>
              <w:t>
3) воздуха рабочей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инструментальных исследований радиационных параметров ионизирующего излучения на рабочих местах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использования при производстве продукции, разрешенных потенциально опасных химических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отстранению от работы лиц, не прошедших медицинский осмотр либо предсменное медицинское освидетельствование, если они являются обязательными в соответствии с законодательством Республики Казахстан или признанных непригодными к работе по состоянию здоровья или имеющих медицинские противопоказания к труду и наличие документов, подтверждающих выполнение данных рекомендаций заключительного акта по результатам проведенного обязательного периодического медицинского осмотра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Обеспеченность работающих специальной одеждой, обувью и СИЗ в соответствии с действующими отраслевыми нормами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использованию специальной одежды и (или) средств индивидуальной и (или) коллективной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420"/>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421"/>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предсменных (предрейсовых) обязательных и послесменных (послерейсовых) медицинских осмотров подлежащего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422"/>
          <w:p>
            <w:pPr>
              <w:spacing w:after="20"/>
              <w:ind w:left="20"/>
              <w:jc w:val="both"/>
            </w:pPr>
            <w:r>
              <w:rPr>
                <w:rFonts w:ascii="Times New Roman"/>
                <w:b w:val="false"/>
                <w:i w:val="false"/>
                <w:color w:val="000000"/>
                <w:sz w:val="20"/>
              </w:rPr>
              <w:t>
Соблюдение требований к порядку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1) сообщение о факте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документов, подтверждающих проведение расследования каждого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3) наличие плана мероприятий по предупреждению профессиональных заболеваний (отравлений) и по улучшению условий труда и санитарно-оздоровительных мероприятиях, разработанного на основании акта о несчастном случае на производстве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и сопутствующие объекты и сооружения, осуществляющие нефтяные операции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изолированной площадки для установки контейнеров с крышками для сбора твердых бытовых отходов. Соблюдение санитарно-эпидемиологических требований к сбору, транспортировке, хранению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содержанию территории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на установленные санитарно-защитную зону, санитарные разрывы и соблюдение установленного режима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площади каждого постоянного и непостоянного рабочего места не менее 2,2 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423"/>
          <w:p>
            <w:pPr>
              <w:spacing w:after="20"/>
              <w:ind w:left="20"/>
              <w:jc w:val="both"/>
            </w:pPr>
            <w:r>
              <w:rPr>
                <w:rFonts w:ascii="Times New Roman"/>
                <w:b w:val="false"/>
                <w:i w:val="false"/>
                <w:color w:val="000000"/>
                <w:sz w:val="20"/>
              </w:rPr>
              <w:t>
Соблюдение минимальных размеров рабочих зон в зависимости от положений и поз (от оборудования до границы рабочей зоны), в метрах:</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1) стоя с наклоном до 15оС - 0,7 (0,6) 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стоя с наклоном до 30оС - 0,8 (0,6) м;</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стоя с наклоном до 60оС. - 0,9 (0,6) м;</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стоя с наклоном до 90оС - 1,2 (0,9) м;</w:t>
            </w:r>
          </w:p>
          <w:p>
            <w:pPr>
              <w:spacing w:after="20"/>
              <w:ind w:left="20"/>
              <w:jc w:val="both"/>
            </w:pPr>
            <w:r>
              <w:rPr>
                <w:rFonts w:ascii="Times New Roman"/>
                <w:b w:val="false"/>
                <w:i w:val="false"/>
                <w:color w:val="000000"/>
                <w:sz w:val="20"/>
              </w:rPr>
              <w:t>
</w:t>
            </w:r>
            <w:r>
              <w:rPr>
                <w:rFonts w:ascii="Times New Roman"/>
                <w:b w:val="false"/>
                <w:i w:val="false"/>
                <w:color w:val="000000"/>
                <w:sz w:val="20"/>
              </w:rPr>
              <w:t>5) сидя на корточках - 1,1 (0,8) м;</w:t>
            </w:r>
          </w:p>
          <w:p>
            <w:pPr>
              <w:spacing w:after="20"/>
              <w:ind w:left="20"/>
              <w:jc w:val="both"/>
            </w:pPr>
            <w:r>
              <w:rPr>
                <w:rFonts w:ascii="Times New Roman"/>
                <w:b w:val="false"/>
                <w:i w:val="false"/>
                <w:color w:val="000000"/>
                <w:sz w:val="20"/>
              </w:rPr>
              <w:t>
6) переходы - 0,7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местных укрытий от осадков, ветра, снежных и песчаных заносов, инсоляции и обогреваемых укрытий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газоанализаторов с сигнализацией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тамбуров (требование не распространяется на буровые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шумопоглощающих устройств (требование не распространяется на буровые установки) и шумо- и виброизоляции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поверхности пола грязи, смазочных масел, химических реагентов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кондиционеров в служебных помещениях и в жилых комнатах общежитий вахтовых поселков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на размещение и строительство вахтовых поселков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индивидуальных фляжек для питьевой воды и напитками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запаса нейтрализующих растворов и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биотуалетами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их составу и оборудованию санитарно-бытовых помещений (комнаты обогрева и отдыха, гардеробные, душевые кабины, туалеты, умывальные, устройства питьевого водоснабжения, сушки, обеспыливания и хранения специальной одежды) в зависимости от мощности объекта, характера трудовых процессов и наличия вредных производственных факторов, а также площади помещений от его пропускной способности при максимальной загрузке за время сменного перерыва в работе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в насосных по перекачке сырой нефти общеобменной приточно-вытяжной вентиляций и местных отсосов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естественной, механической общеобменной приточно-вытяжной вентиляции. Вновь оборудованные, реконструированные, капитально отремонтированные вентиляционные установки подвергаются приемочным инструментальным испытаниям с определением их 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(унитазов, смесителей, вешалок) и соответствие отделки стен и полов в душевых, умывальных, гардеробных, туалетах, помещениях для хранения специальной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424"/>
          <w:p>
            <w:pPr>
              <w:spacing w:after="20"/>
              <w:ind w:left="20"/>
              <w:jc w:val="both"/>
            </w:pPr>
            <w:r>
              <w:rPr>
                <w:rFonts w:ascii="Times New Roman"/>
                <w:b w:val="false"/>
                <w:i w:val="false"/>
                <w:color w:val="000000"/>
                <w:sz w:val="20"/>
              </w:rPr>
              <w:t>
Наличие и соответствие их составу и площади обособленных помещений для обеспыливания, обезвреживания, сушки, стирки, химической чистки спецодежды с оборудованием автономной системой вентиляции при производственных процессах предприятий группы 1 в, 2 в, 2 г и 3 б. Соблюдение требований в гардеробных условий для раздельного хранения личной и специальной одежды.</w:t>
            </w:r>
          </w:p>
          <w:bookmarkEnd w:id="424"/>
          <w:p>
            <w:pPr>
              <w:spacing w:after="20"/>
              <w:ind w:left="20"/>
              <w:jc w:val="both"/>
            </w:pPr>
            <w:r>
              <w:rPr>
                <w:rFonts w:ascii="Times New Roman"/>
                <w:b w:val="false"/>
                <w:i w:val="false"/>
                <w:color w:val="000000"/>
                <w:sz w:val="20"/>
              </w:rPr>
              <w:t>
Обеспеченность гардеробных помещений для просушивания специальной одежды и специальной обуви механической общеобменной приточно-вытяжной вентиляцией (с подогревом притока воздуха в холодное время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425"/>
          <w:p>
            <w:pPr>
              <w:spacing w:after="20"/>
              <w:ind w:left="20"/>
              <w:jc w:val="both"/>
            </w:pPr>
            <w:r>
              <w:rPr>
                <w:rFonts w:ascii="Times New Roman"/>
                <w:b w:val="false"/>
                <w:i w:val="false"/>
                <w:color w:val="000000"/>
                <w:sz w:val="20"/>
              </w:rPr>
              <w:t>
Наличие в гардеробных помещениях:</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1) шкафы-аптечки для хранения дезинфицирующих пленкообразующих препаратов (для обработки микротравм до и после рабочей смены), а также медикаменты для профилактики потливости и грибковых заболеваний кожи стоп;</w:t>
            </w:r>
          </w:p>
          <w:p>
            <w:pPr>
              <w:spacing w:after="20"/>
              <w:ind w:left="20"/>
              <w:jc w:val="both"/>
            </w:pPr>
            <w:r>
              <w:rPr>
                <w:rFonts w:ascii="Times New Roman"/>
                <w:b w:val="false"/>
                <w:i w:val="false"/>
                <w:color w:val="000000"/>
                <w:sz w:val="20"/>
              </w:rPr>
              <w:t>
2) специальные установки-дозаторы для защитных паст и моющих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душевых вместе с гардеробными по типу санпропускника на производственных процессах, связанных с загрязнением одежды, а также с применением веществ 1 и 2 классов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преддушевых помещениях ванночек для дезинфекции сандалий после каждого их использования, а также ванночек для раствора формалина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в респираторной установкой для очистки фильтров от пыли и контроля их сопротивления, приспособлениями для мойки, дезинфекции и сушки полумасок, ухода за обтюраторами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для контроля химического и радиоактивного загрязнения спецодежды, специальной обуви, средств индивидуальной защиты, ведение отчетного журнала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отапливаемого бытового помещения на спайдерной площадке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герметических емкостей и документации по своевременной транспортировке на берег токсических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закрытых помещений для спуска водолазов, места для санитарной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воздушных или воздушно-тепловых завес требуемой температуре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426"/>
          <w:p>
            <w:pPr>
              <w:spacing w:after="20"/>
              <w:ind w:left="20"/>
              <w:jc w:val="both"/>
            </w:pPr>
            <w:r>
              <w:rPr>
                <w:rFonts w:ascii="Times New Roman"/>
                <w:b w:val="false"/>
                <w:i w:val="false"/>
                <w:color w:val="000000"/>
                <w:sz w:val="20"/>
              </w:rPr>
              <w:t xml:space="preserve">
 Соблюдение требований к производственным процессам, сопровождающихся выработкой тепла или холода и приводящих к ухудшению микроклиматических условий на рабочих местах: </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помещения для кратковременного отдыха работающих и нормализации их теплового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поддерживание температуры воздуха и скорость его движения на уровне +22 – +25 оС и ≤ 0,2 метров в секунду;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наличие приборов и устройств местного лучистого и конвекционного обогрева. При этом температура поверхности приборов (устройств), контактирующая с поверхностью тела работника, поддерживается на уровне +38 – +40 оС;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обеспечение рабочих горячим чаем или охлажденной питьевой водой при температуре воздуха ниже +10 оС или выше +26 о;</w:t>
            </w:r>
          </w:p>
          <w:p>
            <w:pPr>
              <w:spacing w:after="20"/>
              <w:ind w:left="20"/>
              <w:jc w:val="both"/>
            </w:pPr>
            <w:r>
              <w:rPr>
                <w:rFonts w:ascii="Times New Roman"/>
                <w:b w:val="false"/>
                <w:i w:val="false"/>
                <w:color w:val="000000"/>
                <w:sz w:val="20"/>
              </w:rPr>
              <w:t>
5) в зависимости от интенсивности теплового облучения и от условий труда на рабочих местах или в помещениях для отдыха предусмотреть устройства для охлаждения (полудуши, кабины или поверхности радиационного охлаждения)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систем освещения и отопления морских сооружений, связанных с нефтяными операциями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 водоснабжения, в том числе автономных и сточных систем морских сооружений, связанных с нефтяными операциями. Наличие запасов воды хозяйственно-питьевого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акта очистки, промывки и дезинфекции объекта водоснабжения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по раздельному сбору производственных и хозяйственно-бытовых сточных вод (далее – системы), установками для очистки и обеззараживания сточных вод или устройствами для сбора, хранения и последующей их передачи на специализированные суда или береговые приемные устройства стальных цистерны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для сбора, измельчения, прессования и обеззараживания мусора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контейнеров с последующим их сжиганием или передачей на судно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результатов инструментальных замеров уровней электромагнитных полей (ЭМП), создаваемых радиочастотными средствами связи диапазонов средней частоты (СЧ), высокой частоты (СВЧ), ультравысокой частоты и радиолокаторами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работающих специальной одеждой, обувью и СИЗ в соответствии с действующими отраслевыми нормами для объектов нефтедобывающей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использования при производстве продукции, разрешенных потенциально-опасных химических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кают с индивидуальным спальным постом для размещения экипажа на морских сооружениях, связанных с нефтяными операциями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помещения для коллективного отдыха и приема пищи (кают-компания, салон для командного состава, столовая, клуб, помещения для занятий спортом, библиотека, спортивная площадка на открытой палубе)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столовой с соблюдением нормативной площади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отдельных помещений с индивидуальными шкафами по числу членов экипажа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умывальных, уборных, душевых помещений с подводкой горячей и холодной воды хозяйственно-питьевого назначения через смесители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требований к помещениям для гигиены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баков с крышками и педальными устройствами для пищевых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их соответствие требованиям раздельных цельнометаллических столов и маркированных разделочных досок и камбузной посуды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производственных объектах со списочным составом от 50 до 300 человек медицинского пункта, свыше 300 человек - фельдшерского или врачебного здравпункта с соответствующим составом и площадями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профилактических прививок работающим при проведении работ на территории населенного пункта, неблагополучного по инфекционным заболеваниям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427"/>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428"/>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предсменных (предрейсовых) обязательных и послесменных (послерейсовых) медицинских осмотров подлежащего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429"/>
          <w:p>
            <w:pPr>
              <w:spacing w:after="20"/>
              <w:ind w:left="20"/>
              <w:jc w:val="both"/>
            </w:pPr>
            <w:r>
              <w:rPr>
                <w:rFonts w:ascii="Times New Roman"/>
                <w:b w:val="false"/>
                <w:i w:val="false"/>
                <w:color w:val="000000"/>
                <w:sz w:val="20"/>
              </w:rPr>
              <w:t>
Соблюдение требований к порядку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1) сообщение о факте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документов, подтверждающих проведение расследования каждого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3) наличие плана мероприятий по предупреждению профессиональных заболеваний (отравлений) и по улучшению условий труда и санитарно-оздоровительных мероприятиях, разработанного на основании акта о несчастном случае на производстве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430"/>
          <w:p>
            <w:pPr>
              <w:spacing w:after="20"/>
              <w:ind w:left="20"/>
              <w:jc w:val="both"/>
            </w:pPr>
            <w:r>
              <w:rPr>
                <w:rFonts w:ascii="Times New Roman"/>
                <w:b w:val="false"/>
                <w:i w:val="false"/>
                <w:color w:val="000000"/>
                <w:sz w:val="20"/>
              </w:rPr>
              <w:t>
Соответствие результатов лабораторно-инструментальных исследований и замеров вредных производственных факторов на рабочих местах документам нормирования:</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1) параметров неионизирующего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параметров физических факторов (шум, вибрация, микроклимат, освещенность);</w:t>
            </w:r>
          </w:p>
          <w:p>
            <w:pPr>
              <w:spacing w:after="20"/>
              <w:ind w:left="20"/>
              <w:jc w:val="both"/>
            </w:pPr>
            <w:r>
              <w:rPr>
                <w:rFonts w:ascii="Times New Roman"/>
                <w:b w:val="false"/>
                <w:i w:val="false"/>
                <w:color w:val="000000"/>
                <w:sz w:val="20"/>
              </w:rPr>
              <w:t>
3) воздуха рабочей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Радиотехнические объекты и радиоэлектронные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431"/>
          <w:p>
            <w:pPr>
              <w:spacing w:after="20"/>
              <w:ind w:left="20"/>
              <w:jc w:val="both"/>
            </w:pPr>
            <w:r>
              <w:rPr>
                <w:rFonts w:ascii="Times New Roman"/>
                <w:b w:val="false"/>
                <w:i w:val="false"/>
                <w:color w:val="000000"/>
                <w:sz w:val="20"/>
              </w:rPr>
              <w:t>
Наличие документов, подтверждающих проведение измерений уровней напряженности электрического (магнитного) поля и плотности потока энергии ЭМП на соответствие документов нормирования, в чьем ведении находится РТО (РЭС) при:</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1) вводе в эксплуатацию РТО (РЭС);</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необходимости уточнения границ СЗЗ, ЗОЗ вводимых в эксплуатацию и действующих РТО (РЭС);</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изменении условий и режима работы РТО (РЭС), влияющих на уровни ЭМП (изменение ориентации антенн, увеличение мощности передатчиков);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изменении ситуационного плана на территории, прилегающей к РТО, РЭС;</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размещении антенн радиолюбительских радиостанций, радиостанций гражданского диапазона;</w:t>
            </w:r>
          </w:p>
          <w:p>
            <w:pPr>
              <w:spacing w:after="20"/>
              <w:ind w:left="20"/>
              <w:jc w:val="both"/>
            </w:pPr>
            <w:r>
              <w:rPr>
                <w:rFonts w:ascii="Times New Roman"/>
                <w:b w:val="false"/>
                <w:i w:val="false"/>
                <w:color w:val="000000"/>
                <w:sz w:val="20"/>
              </w:rPr>
              <w:t>
6) после проведения мероприятий по снижению уровней ЭМП.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432"/>
          <w:p>
            <w:pPr>
              <w:spacing w:after="20"/>
              <w:ind w:left="20"/>
              <w:jc w:val="both"/>
            </w:pPr>
            <w:r>
              <w:rPr>
                <w:rFonts w:ascii="Times New Roman"/>
                <w:b w:val="false"/>
                <w:i w:val="false"/>
                <w:color w:val="000000"/>
                <w:sz w:val="20"/>
              </w:rPr>
              <w:t>
Наличие методов защиты (пассивных и активных) общественных и производственных зданий от ЭМП на стадиях строительства, реконструкции и эксплуатации:</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1) ограждений и предупредительных знаков, ограничивающих доступ людей, не связанных непосредственно с обслуживанием антенного оборудования, к месту установки передающих антенн, а также ограждений территории (участки крыш), на которых уровень ЭМП превышает ПДУ и на которые возможен доступ посторонних лиц;</w:t>
            </w:r>
          </w:p>
          <w:p>
            <w:pPr>
              <w:spacing w:after="20"/>
              <w:ind w:left="20"/>
              <w:jc w:val="both"/>
            </w:pPr>
            <w:r>
              <w:rPr>
                <w:rFonts w:ascii="Times New Roman"/>
                <w:b w:val="false"/>
                <w:i w:val="false"/>
                <w:color w:val="000000"/>
                <w:sz w:val="20"/>
              </w:rPr>
              <w:t>
2) экранов, отражающих ЭМП радиочастот из металлических листов, сетки, проводящих пленок, ткани с микропроводом, металлизированных тканей на основе синтетических волокон, имеющих высокую электропроводность и заземление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параметров электромагнитного и электростатического излучения документам нормирования, в том числе на селитебной территории, в местах отдыха, внутри жилых, общественных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принятых, юридическими и (или) физическими лицами, являющимися собственниками РТО (РЭС), по сокращению числа РЭС и доведению показателей до ПДУ ЭМП на селитебной территории, в местах отдыха, внутри жилых, общественных и производственных помещений и энергетической нагрузки электрического поля, магнитного поля, плотности потока электромагнитной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о демонтируемых и окончательно выводимых из работы передатчиках, и антеннах, направленной собственником РТО в территориальное подразделение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433"/>
          <w:p>
            <w:pPr>
              <w:spacing w:after="20"/>
              <w:ind w:left="20"/>
              <w:jc w:val="both"/>
            </w:pPr>
            <w:r>
              <w:rPr>
                <w:rFonts w:ascii="Times New Roman"/>
                <w:b w:val="false"/>
                <w:i w:val="false"/>
                <w:color w:val="000000"/>
                <w:sz w:val="20"/>
              </w:rPr>
              <w:t>
Соблюдение требований к размещению РТО:</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1) по запрету на размещение передающих антенн РТО (РЭС) диапазона 30 МГц и выше с излучаемой мощностью 100 Вт и выше на крышах жилых, общественных и административных 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запрету на размещение передающих антенн РТО (РЭС) диапазона 3-30 МГц с мощностью передатчиков 1 килоВатт (далее – кВт) и выше на крышах жилых, общественных и административных 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 монтажу антенн РЭС секторного излучения с отрицательным углом места максимума излучения в вертикальной плоскости (с наклоном вниз) 10 градусов и выше и излучаемой мощностью 25 Вт и выше, размещаемых в глубине крыш жилых, общественных и административных зданий, на высоте 5 м и выше от уровня крыши;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 размещению антенн РЭС кругового и секторного излучения, а также антенн станций спутниковой связи на крыше зданий, предназначенных для пребывания людей (производственных, жилых, общественных и административных зданий), при соблюдении одного из следующих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наличия железобетонного перекрытия верхнего этажа;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наличия металлической кровли;</w:t>
            </w:r>
          </w:p>
          <w:p>
            <w:pPr>
              <w:spacing w:after="20"/>
              <w:ind w:left="20"/>
              <w:jc w:val="both"/>
            </w:pPr>
            <w:r>
              <w:rPr>
                <w:rFonts w:ascii="Times New Roman"/>
                <w:b w:val="false"/>
                <w:i w:val="false"/>
                <w:color w:val="000000"/>
                <w:sz w:val="20"/>
              </w:rPr>
              <w:t>
3) наличия технического этажа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434"/>
          <w:p>
            <w:pPr>
              <w:spacing w:after="20"/>
              <w:ind w:left="20"/>
              <w:jc w:val="both"/>
            </w:pPr>
            <w:r>
              <w:rPr>
                <w:rFonts w:ascii="Times New Roman"/>
                <w:b w:val="false"/>
                <w:i w:val="false"/>
                <w:color w:val="000000"/>
                <w:sz w:val="20"/>
              </w:rPr>
              <w:t>
Соблюдение требований к размещению РТО:</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1) по ограничению доступа людей в зону установки антенны на расстояние 5 м и выше от любой ее точки для размещении антенн радиолюбительских радиостанций диапазона 1,8-30 МГц, радиостанций гражданского диапазона частот 26,5-27,5 МГц с эффективной излучаемой мощностью 100 Вт;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размещению антенны РЭС секторного излучения с мощностью излучения 25 Вт и менее на капитальных (выполненных из кирпича, железобетона) стенах зданий в непрямой видимости из окон, балконов, лоджий указанных зданий;</w:t>
            </w:r>
          </w:p>
          <w:p>
            <w:pPr>
              <w:spacing w:after="20"/>
              <w:ind w:left="20"/>
              <w:jc w:val="both"/>
            </w:pPr>
            <w:r>
              <w:rPr>
                <w:rFonts w:ascii="Times New Roman"/>
                <w:b w:val="false"/>
                <w:i w:val="false"/>
                <w:color w:val="000000"/>
                <w:sz w:val="20"/>
              </w:rPr>
              <w:t>
3) по размещению на капитальных (выполненных из кирпича, железобетона) стенах зданий или не капитальных стенах, не граничащих с помещениями для пребывания людей, антенны направленного излучения с мощностью излучения 10 Вт и менее, за исключениям размещения антенн РЭС кругового излучения на стенах с окнами, балконами, лоджиями жилых, общественных и административных зданий, вне зависимости от результатов расчетов СЗЗ, ЗОЗ и биологически-опасной зоны (далее – БОЗ). Расстояние от антенны до окон, балконов, лоджий составляет 3 м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размещению телекоммуникационных шкафов (стоек) с сетевым оборудованием в технических помещениях, за исключением размещения контейнеров с оборудованием РТО (РЭС) внутри жилых, общественных и рабочих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размещению на земельных участках общеобразовательных организаций РТО (РЭС) в хозяйственной зоне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уточнения границ СЗЗ и ЗОЗ юридическими и физическими лицами, являющимися собственниками РТО (РЭС) после проведения инструментальных замеров уровней ЭМП при наличии предложений в графе "Предложения" санитарно-эпидемиологического заключения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435"/>
          <w:p>
            <w:pPr>
              <w:spacing w:after="20"/>
              <w:ind w:left="20"/>
              <w:jc w:val="both"/>
            </w:pPr>
            <w:r>
              <w:rPr>
                <w:rFonts w:ascii="Times New Roman"/>
                <w:b w:val="false"/>
                <w:i w:val="false"/>
                <w:color w:val="000000"/>
                <w:sz w:val="20"/>
              </w:rPr>
              <w:t>
Обеспечение защиты работников от неблагоприятного влияния ЭМП путем проведения организационных мероприятий:</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1) выбор рациональных режимов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ограничение продолжительности пребывания персонала в условиях воздействия ЭМП;</w:t>
            </w:r>
          </w:p>
          <w:p>
            <w:pPr>
              <w:spacing w:after="20"/>
              <w:ind w:left="20"/>
              <w:jc w:val="both"/>
            </w:pPr>
            <w:r>
              <w:rPr>
                <w:rFonts w:ascii="Times New Roman"/>
                <w:b w:val="false"/>
                <w:i w:val="false"/>
                <w:color w:val="000000"/>
                <w:sz w:val="20"/>
              </w:rPr>
              <w:t>
3) организация рабочих мест на расстояниях от источников ЭМП, обеспечивающих соблюдение нормативных требований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436"/>
          <w:p>
            <w:pPr>
              <w:spacing w:after="20"/>
              <w:ind w:left="20"/>
              <w:jc w:val="both"/>
            </w:pPr>
            <w:r>
              <w:rPr>
                <w:rFonts w:ascii="Times New Roman"/>
                <w:b w:val="false"/>
                <w:i w:val="false"/>
                <w:color w:val="000000"/>
                <w:sz w:val="20"/>
              </w:rPr>
              <w:t>
Обеспечение защиты работников от неблагоприятного влияния ЭМП путем проведения инженерно-технических мероприятий:</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1) рациональное размещение источников ЭМП;</w:t>
            </w:r>
          </w:p>
          <w:p>
            <w:pPr>
              <w:spacing w:after="20"/>
              <w:ind w:left="20"/>
              <w:jc w:val="both"/>
            </w:pPr>
            <w:r>
              <w:rPr>
                <w:rFonts w:ascii="Times New Roman"/>
                <w:b w:val="false"/>
                <w:i w:val="false"/>
                <w:color w:val="000000"/>
                <w:sz w:val="20"/>
              </w:rPr>
              <w:t>
2) применение коллективных и индивидуальных средств защиты, в том числе экранирование источников ЭМП или рабочих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работников от неблагоприятного влияния ЭМП путем проведения профилактических мероприятий: прохождение предварительных (при поступлении на работу) и периодических медицинских осмотров лиц, профессионально связанных с воздействием источников ЭМП РТО (РЭС)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437"/>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здания и сооружения производственного назначения при строительстве, реконструкции, ремонте и вводе в эксплуатации объектов строительства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подъездных путях, проездах и пешеходных дорожках, участках, прилегающих к санитарно-бытовым и административным помещениям щебня или твердого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освещения строительных площадок и участков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рабочего освещения для всех строительных площадок и участков, где работы выполняются в ночное и сумеречное время суток, и осуществляется установками общего (равномерного или локализованного) и комбинированного освещения (к общему добавляется местное)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участков работ, где нормируемые уровни освещенности равны более двух люкс, в дополнение к общему равномерному освещению общего локализованного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подтверждающих соответствие естественной и искусственной освещенности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пункта мойки колес, имеющего твердое покрытие с организацией системы сточной ливневой канализации с септиком и емкостью для забора воды при выезде автотранспортного средства со строительной площадки на центральную магистраль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помещения для хранения привозной воды или навеса в емкостях, установленных на площадке с твердым покрытием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использование емкостей для хранения воды из материалов, разрешенных к применению для этих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графика чистки, мытья и дезинфекции емкостей для хранения и перевозки привозной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применение разрешенных к дезинфекции дезинфицирующих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исправной системы водоотведения санитарно-бытовых помещений и надворного туалета с водонепроницаемой выгребной ямой, или мобильных туалетных кабин "Биотуалет"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очистку выгребной ямы при заполнении не более чем на две трети объема. Наличие документации по проведению дезинфекционных мероприятий после демонтажа надворных туалетов по завершению строительства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строящихся высотных зданиях, на монтажных горизонтах мобильных туалетных кабин "Биотуалет" и пунктов для обогрева рабочих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механизации погрузочно-разгрузочных работ для грузов весом до 15 килограмм для мужчин и до 7 килограмм для женщин и при подъеме грузов на высоту более двух метров в течение рабочей смены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индивидуальной защиты для погрузо-разгрузочных операций с сыпучими, пылевидными и опасными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выделенных мест для обработки естественных камней в пределах территории площадки. Наличие защитных экранов на рабочих местах, расположенных на расстоянии менее трех метров друг от друга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наличие у рабочих, выполняющих огнезащитное покрытие, через каждый час работы десяти минутных перерывов, чередующихся в течение рабочей недели технологических операций по приготовлению и нанесению растворов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встроенных или переносных экранов при сварке материалов, обладающих высокой отражающей способностью (алюминия, сплавов на основе титана,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минимальных размеров рабочих зон на каждое стационарное рабочее место для газопламенной обработки металлов - не менее четырех метров квадратных, помимо площади занимаемой оборудованием и проходами, проходов не менее одного метра. Площадь рабочего места оператора газопламенного напыления - не менее десяти метров квадратных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ручного отсоса при газопламенном напылении покрытий и наплавке порошковых материалов на крупногабаритные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механизированных процессов сварки и резки исправных устройств местных вытяжных пылегазоприемников, встроенных в машины или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выполнения антикоррозийных работ на участке (крепежных изделий - гальваническое, оцинковальное, лудильное, окрасочное и другие) ассенизационные вагонетки, резервуарах из углеродистой стали, цистерны для питьевой воды, трубопроводы хозяйственно-питьевого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производстве работ внутри емкостей, камер и закрытых помещений исправной системы электроосвещения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закрытой тары для хранения и переноса горючих и легковоспламеняющихся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помещения обеспеченными моющими средствами и теплой водой для централизованного приготовления малярных составов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индивидуальной защиты для глаз, органов дыхания и рук, слуха в процессе обработки стекла при помощи пескоструйных аппаратов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укрытий над оборудованием с возможным выделением вредных газов, паров и пыли, обеспечивающими герметизацию источников выделения вредных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средств пылеподавления или пылеулавливания в машинах, выделяющие пыль (дробильные, размольные, смесительные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герметически закрытой тары для хранения материалов, содержащих вредные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применение во время работ в зонах с уровнем звука свыше восьмидесяти децибел средств индивидуальной защиты для органов слуха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по соблюдению внутрисменного режима работы предупреждающего переохлаждения работающих лиц за счет регламентации времени непрерывного пребывания на холоде и времени обогрева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термометров, подтверждающих соответствие температуры воздуха в местах обогрева на уровне плюс 21 - 25 оC. Наличие в помещениях для обогрева кистей и стоп исправных тепловых устройств, не превышающими плюс 40 оC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рабочих местах исправных устройств питьевого водоснабжения, сатураторных установок и питьевых фонтанчиков в гардеробных, помещениях для личной гигиены женщин, пунктах питания, в местах отдыха работников и укрытиях от солнечной радиации и атмосферных осадков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для контроля химического и радиоактивного загрязнения спецодежды, специальной обуви, средств индивидуальной защиты, ведение отчетного журнала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санитарных и умывальных помещений, помещений для переодевания, хранения и сушки одежды, помещений для принятия пищи и для укрытия людей при перерывах в работе по причине неблагоприятных погодных условий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санитарно-бытовых помещениях исправной системы отопления, канализации, подключенных к централизованным системам. При отсутствии централизованных систем канализации и водоснабжения наличие местных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водонагревателей непрерывного действия при отсутствии центрального горячего водоснабжения, а в неканализованных и частично канализованных населенных пунктах наличие местной и вывозной системы сбора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сушилок и устройств обеспыливания для специальной одежды и обуви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укомплектованных аптечек первой помощи, наличие запаса дезактивирующих средств с инструкциями по применению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душевых вместе с гардеробными по типу санпропускника на производственных процессах, связанных с загрязнением одежды, а также с применением веществ 1 и 2 классов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преддушевых помещениях ванночек для дезинфекции сандалий после каждого их использования, а также ванночек для раствора формалина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специального помещения для ежедневной дезинфекции и просушивания рабочей обуви для больных эпидермофитией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исправной установки для очистки фильтров от пыли и контроля их сопротивления, приспособлений для мойки, дезинфекции и сушки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производственных объектах со списочным составом от 50 до 300 человек медицинского пункта, свыше 300 человек - фельдшерского или врачебного здравпункта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профилактических прививок работающим при проведении работ на территории населенного пункта, неблагополучного по инфекционным заболеваниям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выделенного помещения для организация питания путем доставки пищи из базовой столовой к месту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закрытых контейнеров или плотных мешков для сбора и удаления отходов, содержащих токсические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приспособлений, твердого основания для защиты почвы от загрязнения от емкостей для хранения и мест складирования, разлива, раздачи горюче-смазочных материалов и битума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438"/>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439"/>
          <w:p>
            <w:pPr>
              <w:spacing w:after="20"/>
              <w:ind w:left="20"/>
              <w:jc w:val="both"/>
            </w:pPr>
            <w:r>
              <w:rPr>
                <w:rFonts w:ascii="Times New Roman"/>
                <w:b w:val="false"/>
                <w:i w:val="false"/>
                <w:color w:val="000000"/>
                <w:sz w:val="20"/>
              </w:rPr>
              <w:t>
Соответствие результатов лабораторно-инструментальных исследований и замеров вредных производственных факторов на рабочих местах документам нормирования:</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1) параметров неионизирующего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параметров физических факторов (шум, вибрация, микроклимат, освещенность);</w:t>
            </w:r>
          </w:p>
          <w:p>
            <w:pPr>
              <w:spacing w:after="20"/>
              <w:ind w:left="20"/>
              <w:jc w:val="both"/>
            </w:pPr>
            <w:r>
              <w:rPr>
                <w:rFonts w:ascii="Times New Roman"/>
                <w:b w:val="false"/>
                <w:i w:val="false"/>
                <w:color w:val="000000"/>
                <w:sz w:val="20"/>
              </w:rPr>
              <w:t>
3) воздуха рабочей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здания и сооружения производственного назначения угольной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и наличие устройств, предотвращающих загрязнение воздушного бассейна и территории объекта при размещении складского хозяйства и организации транспортных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приспособленных площадок для накопления, сортировки, транспортировки промышленных отходов и вторичных продуктов, их обеззараживание и захоронение. Их расположение с подветренной стороны территории объекта. Наличие на площадке защиты отходов от воздействия атмосферных осадков и ветра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естественного проветривания производственных зданий, оборудованных исправными механизмами для удобного и легкого открывания и закрывания фрамуг в окнах и аэрационных фонарей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и наличие кондиционеров, вентиляторов, увлажнителей в помещениях шахтного подъема, расположенных в отдельных зданиях или на копрах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отделки шумопоглащающими материалами стен и потолков помещений шахтного подъема, расположенных в отдельных зданиях или на копрах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и наличие оборудования для пневмо и гидроуборки осевшей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устойчивого, в отношении механического и химического воздействий, не допускающего сорбцию вредных веществ материала покрытия пола (отсутствие разъеданий, механических разрывов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вибро и шумоизоляции постов управления исправными вентиляционными и аспирационными установками, шахтным подъемом, дробилками, грохотами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и наличие механической приточной и вытяжной системы вентиляции, а также исправной местной вентиляции, отсосов с учетом технологических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очистке и дезинфекции элементов систем вентиляции и кондиционирования воздуха и наличие журнал учета работ по проведению очистки и дезинфекции систем вентиляции и кондиционирования воздуха на объекте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440"/>
          <w:p>
            <w:pPr>
              <w:spacing w:after="20"/>
              <w:ind w:left="20"/>
              <w:jc w:val="both"/>
            </w:pPr>
            <w:r>
              <w:rPr>
                <w:rFonts w:ascii="Times New Roman"/>
                <w:b w:val="false"/>
                <w:i w:val="false"/>
                <w:color w:val="000000"/>
                <w:sz w:val="20"/>
              </w:rPr>
              <w:t>
Наличие и соответствие нормативно-распорядительных документов, регламентирующих порядок работы систем вентиляции и кондиционирования воздуха:</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1) проект вентиляции, утвержденный в установленном порядке;</w:t>
            </w:r>
          </w:p>
          <w:p>
            <w:pPr>
              <w:spacing w:after="20"/>
              <w:ind w:left="20"/>
              <w:jc w:val="both"/>
            </w:pPr>
            <w:r>
              <w:rPr>
                <w:rFonts w:ascii="Times New Roman"/>
                <w:b w:val="false"/>
                <w:i w:val="false"/>
                <w:color w:val="000000"/>
                <w:sz w:val="20"/>
              </w:rPr>
              <w:t>
</w:t>
            </w:r>
            <w:r>
              <w:rPr>
                <w:rFonts w:ascii="Times New Roman"/>
                <w:b w:val="false"/>
                <w:i w:val="false"/>
                <w:color w:val="000000"/>
                <w:sz w:val="20"/>
              </w:rPr>
              <w:t>2) акты осмотра и приемки скрытых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протоколы технических испытаний и наладки вентиляционных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паспорта вентиляционных систем (системы кондиционирования воздуха);</w:t>
            </w:r>
          </w:p>
          <w:p>
            <w:pPr>
              <w:spacing w:after="20"/>
              <w:ind w:left="20"/>
              <w:jc w:val="both"/>
            </w:pPr>
            <w:r>
              <w:rPr>
                <w:rFonts w:ascii="Times New Roman"/>
                <w:b w:val="false"/>
                <w:i w:val="false"/>
                <w:color w:val="000000"/>
                <w:sz w:val="20"/>
              </w:rPr>
              <w:t>
5) графики планово-предупредительного ремонта, журналы его ремонта и эксплуатации вентиляционного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обследования системы вентиляции (кондиционирования) воздуха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и наличие средств гашения вибрации на рабочих площадках на углеобогатительных фабриках и участках, где размещено оборудование, генерирующее вибрацию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параметров атмосферного воздуха и воздуха рабочей зоны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441"/>
          <w:p>
            <w:pPr>
              <w:spacing w:after="20"/>
              <w:ind w:left="20"/>
              <w:jc w:val="both"/>
            </w:pPr>
            <w:r>
              <w:rPr>
                <w:rFonts w:ascii="Times New Roman"/>
                <w:b w:val="false"/>
                <w:i w:val="false"/>
                <w:color w:val="000000"/>
                <w:sz w:val="20"/>
              </w:rPr>
              <w:t>
Исправность и наличие специальных устройств и защитных сооружений:</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1) для сбора и отвода шахтных вод в клети для спуска и подъема людей в шахту;</w:t>
            </w:r>
          </w:p>
          <w:p>
            <w:pPr>
              <w:spacing w:after="20"/>
              <w:ind w:left="20"/>
              <w:jc w:val="both"/>
            </w:pPr>
            <w:r>
              <w:rPr>
                <w:rFonts w:ascii="Times New Roman"/>
                <w:b w:val="false"/>
                <w:i w:val="false"/>
                <w:color w:val="000000"/>
                <w:sz w:val="20"/>
              </w:rPr>
              <w:t>
2) при капеже шахтных вод в выработках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камерам ожидания в местах посадки рабочих в транспортные средства, салонам пассажирских вагонеток, кабинам или нишам, участкам для обогрева работающих: оснащение, соблюдение температурного режима, освещение, связь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работе с поверхностно активными веществами (ПАВ): механизация, хранение, применение, перевозка, наличие сертификатов на каждую партию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эксплуатация машин с двигателями внутреннего сгорания: наличие и соблюдение графика движения; контроль содержания вредных примесей в выхлопных газах; применение средств нейтрализации и очистки выхлопных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в помещениях отделений: реагентов, флотации, регенерации, сорбции, сушильном и обезвреживания хвостов: осуществление контроля содержания в воздухе вредных газов; наличие исправных закрытых коммуникаций для подачи реагентов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предельно допустимых величин для женщин при подъеме и перемещении тяжестей при чередовании с другой работой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административно-бытового комплекса (АБК) помещений специального санитарно-эпидемиологического и медико-профилактического назначения и соблюдение в них требований по обустройству, количеству и их оснащению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размещение и оборудование помещений для обогрева работающих, в том числе передвижных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размещение, эксплуатация и оборудование столовых, буфетов, комнат для приема пищи, а также подземных пунктов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442"/>
          <w:p>
            <w:pPr>
              <w:spacing w:after="20"/>
              <w:ind w:left="20"/>
              <w:jc w:val="both"/>
            </w:pPr>
            <w:r>
              <w:rPr>
                <w:rFonts w:ascii="Times New Roman"/>
                <w:b w:val="false"/>
                <w:i w:val="false"/>
                <w:color w:val="000000"/>
                <w:sz w:val="20"/>
              </w:rPr>
              <w:t>
Соблюдение требований к сбору, транспортировке, содержанию уборных и условиям работы персонала, занятых ассенизационными работами:</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уборных, в том числе передвижных, их размещение, наличие освещения и умывальников;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своевременная очистка приемника нечистот, уборка с дезинфекцией наружных поверхностей оборудования, соблюдение кратности;</w:t>
            </w:r>
          </w:p>
          <w:p>
            <w:pPr>
              <w:spacing w:after="20"/>
              <w:ind w:left="20"/>
              <w:jc w:val="both"/>
            </w:pPr>
            <w:r>
              <w:rPr>
                <w:rFonts w:ascii="Times New Roman"/>
                <w:b w:val="false"/>
                <w:i w:val="false"/>
                <w:color w:val="000000"/>
                <w:sz w:val="20"/>
              </w:rPr>
              <w:t>
3) наличие отдельных душевых с отделениями хранения спецодежды, личной одежды и обуви, умывальников с теплой водой и дезинфицирующими средствами и помещений с приточно-вытяжной вентиляцией для хранения специальной одежды персонала, занятого ассенизационными работами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составу, санитарно-техническому состоянию и оборудованию санитарно-бытовых помещений (комнаты обогрева и отдыха, гардеробные, душевые кабины, туалеты, умывальные, устройства питьевого водоснабжения, сушки, обеспыливания и хранения специальной одежды) в зависимости от мощности объекта, характера трудовых процессов и наличия вредных производственных факторов, а также площади помещений от его пропускной способности при максимальной загрузке за время сменного перерыва в работе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систем приточно-вытяжной и автономной вентиляции в санитарно-бытовых помещениях, а также исправных и подключенных к централизованным, либо местным системам холодного и горячего водоснабжения отопления, канализации; наличие исправных водонагревателей непрерывного действия при отсутствии центрального горячего водоснабжения, а в неканализованных и частично канализованных населенных пунктах наличие местной и вывозной системы сбора стоков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оборудования и соответствие отделки стен и полов в душевых, умывальных, гардеробных, туалетах, помещениях для хранения специальной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сушилок и камер обеспыливания для специальной одежды и обуви, соответствие условий в гардеробных для раздельного хранения личной и специальной одежды, их соблюдение. Проведение дезинфекционной обработки и просушивания рабочей обуви для больных эпидермофитией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графика осуществления химчистки, стирки, ремонта, дегазации, дезактивации, обезвреживании и обеспыливания специальной одежды, специальной обуви и других СИЗ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комнаты психофизиологической разгрузки на объектах, характеризующихся выраженным физическим и нервно-напряженным трудом (более группы 3 по гигиенической классификации) и тренажерных залов на объектах с монотонным трудом и (или) гипокинезией; наличие кабинетов по профилактике вибрационной болезни для цехов с технологическими процессами и операциями, сопровождающимися передачей вибрации на руки работающих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и документов, подтверждающих фактическое проведение дезинсекционных и дератизационных мероприятий. Отсутствие следов жизнедеятельности грызунов и насекомых при визуальном контроле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укомплектованных аптечек первой помощи, наличие запаса дезактивирующих средств с инструкциями по применению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душевых вместе с гардеробными по типу санпропускника на производственных процессах, связанных с загрязнением одежды, а также с применением веществ 1 и 2 классов опасности, их функционирование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дезинфекционной обработки обуви в преддушевых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исправной установки для очистки фильтров от пыли и контроля их сопротивления, приспособлений для мойки, дезинфекции и сушки полумасок, ухода за обтюраторами, их проведение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применение работающими специальной одежды (в том числе водозащитной), специальной обуви и других СИЗ, а также лечебно-профилактического питания. Наличие документов, подтверждающих их выдачу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для контроля химического и радиоактивного загрязнения спецодежды, специальной обуви, СИЗ; ведение отчетного журнала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здравпункта с оснащением необходимым оборудованием, инструментарием и перевязочным материалом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профилактических прививок работающим при проведении работ на территории населенного пункта, неблагополучного по инфекционным заболеваниям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отопления, исключающего дополнительные производственные вредности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индивидуальных аккумуляторных светильников, исключающих утечку электролита и попадания на кожу и одежду рабочего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освещенности территории карьеров и объектов на его поверхности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оборудованных помещений для хранения отработавших газоразрядных ламп, а также мастерских для ремонта и очистки светильников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443"/>
          <w:p>
            <w:pPr>
              <w:spacing w:after="20"/>
              <w:ind w:left="20"/>
              <w:jc w:val="both"/>
            </w:pPr>
            <w:r>
              <w:rPr>
                <w:rFonts w:ascii="Times New Roman"/>
                <w:b w:val="false"/>
                <w:i w:val="false"/>
                <w:color w:val="000000"/>
                <w:sz w:val="20"/>
              </w:rPr>
              <w:t>
Соблюдение питьевого режима работающими:</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обеспечение работающих горячими или холодными напитками в достаточном количестве;</w:t>
            </w:r>
          </w:p>
          <w:p>
            <w:pPr>
              <w:spacing w:after="20"/>
              <w:ind w:left="20"/>
              <w:jc w:val="both"/>
            </w:pPr>
            <w:r>
              <w:rPr>
                <w:rFonts w:ascii="Times New Roman"/>
                <w:b w:val="false"/>
                <w:i w:val="false"/>
                <w:color w:val="000000"/>
                <w:sz w:val="20"/>
              </w:rPr>
              <w:t>
2) хранение и мытье фляг и термосов при их использовании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444"/>
          <w:p>
            <w:pPr>
              <w:spacing w:after="20"/>
              <w:ind w:left="20"/>
              <w:jc w:val="both"/>
            </w:pPr>
            <w:r>
              <w:rPr>
                <w:rFonts w:ascii="Times New Roman"/>
                <w:b w:val="false"/>
                <w:i w:val="false"/>
                <w:color w:val="000000"/>
                <w:sz w:val="20"/>
              </w:rPr>
              <w:t>
Соблюдение требований для снижения пылеобразования:</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1) применение предварительного увлажнения угольного массива при выемке угля;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применение влажного способа при очистке подземных выработок от пыли;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специальных жидкостей, химических добавок и синтетических веществ для борьбы с пылью;</w:t>
            </w:r>
          </w:p>
          <w:p>
            <w:pPr>
              <w:spacing w:after="20"/>
              <w:ind w:left="20"/>
              <w:jc w:val="both"/>
            </w:pPr>
            <w:r>
              <w:rPr>
                <w:rFonts w:ascii="Times New Roman"/>
                <w:b w:val="false"/>
                <w:i w:val="false"/>
                <w:color w:val="000000"/>
                <w:sz w:val="20"/>
              </w:rPr>
              <w:t>
4) наличие проекта разработки месторождения при открытой добычи угля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времени пребывания, работающих в зоне воздействия источников теплового излучения и охлаждающего микроклимата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445"/>
          <w:p>
            <w:pPr>
              <w:spacing w:after="20"/>
              <w:ind w:left="20"/>
              <w:jc w:val="both"/>
            </w:pPr>
            <w:r>
              <w:rPr>
                <w:rFonts w:ascii="Times New Roman"/>
                <w:b w:val="false"/>
                <w:i w:val="false"/>
                <w:color w:val="000000"/>
                <w:sz w:val="20"/>
              </w:rPr>
              <w:t>
Наличие документов по организации и проведению производственного контроля и его выполнение:</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утвержденной программы производственного контроля с учетом имеющихся на объекте опасностей (факторов риска), особенностей технологического процесса, его изменений, реальных условий выполнения различных работ, ремонта оборудования, внедрения оздоровительных мероприятий. Своевременность ее пересмотра при изменении вида деятельности, технологического процесса других процессов, влияющих на стабильность санитарно-эпидемиологической ситуации и (или) создающих угрозу санитарно-эпидемиологическому благополучию населению.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документов, подтверждающих своевременность организации, полноту и достоверность осуществленного производственного контроля;</w:t>
            </w:r>
          </w:p>
          <w:p>
            <w:pPr>
              <w:spacing w:after="20"/>
              <w:ind w:left="20"/>
              <w:jc w:val="both"/>
            </w:pPr>
            <w:r>
              <w:rPr>
                <w:rFonts w:ascii="Times New Roman"/>
                <w:b w:val="false"/>
                <w:i w:val="false"/>
                <w:color w:val="000000"/>
                <w:sz w:val="20"/>
              </w:rPr>
              <w:t>
3) наличие документов, подтверждающих своевременность представления результатов ведомственного контроля в территориальные подразделения ведомства государственного органа в сфере санитарно-эпидемиологического благополучия населения на соответствующей территории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инструментального контроля уровней ЭМП РЭС при вводе в эксплуатацию и изменении условий и режима работы РЭС, влияющих на уровни ЭМП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работников, общественных и производственных зданий от неблагоприятного влияния ЭМП на стадиях строительства, реконструкции и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ограждений и предупредительных знаков, ограничивающих доступ людей, не связанных непосредственно с обслуживанием антенного оборудования, к месту установки передающих антенн, а также ограждений территории (участки крыш), на которых уровень ЭМП превышает ПДУ и на которые возможен доступ посторонних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446"/>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предсменных (предрейсовых) обязательных и послесменных (послерейсовых) медицинских осмотров подлежащего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447"/>
          <w:p>
            <w:pPr>
              <w:spacing w:after="20"/>
              <w:ind w:left="20"/>
              <w:jc w:val="both"/>
            </w:pPr>
            <w:r>
              <w:rPr>
                <w:rFonts w:ascii="Times New Roman"/>
                <w:b w:val="false"/>
                <w:i w:val="false"/>
                <w:color w:val="000000"/>
                <w:sz w:val="20"/>
              </w:rPr>
              <w:t>
Соблюдение требований к порядку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1) сообщение о факте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документов, подтверждающих проведение расследования каждого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3) наличие плана мероприятий по предупреждению профессиональных заболеваний (отравлений) и по улучшению условий труда и санитарно-оздоровительных мероприятиях, разработанного на основании акта о несчастном случае на производстве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448"/>
          <w:p>
            <w:pPr>
              <w:spacing w:after="20"/>
              <w:ind w:left="20"/>
              <w:jc w:val="both"/>
            </w:pPr>
            <w:r>
              <w:rPr>
                <w:rFonts w:ascii="Times New Roman"/>
                <w:b w:val="false"/>
                <w:i w:val="false"/>
                <w:color w:val="000000"/>
                <w:sz w:val="20"/>
              </w:rPr>
              <w:t>
Соответствие результатов лабораторно-инструментальных исследований и замеров вредных производственных факторов на рабочих местах документам нормирования:</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1) параметров неионизирующего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параметров физических факторов (шум, вибрация, микроклимат, освещенность);</w:t>
            </w:r>
          </w:p>
          <w:p>
            <w:pPr>
              <w:spacing w:after="20"/>
              <w:ind w:left="20"/>
              <w:jc w:val="both"/>
            </w:pPr>
            <w:r>
              <w:rPr>
                <w:rFonts w:ascii="Times New Roman"/>
                <w:b w:val="false"/>
                <w:i w:val="false"/>
                <w:color w:val="000000"/>
                <w:sz w:val="20"/>
              </w:rPr>
              <w:t>
3) воздуха рабочей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здания и сооружения производственного назначения химической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от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на установленные санитарно-защитную зону и соблюдение установленного режима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проездов и проходов с жестким покрытием и ремонтом. Наличие исправного освещения проездов и проходов в ночное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площадок, специально отведенных для хранения сырья, материалов, изделий и оборудования, временного хранения демонтированного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благоустройства свободной от застройки и дорог территории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механизированной выгрузки пыли и ее транспортировка из очистных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участках приготовления и применения реагентов местных отсосов от аппаратуры обезвреживания промышленных стоков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производственной канализации для сброса смывных вод после очистки растворных чанов и расходных баков, промывки тары из-под реагентов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аспирируемых укрытий на фильтр-прессах и вакуум-фильтрах для фильтрации пульпы, содержащей вредные вещества 1 – 3 класса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насосов реагентных и дренажных отделений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герметизированного оборудования, снабженного аспирацией, приборами контроля при обезвреживании веществ 1 и 2 класса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местной вытяжной вентиляции с последующей очисткой пара и пыли, образующихся внутри охладителей горячего агломерата и возврата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использование закрытого транспорта при транспортировке агломерата и возврата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очистки газов, отходящих от электропечей для плавки руд и концентратов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вытяжных шкафов при просеивании головных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герметичности местных аспирационных устройств в конструкции оборудования, предназначенного для хранения и переработки бедных фосфорных шламов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теплоизоляции или охлаждения наружных поверхностей сушильных аппаратов, печей, электрофильтров, газоходов, передельных барабанов, баков "коттрельного молока" и другого оборудования, размещаемого в закрытых производственных помещениях и являющегося источником значительных тепловыделений и инфракрасного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изоляции токопроводов руднотермических печей, обеспечивающей защиту рабочих от постоянных электромагнитных полей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поддонов под емкостями, содержащими фосфор и фосфорный шлам для сбора и отведения фторсодержащих стоков в производственную канализацию или специальные сборники. Наличие графика регулярной очистка поддонов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установок для аспирации фосфор- и фторсодержащих газов и сбора производственных сточных вод в комплексе оборудования для гранулирования расплавленных шлаков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шума, генерируемого оборудованием (аппаратами дробления и грохочения сырья и готовой продукции, двигателями и вентиляторами вентиляционных установок), а также камер сжигания фосфора и фосфорного шлама или СИЗ от шума при невозможности организации шумоизоляции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пыле- и газоподавления, аспирации, очистки отсасываемого воздуха в конструкции фасовочного оборудования сыпучих высокотоксичных соединений фосфора (пятисернистого фосфора, фосфидов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отсосов пыли у мест загрузки и выгрузки сырья на межцеховом и внутрицеховом транспорте сыпучих и пылящих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449"/>
          <w:p>
            <w:pPr>
              <w:spacing w:after="20"/>
              <w:ind w:left="20"/>
              <w:jc w:val="both"/>
            </w:pPr>
            <w:r>
              <w:rPr>
                <w:rFonts w:ascii="Times New Roman"/>
                <w:b w:val="false"/>
                <w:i w:val="false"/>
                <w:color w:val="000000"/>
                <w:sz w:val="20"/>
              </w:rPr>
              <w:t>
Наличие в случае невозможности доведения параметров шума до требований документов нормирования:</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1) для стационарного оборудования – исправных звукоизолированных кабин, исправное дистанционное управление процессом;</w:t>
            </w:r>
          </w:p>
          <w:p>
            <w:pPr>
              <w:spacing w:after="20"/>
              <w:ind w:left="20"/>
              <w:jc w:val="both"/>
            </w:pPr>
            <w:r>
              <w:rPr>
                <w:rFonts w:ascii="Times New Roman"/>
                <w:b w:val="false"/>
                <w:i w:val="false"/>
                <w:color w:val="000000"/>
                <w:sz w:val="20"/>
              </w:rPr>
              <w:t>
2) для ручного инструмента размещение рабочих мест, исключающее воздействие шума на других рабочих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сушильных барабанах исправных систем вытяжки газов и улавливания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подъемно-транспортных средств и механизмов для монтажа, демонтажа и ремонта оборудования, арматуры, аппаратуры и сменных узлов массой более 50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 отопления производственных и вспомогательных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мокрого пылеуловителя в узлах одновременного выделения пыли и пара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450"/>
          <w:p>
            <w:pPr>
              <w:spacing w:after="20"/>
              <w:ind w:left="20"/>
              <w:jc w:val="both"/>
            </w:pPr>
            <w:r>
              <w:rPr>
                <w:rFonts w:ascii="Times New Roman"/>
                <w:b w:val="false"/>
                <w:i w:val="false"/>
                <w:color w:val="000000"/>
                <w:sz w:val="20"/>
              </w:rPr>
              <w:t>
Наличие над оборудованием для дробления, помола, сушки, просеивания, взвешивания, смешения компонентов сырьевых материалов, готовой шихты и ленточных транспортеров для сухих материалов технологических укрытий с аспирацией и очисткой удаляемого воздуха.</w:t>
            </w:r>
          </w:p>
          <w:bookmarkEnd w:id="450"/>
          <w:p>
            <w:pPr>
              <w:spacing w:after="20"/>
              <w:ind w:left="20"/>
              <w:jc w:val="both"/>
            </w:pPr>
            <w:r>
              <w:rPr>
                <w:rFonts w:ascii="Times New Roman"/>
                <w:b w:val="false"/>
                <w:i w:val="false"/>
                <w:color w:val="000000"/>
                <w:sz w:val="20"/>
              </w:rPr>
              <w:t>
Наличие укрытий тарельчатых, лотковых, барабанных, шнековых питателей, объединенных (через загрузочные течки) с воздуховодами аспирационных систем технологического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механизированной очистки, удаления пыли и шлама в воздуховодах, каналах отсосов газа, очистных устройствах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аспирируемых укрытий в разгрузочных отверстиях шаровых мельниц для сухого помола фосфорита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подачи воздуха приточных вентиляционных систем в рабочую зону к постоянным рабочим местам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достаточного количества воздушных или воздушно-тепловых завес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451"/>
          <w:p>
            <w:pPr>
              <w:spacing w:after="20"/>
              <w:ind w:left="20"/>
              <w:jc w:val="both"/>
            </w:pPr>
            <w:r>
              <w:rPr>
                <w:rFonts w:ascii="Times New Roman"/>
                <w:b w:val="false"/>
                <w:i w:val="false"/>
                <w:color w:val="000000"/>
                <w:sz w:val="20"/>
              </w:rPr>
              <w:t>
Пребывание работающих с соблюдением времени в зоне воздействия охлаждающего микроклимата в зависимости от категории работ и уровня энерготраты.</w:t>
            </w:r>
          </w:p>
          <w:bookmarkEnd w:id="451"/>
          <w:p>
            <w:pPr>
              <w:spacing w:after="20"/>
              <w:ind w:left="20"/>
              <w:jc w:val="both"/>
            </w:pPr>
            <w:r>
              <w:rPr>
                <w:rFonts w:ascii="Times New Roman"/>
                <w:b w:val="false"/>
                <w:i w:val="false"/>
                <w:color w:val="000000"/>
                <w:sz w:val="20"/>
              </w:rPr>
              <w:t xml:space="preserve">
Пребывание работающих с соблюдением времени в зоне воздействия источников теплового излучения в зависимости от категории работ и индекса тепловой нагрузки среды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требуемых этапов работ по очистке и дезинфекции элементов систем вентиляции и кондиционирования воздуха и наличие, ведение журнала учета работ по проведению очистки и дезинфекции систем вентиляции и кондиционирования воздуха на объекте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обследования системы вентиляции (кондиционирования) воздуха, наличие акта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проведения работ по очистке и дезинфекции систем вентиляции и кондиционирования воздуха, составленного в соответствии с алгоритмом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 совместного хранения в одном складском помещении химически взаимно активных реагентов или посторонних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по обращению, применению и условиям хранения пестицидов, кислот, СДЯВ на пестициды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уклона пола поддона к сборному лотку, по которому кислота, в случае пролива, а также, атмосферные осадки поступают в сборный приямок. Наличие процесса нейтрализации перед спуском ее в производственную канализацию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кранов и фонтанчиков для промывки лица и рук в местах опасности получения ожогов кислотой, а также емкостей с проточной водой и души для промывки тела с обширными участками ожога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оградительного сплошного земляного вала (стены), рассчитанным на гидростатическое давление разлившейся жидкости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складах аммиачной селитры системы воздушного отопления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емкости складов, объем которых не должен превышать 1500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изоляции бытовых помещений, размещаемых в габаритах складских зданий от помещений для хранения и расфасовки (розлива) сильнодействующих ядовитых веществ и наличие самостоятельного входа через отдельный тамбур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для отделки стен, потолков и внутренних конструкций складских помещений для хранения, расфасовки и розлива сильнодействующих ядовитых веществ материалов, способных защищать конструкции от химических воздействий сильнодействующих ядовитых веществ, не накапливающих на своей поверхности или не сорбирующих пыль и пары и допускающих легкую очистку и мытье поверхностей. Наличие сопряжения стен с полом и потолком закругленной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входной двери предупредительного плаката о включении вентиляционных установок за 15 минут до входа в расходный склад. Наличие пускового устройства этих установок снаружи возле входной двери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 всех базисных и расходных складах СДЯВ в достаточном количестве средств для обезвреживания ядов, СИЗ, аптечки для оказания первой помощи и средств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освещения в местах слива реагентов, обеспечивающим производство круглосуточных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транспортных средствах, используемых для перевозки опасных грузов, в зависимости от класса опасности перевозимого груза: СИЗ кожи и глаз (резиновые сапоги, резиновые перчатки, прорезиненный фартук, костюм с кислотозащитной пропиткой, очки защитные, противогаз); медицинской аптечки первой помощи; при перевозке радиоактивных веществ – дополнительно: респираторы, четыре предупредительных знака радиационной опасности и пластиковый пакет с чистой ветошью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состава и оборудования санитарно-бытовых помещений (комнаты обогрева и отдыха, гардеробные, душевые кабины, туалеты, умывальные, устройства сушки, обеспыливания и хранения специальной одежды) в зависимости от характера трудовых процессов и наличия вредных производственных факторов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санитарно-бытовых помещениях подключенных систем к централизованным либо местным системам холодного и горячего водоснабжения отопления, канализации; наличие исправных водонагревателей непрерывного действия при отсутствии центрального горячего водоснабжения, а в неканализованных и частично канализованных населенных пунктах наличие местной и вывозной системы сбора стоков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отделки стен и полов в душевых, умывальных, гардеробных, туалетах, помещениях для хранения специальной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 всех основных технологических цехах помещений и оборудования для обеспыливания специальной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укомплектованных аптечек первой помощи, наличие запаса дезактивирующих средств с инструкциями по применению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душевых вместе с гардеробными по типу санпропускника на производственных процессах, связанных с загрязнением одежды, а также с применением веществ 1 и 2 классов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преддушевых помещениях ванночек для дезинфекции сандалий после каждого их использования, а также ванночек для раствора формалина. Наличие специального помещения для ежедневной дезинфекции и просушивания рабочей обуви для больных эпидермофитией. Проведение мокрой уборки и дезинфекции полов, стен, оборудования гардеробных, душевых, а также ножных ванн после каждой смены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установки для очистки фильтров от пыли и контроля их сопротивления, столами для приема, выдачи и ремонта респираторов, приспособлений для мойки, дезинфекции и сушки полумасок, ухода за обтюраторами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профилактических прививок работающим при проведении работ на территории населенного пункта, неблагополучного по инфекционным заболеваниям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452"/>
          <w:p>
            <w:pPr>
              <w:spacing w:after="20"/>
              <w:ind w:left="20"/>
              <w:jc w:val="both"/>
            </w:pPr>
            <w:r>
              <w:rPr>
                <w:rFonts w:ascii="Times New Roman"/>
                <w:b w:val="false"/>
                <w:i w:val="false"/>
                <w:color w:val="000000"/>
                <w:sz w:val="20"/>
              </w:rPr>
              <w:t>
Соответствие результатов лабораторно-инструментальных исследований и замеров вредных производственных факторов на рабочих местах документам нормирования:</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1) параметров неионизирующего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параметров физических факторов (шум, вибрация, микроклимат, освещенность);</w:t>
            </w:r>
          </w:p>
          <w:p>
            <w:pPr>
              <w:spacing w:after="20"/>
              <w:ind w:left="20"/>
              <w:jc w:val="both"/>
            </w:pPr>
            <w:r>
              <w:rPr>
                <w:rFonts w:ascii="Times New Roman"/>
                <w:b w:val="false"/>
                <w:i w:val="false"/>
                <w:color w:val="000000"/>
                <w:sz w:val="20"/>
              </w:rPr>
              <w:t>
3) воздуха рабочей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453"/>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454"/>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предсменных (предрейсовых) обязательных и послесменных (послерейсовых) медицинских осмотров подлежащего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455"/>
          <w:p>
            <w:pPr>
              <w:spacing w:after="20"/>
              <w:ind w:left="20"/>
              <w:jc w:val="both"/>
            </w:pPr>
            <w:r>
              <w:rPr>
                <w:rFonts w:ascii="Times New Roman"/>
                <w:b w:val="false"/>
                <w:i w:val="false"/>
                <w:color w:val="000000"/>
                <w:sz w:val="20"/>
              </w:rPr>
              <w:t>
Соблюдение требований к порядку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1) сообщение о факте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документов, подтверждающих проведение расследования каждого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3) наличие плана мероприятий по предупреждению профессиональных заболеваний (отравлений) и по улучшению условий труда и санитарно-оздоровительных мероприятиях, разработанного на основании акта о несчастном случае на производстве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здания и сооружения производственного назначения цветной металлургии и горнодобывающей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на установленную санитарно-защитную зону и соблюдение установленного режима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Санитарное содержание и уборка производственных помещений, согласно графику. Применение механизированной уборку территории предприятия и уход за зелеными насаждениями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отмостков с уклоном для стока в производственную канализацию в зданиях и сооружениях, перерабатывающих сырьевые материалы, содержащие вещества 1 и 2 класса опасности и радиоактивные вещества, а также масло- и мазутохранилища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естественного притока воздуха снизу вдоль продольных сторон электролизеров по всей длине корпуса во вновь сооружаемых зданиях корпусов электролиза и рафинирования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кровлях помещений, характеризуемых значительными избытками тепла не задуваемых аэрационных фонарей или шахт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световых проемах в производственных помещениях с выделением фтористых соединений и других цехах при размещении их вблизи фтористых производств прозрачных материалов, устойчивых к воздействию фтора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раздельного проветривания каждого этажа при производстве электродной массы, плавильные отделения в производстве чернового никеля при наличии открытых проемов в перекрытиях многоэтажных отделений с выделением большого количества тепла и вредных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изолированных операторных пультовых дистанционного наблюдения и управления оборудованием, помещений или специальных кабинетов, оборудованных устройствами, обеспечивающими нормируемые условия для работы обслуживающего персонала (звукоизоляция, подача кондиционированного или свежего воздуха), их применение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456"/>
          <w:p>
            <w:pPr>
              <w:spacing w:after="20"/>
              <w:ind w:left="20"/>
              <w:jc w:val="both"/>
            </w:pPr>
            <w:r>
              <w:rPr>
                <w:rFonts w:ascii="Times New Roman"/>
                <w:b w:val="false"/>
                <w:i w:val="false"/>
                <w:color w:val="000000"/>
                <w:sz w:val="20"/>
              </w:rPr>
              <w:t>
Соблюдение требований воздухообмена:</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в зданиях с "мокрыми" переделами тамбуров с подачей в них в холодный период года подогретого воздуха в требуемом объеме;</w:t>
            </w:r>
          </w:p>
          <w:p>
            <w:pPr>
              <w:spacing w:after="20"/>
              <w:ind w:left="20"/>
              <w:jc w:val="both"/>
            </w:pPr>
            <w:r>
              <w:rPr>
                <w:rFonts w:ascii="Times New Roman"/>
                <w:b w:val="false"/>
                <w:i w:val="false"/>
                <w:color w:val="000000"/>
                <w:sz w:val="20"/>
              </w:rPr>
              <w:t>
2) наличие компенсирующего организованного притока подогретого наружного воздуха при заборе воздуха из помещений цехов в зимнее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457"/>
          <w:p>
            <w:pPr>
              <w:spacing w:after="20"/>
              <w:ind w:left="20"/>
              <w:jc w:val="both"/>
            </w:pPr>
            <w:r>
              <w:rPr>
                <w:rFonts w:ascii="Times New Roman"/>
                <w:b w:val="false"/>
                <w:i w:val="false"/>
                <w:color w:val="000000"/>
                <w:sz w:val="20"/>
              </w:rPr>
              <w:t>
Соблюдение требований, исключающих выделение паров и газов, пыли и аэрозолей в воздух рабочей зоны:</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крышек откидного типа на желобах для слива растворов из рамных фильтров фильтр-прессов;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мокрого пылеуловителя у каждого укрытия в узлах одновременного выделения пыли и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технологических укрытий, имеющих аспирацию с очисткой удаляемого воздуха у оборудования для дробления, помола, сушки, просеивания, взвешивания, смешения компонентов сырьевых материалов, готовой шихты и ленточных транспортеров для сухих материалов, фильтров, зон орошения расплавленного металла в изложницах, чашевых охладителях, барабанах-гасителях, источников влаговыделений, штейновых и шлаковых желобах, ленточных отверстиях, ковшах, миксерах;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укрытий, объединенных (через загрузочные течки) с воздуховодами аспирационных систем технологического оборудования у тарельчатых, лотковых, барабанных, шнековых и других питателей;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наличие исправных устройств для периодической механизированной очистки, удаления пыли и шлама в воздуховодах, каналах отсосов газа, боровах и очистных устройствах;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наличие исправных местных отсосов у мест загрузки и выгрузки сырья в сушильных установках, местах пересыпки стружки, шлака и другого сыпучего материала, стендах ремонта тиглей печей и разливочных ковшей, площадках приема и хранения шлака, узлах дробления кремния, технологических проемах отражательных и электроиндукционных печей, разливочных машинах при производстве вторичного алюминия;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наличие аспирирующего укрытия, включающегося в период поворота конвертера в разгрузочном отверстии шаровых мельниц для сухого помола файштейна вместе с кюбелем;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наличие укрытия флотомашин, классификаторов, фильтр-прессов, грохотов с отсосом воздуха при автоклавных процессах;</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наличие в производстве никеля карбонильным способом и кобальта исправных сплошных встроенных укрытий над плавильными ваннами;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наличие в производстве молибдена и вольфрама укрытий в местах загрузки руды в воронки при электромагнитной сепарации, выгрузки руды после обжига, выгрузки спека из печей, просева и фасовки порошкообразных материалов, а также выпарных чанов;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наличие покрытия, препятствующего сорбции паров ртути у воздуховодов вытяжных систем амальгамационных отделений. Наличие укрытий типа вытяжных шкафов с механической вытяжкой в амальгамационных мельницах и подшлюзниках</w:t>
            </w:r>
          </w:p>
          <w:p>
            <w:pPr>
              <w:spacing w:after="20"/>
              <w:ind w:left="20"/>
              <w:jc w:val="both"/>
            </w:pPr>
            <w:r>
              <w:rPr>
                <w:rFonts w:ascii="Times New Roman"/>
                <w:b w:val="false"/>
                <w:i w:val="false"/>
                <w:color w:val="000000"/>
                <w:sz w:val="20"/>
              </w:rPr>
              <w:t>
12) наличие исправных аспирирующих укрытий у фильтр-прессов и вакуум-фильтров для фильтрации пульпы, содержащей вредные вещества 1 - 3 класса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включения насосов реагентных и дренажных отделений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герметизированного оборудования, снабженного аспирацией, приборами контроля и дистанционного управления при обезвреживании веществ 1 и 2 класса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устройств с автоматическим регулированием подачи воды для увлажнения, охлаждение горячего агломерата и возврата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закрытого транспорта для транспортировки и возврата агломерата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напыльников и устройств для механизированного сбора и удаления выбросов металла в конвертерах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самоходных машинах закрытых кабин, оборудованных устройствами для кондиционирования и очистки воздуха от вредных химических веществ. Наличие на машинах с дизельными и карбюраторными двигателями исправных устройств для обезвреживания выхлопных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дистанционного управления процессов выщелачивания цинкового огарка и сгущения пульпы в производстве цинка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защитного экрана от теплового излучения на рабочем месте троллейкарщика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проведение систематического контроля на герметичность коммуникации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458"/>
          <w:p>
            <w:pPr>
              <w:spacing w:after="20"/>
              <w:ind w:left="20"/>
              <w:jc w:val="both"/>
            </w:pPr>
            <w:r>
              <w:rPr>
                <w:rFonts w:ascii="Times New Roman"/>
                <w:b w:val="false"/>
                <w:i w:val="false"/>
                <w:color w:val="000000"/>
                <w:sz w:val="20"/>
              </w:rPr>
              <w:t>
Наличие в производстве чистого никеля карбонильным способом:</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1) вытяжных шкафов и проведение в них всех работ с карбонилом никеля, проводимые в лабораторных условиях, в том числе хранение проб;</w:t>
            </w:r>
          </w:p>
          <w:p>
            <w:pPr>
              <w:spacing w:after="20"/>
              <w:ind w:left="20"/>
              <w:jc w:val="both"/>
            </w:pPr>
            <w:r>
              <w:rPr>
                <w:rFonts w:ascii="Times New Roman"/>
                <w:b w:val="false"/>
                <w:i w:val="false"/>
                <w:color w:val="000000"/>
                <w:sz w:val="20"/>
              </w:rPr>
              <w:t>
2) механизации процессов, связанных с загрузкой и выгрузкой всех материалов, используемых в производстве, все операции с никелевыми порошками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закрывающихся крышек у чанов для растворения цианплава, агитаторов, сборных чанов обеззолоченных и оборотных растворов (кроме осветительных чанов, снабженных фильтровальными рамками), дисковых (черпаковых) питателей цианплавов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печей для обработки золотосодержащих продуктов укрытий типа вытяжных шкафов с механической вытяжкой и термоизоляцией, электродуговых печей - защиты от шума и яркого света электродуги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электролизерах осаждения (переосаждения) укрытий кабинного типа с газовым отсосом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защиты рабочих от капежа и промокания одежды в стволах шахт, предназначенных для спуска и подъема людей, специальных ограждений для сбора и отвода шахтных вод. Наличие при капеже в выработках, по которым передвигаются рабочие, а также на рабочих местах с постоянным капежом (исключая рабочие места в выработках, находящиеся в проходке), защитных сооружений в виде зонтов или козырьков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камер ожидания для работников на всех действующих горизонтах и на поверхности у шахтных стволов, предназначенных для спуска и подъема людей, а также в постоянных пунктах посадки людей в рудничный транспорт и выходе из него. Оборудование их исправными стационарным освещением, обогревательными и охлаждающими устройствами, а также скамейками. Соответствие площади и мест согласно количеству не менее половины рабочих, занятых и смене на данном горизонте, соблюдение температурного режима в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рабочих местах стволовых, операторов транспортных конвейеров, дробилок и опрокидов специальных камер (кабин) для защиты работающих от неблагоприятных производственных факторов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подземных выработках стационарных или передвижных уборных, проведению их ежедневной обработки, с дезинфекцией внутренних и наружных поверхностей. Проведение опорожнения, промывки и дезинфекции ассенизационных вагонеток на сливном пункте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перфораторов эффективных глушителей выхлопа, средств снижения шума от вибрирующей буровой стали, антивибрационных устройств. Наличие у самоходных буровых каретках и установках гасящих вибрацию площадок. Проведение после капитального ремонта у бурового оборудования проверки параметров шума и вибрации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459"/>
          <w:p>
            <w:pPr>
              <w:spacing w:after="20"/>
              <w:ind w:left="20"/>
              <w:jc w:val="both"/>
            </w:pPr>
            <w:r>
              <w:rPr>
                <w:rFonts w:ascii="Times New Roman"/>
                <w:b w:val="false"/>
                <w:i w:val="false"/>
                <w:color w:val="000000"/>
                <w:sz w:val="20"/>
              </w:rPr>
              <w:t>
Соблюдение комплекса мероприятий по борьбе с пылью и газом при проведении взрывных работ:</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1) проведение орошения (увлажнения) выработки перед проведением взрывных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применение гидрозабойки (гидропасты); </w:t>
            </w:r>
          </w:p>
          <w:p>
            <w:pPr>
              <w:spacing w:after="20"/>
              <w:ind w:left="20"/>
              <w:jc w:val="both"/>
            </w:pPr>
            <w:r>
              <w:rPr>
                <w:rFonts w:ascii="Times New Roman"/>
                <w:b w:val="false"/>
                <w:i w:val="false"/>
                <w:color w:val="000000"/>
                <w:sz w:val="20"/>
              </w:rPr>
              <w:t>
3) применение туманообразователей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применение СИЗ при зарядке шпуров и скважин взрывчатых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отведенных мест для захоронения тары из-под взрывчатых веществ или сжигания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оросителей или туманообразователей в местах выпуска и погрузки с целью снижения пылеобразования во время выпуска руды из очистного блока и погрузки ее в вагонетки, в том числе механизированными комплексами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герметичных ляд с механическим дистанционным приводом, открывающим доступ в рудоспуск только на период разгрузки для предотвращения выброса пыли в рудничную атмосферу при разгрузке транспортных средств в капитальные рудоспуски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технологическом процессе при проектировании и эксплуатации карьеров механизации вскрышных и добычных работ, размещения горной техники; соблюдение расположения основных рабочих мест с учетом аэродинамики потоков воздуха в карьере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применение сухих пылеуловителей при работе станков ударно-вращательного, шарошечного и огневого бурения для предотвращения пылевыделения в случае невозможности мокрого бурения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460"/>
          <w:p>
            <w:pPr>
              <w:spacing w:after="20"/>
              <w:ind w:left="20"/>
              <w:jc w:val="both"/>
            </w:pPr>
            <w:r>
              <w:rPr>
                <w:rFonts w:ascii="Times New Roman"/>
                <w:b w:val="false"/>
                <w:i w:val="false"/>
                <w:color w:val="000000"/>
                <w:sz w:val="20"/>
              </w:rPr>
              <w:t>
Наличие для сокращения пылевыделения на участках использования в карьерах ленточных конвейеров, а также стационарного и передвижного оборудования (грохота, дробилки и другие):</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1) гидрообеспыливания пылящих узлов с помощью оросителей или воздушных завес;</w:t>
            </w:r>
          </w:p>
          <w:p>
            <w:pPr>
              <w:spacing w:after="20"/>
              <w:ind w:left="20"/>
              <w:jc w:val="both"/>
            </w:pPr>
            <w:r>
              <w:rPr>
                <w:rFonts w:ascii="Times New Roman"/>
                <w:b w:val="false"/>
                <w:i w:val="false"/>
                <w:color w:val="000000"/>
                <w:sz w:val="20"/>
              </w:rPr>
              <w:t>
2) сухого пылеулавливания, включающее систему отсосов воздуха от пылящих узлов с одновременной его очисткой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461"/>
          <w:p>
            <w:pPr>
              <w:spacing w:after="20"/>
              <w:ind w:left="20"/>
              <w:jc w:val="both"/>
            </w:pPr>
            <w:r>
              <w:rPr>
                <w:rFonts w:ascii="Times New Roman"/>
                <w:b w:val="false"/>
                <w:i w:val="false"/>
                <w:color w:val="000000"/>
                <w:sz w:val="20"/>
              </w:rPr>
              <w:t>
Соблюдение требований при работе со ртутью:</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1) проведение работ со ртутью в отдельных блоках (шлюзах), их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размещение пультов управления драгой в изолированных помещениях с оптимальными параметрами микроклимата;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исправных бортовых отсосов от укрытий реторных печей при применении процесса амальгамации в отпарочном отделении. Соблюдение требований по объему удаляемого воздуха больше объема приточного воздуха на 10 %;</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и закрытие отпарочных реторт плотными крышками с уплотнительными прокладками;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наличие герметизации и наличие исправных местных отсосов или агрегатов по улавливанию ртутных паров на месте их образования у применяемого оборудования для амальгамации (амальгаматоры, доводочные и отсадочные машины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соблюдение требований, запрещающих работу оборудования, имеющего утечки ртути;</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соблюдение требований по допуску обслуживающего персонала к работе только в спецодежде и резиновых перчатках;</w:t>
            </w:r>
          </w:p>
          <w:p>
            <w:pPr>
              <w:spacing w:after="20"/>
              <w:ind w:left="20"/>
              <w:jc w:val="both"/>
            </w:pPr>
            <w:r>
              <w:rPr>
                <w:rFonts w:ascii="Times New Roman"/>
                <w:b w:val="false"/>
                <w:i w:val="false"/>
                <w:color w:val="000000"/>
                <w:sz w:val="20"/>
              </w:rPr>
              <w:t>
8) соблюдение требований, запрещающих ручную отжимку избытка ртути от амальгамы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хранения стальных баллонов с завинчивающимися пробками в специальных вытяжных шкафах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тамбур-шлюза, и исправных кранов холодной и горячей воды с педальным управлением, шкафов для спецодежды и СИЗ у наружного выхода из помещения для хранения и приготовления растворов реагентов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постов управления оборудованием, помещений диспетчерских пунктов и цеховой администрации в отдельных помещениях или кабинах (операторных), наличие вибро- и шумоизоляции постов управления дробилками и грохотами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звукоизолирующих перегородок в пролетах, в которых размещено оборудование, являющееся источником шума от других участков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обеспечивающих организованный сток конденсата в помещениях, где располагается оборудование с большой открытой водной поверхностью (флотационные машины, классификаторы, чаны сгущения, концентрационные столы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стенах, потолках и внутренних конструкциях зданий поверхностей и покрытий, обеспечивающих легкую уборку и исключающих накопление, сорбцию ртути, цианидов, других веществ на поверхности, наличие защиты от коррозии стен, полов, панелей и междуэтажных перекрытий помещений, где осуществляются технологические операции в кислой среде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светоаэрационных фонарей с ветрозащитными панелями в корпусах при избыточных тепловыделениях (более 20 ккал/м3 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производственных помещениях проходов, площадок, а также специальных устройств и приспособлений для удобного и безопасного выполнения работ по ремонту, остеклению и двусторонней очистки стекол, обслуживания аэрационных фонарей и осветительной арматуры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и соблюдение требований к складированию порошкообразной продукции, в немеханизированных открытых складах, исключающих складирование навалом, к их разгрузке и хранению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462"/>
          <w:p>
            <w:pPr>
              <w:spacing w:after="20"/>
              <w:ind w:left="20"/>
              <w:jc w:val="both"/>
            </w:pPr>
            <w:r>
              <w:rPr>
                <w:rFonts w:ascii="Times New Roman"/>
                <w:b w:val="false"/>
                <w:i w:val="false"/>
                <w:color w:val="000000"/>
                <w:sz w:val="20"/>
              </w:rPr>
              <w:t>
Соблюдение санитарно-эпидемиологических требований к условиям хранения реагентов, СДЯВ, реагентным отделениям:</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1) соблюдение требований к вместимости (емкости) складов, их наполняемости;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соблюдение требований по недопущению совместного хранения в одном складском помещении химически взаимно активных реагентов или посторонних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инструкции по перевозке, приемке, опорожнению тары хранению кислот, СДЯВ;</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условий и соблюдение требований к устройству полов, использование для отделки стен, потолков и внутренних конструкций материалов, способных защищать конструкции от химических воздействий сильнодействующих ядовитых веществ, не накапливающих на своей поверхности или не сорбирующих пыль и пары и допускающих легкую очистку и мытье поверхностей. Наличие закругленных форм сопряжения стен с полом и потолком;</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соблюдение требований к поверхности прилегающей к складу и погрузочным площадкам территории, соблюдение требований по нейтрализации перед спуском в производственную канализацию;</w:t>
            </w:r>
          </w:p>
          <w:p>
            <w:pPr>
              <w:spacing w:after="20"/>
              <w:ind w:left="20"/>
              <w:jc w:val="both"/>
            </w:pPr>
            <w:r>
              <w:rPr>
                <w:rFonts w:ascii="Times New Roman"/>
                <w:b w:val="false"/>
                <w:i w:val="false"/>
                <w:color w:val="000000"/>
                <w:sz w:val="20"/>
              </w:rPr>
              <w:t>
5) наличие системы воздушного отопления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463"/>
          <w:p>
            <w:pPr>
              <w:spacing w:after="20"/>
              <w:ind w:left="20"/>
              <w:jc w:val="both"/>
            </w:pPr>
            <w:r>
              <w:rPr>
                <w:rFonts w:ascii="Times New Roman"/>
                <w:b w:val="false"/>
                <w:i w:val="false"/>
                <w:color w:val="000000"/>
                <w:sz w:val="20"/>
              </w:rPr>
              <w:t>
Наличие на местах, где существует опасность получения ожогов кислотой, исправных кранов и фонтанчиков для промывки лица и рук, а также емкости с проточной водой и души для промывки тела с обширными участками ожога.</w:t>
            </w:r>
          </w:p>
          <w:bookmarkEnd w:id="463"/>
          <w:p>
            <w:pPr>
              <w:spacing w:after="20"/>
              <w:ind w:left="20"/>
              <w:jc w:val="both"/>
            </w:pPr>
            <w:r>
              <w:rPr>
                <w:rFonts w:ascii="Times New Roman"/>
                <w:b w:val="false"/>
                <w:i w:val="false"/>
                <w:color w:val="000000"/>
                <w:sz w:val="20"/>
              </w:rPr>
              <w:t>
Наличие в помещениях для приготовления растворов реагентов умывальников с педальным управлением подачи холодной и горячей воды, воздушных полотенец, шкафов для хранения спецодежды и противогазов, устройств для включения вентиляционных установок и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аспирируемых укрытий в оборудовании для дробления и измельчения флотореагентов, а также всех емкостей для хранения и приготовления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входной двери вывешенного предупредительного плаката по включению вентиляционных установок за 15 мин до входа в расходный склад. Наличие пускового устройства вентиляционных установок снаружи возле входной двери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 всех базисных и расходных складах СДЯВ в достаточном количестве средств для обезвреживания ядов, СИЗ органов дыхания и глаз, аптечки для оказания первой помощи и средств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круглосуточного взрывобезопасного освещения в местах слива реагентов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транспортных средствах, используемых для перевозки опасных грузов, в зависимости от класса опасности перевозимого груза: СИЗ кожи и глаз (резиновые сапоги, резиновые перчатки, прорезиненный фартук, костюм с кислотозащитной пропиткой, очки защитные, противогаз); медицинской аптечки первой помощи; при перевозке радиоактивных веществ - дополнительно: респираторы, четыре предупредительных знака радиационной опасности и пластиковый пакет с чистой ветошью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мероприятий по защите горнорабочих от охлаждения или перегревания организма, в случаях, когда по горно-геологическим и технологическим условиям невозможно обеспечить допустимые нормы температуры, влажности, скорости движения воздуха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применение у горнорабочих комплектов спецодежды и обуви с соответствующими тепло- и влагозащитными свойствами, при температуре воздуха ниже +16оС. Наличие помещений для обогревания вблизи действующих забоев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применение исправных систем кондиционирования воздуха, либо СИЗ с применением систем искусственного охлаждения, при невозможности снижения температуры воздуха до +26оС на рабочих местах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горячим чаем или охлажденной питьевой водой из расчета 1,0 - 2,0 л на человека в смену, при температуре воздуха ниже +10оС или выше +26оС соответственно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оросителей, воздушных завесов и систем отсосов воздуха для сокращения пылевыделения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464"/>
          <w:p>
            <w:pPr>
              <w:spacing w:after="20"/>
              <w:ind w:left="20"/>
              <w:jc w:val="both"/>
            </w:pPr>
            <w:r>
              <w:rPr>
                <w:rFonts w:ascii="Times New Roman"/>
                <w:b w:val="false"/>
                <w:i w:val="false"/>
                <w:color w:val="000000"/>
                <w:sz w:val="20"/>
              </w:rPr>
              <w:t>
Пребывание работающих с соблюдением времени в зоне воздействия охлаждающего микроклимата в зависимости от категории работ и уровня энерготраты.</w:t>
            </w:r>
          </w:p>
          <w:bookmarkEnd w:id="464"/>
          <w:p>
            <w:pPr>
              <w:spacing w:after="20"/>
              <w:ind w:left="20"/>
              <w:jc w:val="both"/>
            </w:pPr>
            <w:r>
              <w:rPr>
                <w:rFonts w:ascii="Times New Roman"/>
                <w:b w:val="false"/>
                <w:i w:val="false"/>
                <w:color w:val="000000"/>
                <w:sz w:val="20"/>
              </w:rPr>
              <w:t xml:space="preserve">
Пребывание работающих с соблюдением времени в зоне воздействия источников теплового излучения в зависимости от категории работ и индекса тепловой нагрузки среды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предварительной очистки, обезвреживания и обеззараживания воды из других источников для борьбы с пылью и других технологических целей при отсутствии или недостатке воды питьевого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гидрантов и аварийных душей с автоматическим включением для экстренного смыва агрессивных веществ, сблокированные с сиреной для вызова медицинского персонала в гидрометаллургических, реагентных отделениях, сернокислотных и печных отделениях в производстве фторсолей, лабораторных помещениях на расстоянии не далее 25 м от постоянных рабочих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помещения для отдыха в рабочее время для рабочих всех производств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465"/>
          <w:p>
            <w:pPr>
              <w:spacing w:after="20"/>
              <w:ind w:left="20"/>
              <w:jc w:val="both"/>
            </w:pPr>
            <w:r>
              <w:rPr>
                <w:rFonts w:ascii="Times New Roman"/>
                <w:b w:val="false"/>
                <w:i w:val="false"/>
                <w:color w:val="000000"/>
                <w:sz w:val="20"/>
              </w:rPr>
              <w:t>
Соблюдение требований к санитарно-бытовым вспомогательным зданиям и помещениям (комнаты обогрева и отдыха, гардеробные, душевые кабины, туалеты, умывальные, устройства питьевого водоснабжения, сушки, обеспыливания и хранения специальной одежды, помещения для химической чистки и ремонта спецодежды и обуви, прачечные):</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1) соответствие состава и площади помещений исходя из группы производственных процессов, по их санитарной характеристике;</w:t>
            </w:r>
          </w:p>
          <w:p>
            <w:pPr>
              <w:spacing w:after="20"/>
              <w:ind w:left="20"/>
              <w:jc w:val="both"/>
            </w:pPr>
            <w:r>
              <w:rPr>
                <w:rFonts w:ascii="Times New Roman"/>
                <w:b w:val="false"/>
                <w:i w:val="false"/>
                <w:color w:val="000000"/>
                <w:sz w:val="20"/>
              </w:rPr>
              <w:t>
</w:t>
            </w:r>
            <w:r>
              <w:rPr>
                <w:rFonts w:ascii="Times New Roman"/>
                <w:b w:val="false"/>
                <w:i w:val="false"/>
                <w:color w:val="000000"/>
                <w:sz w:val="20"/>
              </w:rPr>
              <w:t>2) к устройству и оборудованию вспомогательных зданий и помещений;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соединения вспомогательных помещений отапливаемыми и освещенными переходами с шахтным стволом (штольней), или с главным корпусом фабрики;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оборудование гардеробных помещений для просушивания специальной одежды и специальной обуви механической общеобменной приточно-вытяжной вентиляцией (с подогревом притока воздуха в холодное время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наличие на производствах, где возможно загрязнение спецодежды пылью, устройств для ее обеспыливания, исключающие поступление пыли в окружающую среду, а также на внутреннюю поверхность спецодежды и кожу работающих;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наличие обособленного и оборудованного автономной вентиляции в помещении для обеспыливания, обезвреживания, химической чистки и ремонта спецодежды;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проведение мокрой уборки и дезинфекции после каждой смены полов, стен, оборудования гардеробных, душевых, а также ножных ванн;</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наличие в преддушевых помещениях ванночек для дезинфекции сандалий после каждого их использования, а также ванночек для раствора формалина;</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наличие для больных эпидермофитией специального помещения для ежедневной дезинфекции и просушивания рабочей обуви;</w:t>
            </w:r>
          </w:p>
          <w:p>
            <w:pPr>
              <w:spacing w:after="20"/>
              <w:ind w:left="20"/>
              <w:jc w:val="both"/>
            </w:pPr>
            <w:r>
              <w:rPr>
                <w:rFonts w:ascii="Times New Roman"/>
                <w:b w:val="false"/>
                <w:i w:val="false"/>
                <w:color w:val="000000"/>
                <w:sz w:val="20"/>
              </w:rPr>
              <w:t>
10) устройство душевых помещений обеспечивающее легкую чистку и мытье полов, стен и потолков горячей водой с применением моющих и дезинфицирующих средств, а также сток использованной воды из душевых кабин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укомплектованных аптечек первой помощи, наличие запаса дезактивирующих средств с инструкциями по применению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466"/>
          <w:p>
            <w:pPr>
              <w:spacing w:after="20"/>
              <w:ind w:left="20"/>
              <w:jc w:val="both"/>
            </w:pPr>
            <w:r>
              <w:rPr>
                <w:rFonts w:ascii="Times New Roman"/>
                <w:b w:val="false"/>
                <w:i w:val="false"/>
                <w:color w:val="000000"/>
                <w:sz w:val="20"/>
              </w:rPr>
              <w:t>
Соблюдение требований к спецодежде, специальной обуви и СИЗ:</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обеспечение рабочих, занятых добычей и обогащением полезных ископаемых, спецодеждой, специальной обувью и СИЗ в соответствии с типовыми отраслевыми нормами;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соблюдение требования к не допуску работающих к работе, не обеспеченных спецодеждой и СИЗ или имеющих их в неисправном состоянии;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применение работниками во время работы специальной одежды, обуви и СИЗ;</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использование работниками при переработке и обогащении руд, содержащих компоненты с повышенной естественной радиоактивностью соответствующие СИЗ;</w:t>
            </w:r>
          </w:p>
          <w:p>
            <w:pPr>
              <w:spacing w:after="20"/>
              <w:ind w:left="20"/>
              <w:jc w:val="both"/>
            </w:pPr>
            <w:r>
              <w:rPr>
                <w:rFonts w:ascii="Times New Roman"/>
                <w:b w:val="false"/>
                <w:i w:val="false"/>
                <w:color w:val="000000"/>
                <w:sz w:val="20"/>
              </w:rPr>
              <w:t>
5) обеспечение централизованной стирки, ремонта и обезвреживания спецодежды. Соблюдение запрета на вынос спецодежды с производства и стирка ее в домашних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467"/>
          <w:p>
            <w:pPr>
              <w:spacing w:after="20"/>
              <w:ind w:left="20"/>
              <w:jc w:val="both"/>
            </w:pPr>
            <w:r>
              <w:rPr>
                <w:rFonts w:ascii="Times New Roman"/>
                <w:b w:val="false"/>
                <w:i w:val="false"/>
                <w:color w:val="000000"/>
                <w:sz w:val="20"/>
              </w:rPr>
              <w:t>
Соблюдение требований к помещениям для кратковременного отдыха, обогрева или охлаждения, а также для защиты от атмосферных осадков при ожидании транспорта горнорабочими подземных участков и открытых разработок:</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1) соответствие микроклимата;</w:t>
            </w:r>
          </w:p>
          <w:p>
            <w:pPr>
              <w:spacing w:after="20"/>
              <w:ind w:left="20"/>
              <w:jc w:val="both"/>
            </w:pPr>
            <w:r>
              <w:rPr>
                <w:rFonts w:ascii="Times New Roman"/>
                <w:b w:val="false"/>
                <w:i w:val="false"/>
                <w:color w:val="000000"/>
                <w:sz w:val="20"/>
              </w:rPr>
              <w:t>
2) наличие установок для питьевой воды и горячего чая, а также устройства для локального обогрева рук и ног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468"/>
          <w:p>
            <w:pPr>
              <w:spacing w:after="20"/>
              <w:ind w:left="20"/>
              <w:jc w:val="both"/>
            </w:pPr>
            <w:r>
              <w:rPr>
                <w:rFonts w:ascii="Times New Roman"/>
                <w:b w:val="false"/>
                <w:i w:val="false"/>
                <w:color w:val="000000"/>
                <w:sz w:val="20"/>
              </w:rPr>
              <w:t>
Соблюдение требований к подземным пунктам питания (в том числе передвижным):</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во вспомогательных зданиях помещений для приготовления, расфасовки и выдачи горячей пищи в термосах, индивидуальных пакетах;</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соблюдение требований по выбору места, их устройству, оборудованию;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соответствие общего санитарного состояния и соблюдение в нем санитарно-гигиенического режима и применение санитарной одежды;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соблюдение требований по доставке, раздаче и реализации пищи, сохранение температуры блюд;</w:t>
            </w:r>
          </w:p>
          <w:p>
            <w:pPr>
              <w:spacing w:after="20"/>
              <w:ind w:left="20"/>
              <w:jc w:val="both"/>
            </w:pPr>
            <w:r>
              <w:rPr>
                <w:rFonts w:ascii="Times New Roman"/>
                <w:b w:val="false"/>
                <w:i w:val="false"/>
                <w:color w:val="000000"/>
                <w:sz w:val="20"/>
              </w:rPr>
              <w:t>
5) соблюдение требований к посуде, санитарной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и оборудования фотариев по организации ультрафиолетового облучения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профилактических прививок работающим при проведении работ на территории населенного пункта, неблагополучного по инфекционным заболеваниям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469"/>
          <w:p>
            <w:pPr>
              <w:spacing w:after="20"/>
              <w:ind w:left="20"/>
              <w:jc w:val="both"/>
            </w:pPr>
            <w:r>
              <w:rPr>
                <w:rFonts w:ascii="Times New Roman"/>
                <w:b w:val="false"/>
                <w:i w:val="false"/>
                <w:color w:val="000000"/>
                <w:sz w:val="20"/>
              </w:rPr>
              <w:t>
Соответствие результатов лабораторно-инструментальных исследований и замеров вредных производственных факторов на рабочих местах документам нормирования:</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1) параметров неионизирующего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параметров физических факторов (шум, вибрация, микроклимат, освещенность);</w:t>
            </w:r>
          </w:p>
          <w:p>
            <w:pPr>
              <w:spacing w:after="20"/>
              <w:ind w:left="20"/>
              <w:jc w:val="both"/>
            </w:pPr>
            <w:r>
              <w:rPr>
                <w:rFonts w:ascii="Times New Roman"/>
                <w:b w:val="false"/>
                <w:i w:val="false"/>
                <w:color w:val="000000"/>
                <w:sz w:val="20"/>
              </w:rPr>
              <w:t>
3) воздуха рабочей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470"/>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471"/>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предсменных (предрейсовых) обязательных и послесменных (послерейсовых) медицинских осмотров подлежащего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472"/>
          <w:p>
            <w:pPr>
              <w:spacing w:after="20"/>
              <w:ind w:left="20"/>
              <w:jc w:val="both"/>
            </w:pPr>
            <w:r>
              <w:rPr>
                <w:rFonts w:ascii="Times New Roman"/>
                <w:b w:val="false"/>
                <w:i w:val="false"/>
                <w:color w:val="000000"/>
                <w:sz w:val="20"/>
              </w:rPr>
              <w:t>
Соблюдение требований к порядку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1) сообщение о факте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документов, подтверждающих проведение расследования каждого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3) наличие плана мероприятий по предупреждению профессиональных заболеваний (отравлений) и по улучшению условий труда и санитарно-оздоровительных мероприятиях, разработанного на основании акта о несчастном случае на производстве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здания и сооружения производственного назначения черной металлургии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на установленные санитарно-защитную зону и соблюдение установленного режима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помещений для обогрева работников, работающих в неотапливаемых производственных и складских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воздействии теплового облучения (применение воздушного душирования, регламентация времени пребывания, использование СИЗ и специальных костюмов)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473"/>
          <w:p>
            <w:pPr>
              <w:spacing w:after="20"/>
              <w:ind w:left="20"/>
              <w:jc w:val="both"/>
            </w:pPr>
            <w:r>
              <w:rPr>
                <w:rFonts w:ascii="Times New Roman"/>
                <w:b w:val="false"/>
                <w:i w:val="false"/>
                <w:color w:val="000000"/>
                <w:sz w:val="20"/>
              </w:rPr>
              <w:t xml:space="preserve">
 Обеспечение освещенностью помещений: </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естественного и искусственного освещения в производственных объектах с постоянным пребыванием людей;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рабочего и аварийного искусственного освещения;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общего освещения с равномерным или локализованным размещением светильников;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и исправность ламп накаливания или газоразрядных источников света, обеспечивающих устранение затемнения при освещении подъемных кранов;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наличие переносного освещения при ремонте металлургических печей и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наличие газоразрядных источников света освещения для освещения производственных помещений;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наличие люминесцентных ламп для освещения машинных залов, постов управления и контроля производственных процессов, диспетчерских пунктов;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наличие местного освещения для помещений с временным пребыванием людей, во взрывоопасных и других помещениях с тяжелыми условиями среды;</w:t>
            </w:r>
          </w:p>
          <w:p>
            <w:pPr>
              <w:spacing w:after="20"/>
              <w:ind w:left="20"/>
              <w:jc w:val="both"/>
            </w:pPr>
            <w:r>
              <w:rPr>
                <w:rFonts w:ascii="Times New Roman"/>
                <w:b w:val="false"/>
                <w:i w:val="false"/>
                <w:color w:val="000000"/>
                <w:sz w:val="20"/>
              </w:rPr>
              <w:t>
9) наличие общего и местного освещения в цехах с автоматизированным технологическим процессом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помещения для хранения отработанных ламп с ртутным наполнением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измерений уровней шума и вибрации на рабочих местах и ручных машинах не реже 1 раза в год, а также после ремонта, замены и модернизации отдельных узлов, механизмов или агрегатов при рабочем режиме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виброизолирующих опор, акустических развязок на площадках обслуживания машин для защиты от вибрации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нахождения рабочих во время работы на вибрирующих поверхностях, вибрация которого является основным элементом технологического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работников питьевой водой, молоком, лечебно-профилактическим питанием, специальной одеждой и обувью, средствами индивидуальной и коллективной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централизованной стирки, ремонта, обезвреживания специальной одежды и обуви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аптечками для оказания первой помощи на производственных участках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документам нормирования на проект предельно-допустимых выбросов (ПДВ)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требований по профилактическому и капитальному ремонту и аварийной остановке газопылеулавливающих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функционирование службы защиты атмосферы на металлургических заводах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отдельных оборудованных помещений или кабин для постоянных рабочих мест управления пультами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отопления в конвейерных галереях в зависимости от технологического процесса и эксплуатации оборудования. Оборудование конвейеров аспирационными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сухой или мокрой пылеуборки в конвейерных галереях (в зависимости от транспортируемого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474"/>
          <w:p>
            <w:pPr>
              <w:spacing w:after="20"/>
              <w:ind w:left="20"/>
              <w:jc w:val="both"/>
            </w:pPr>
            <w:r>
              <w:rPr>
                <w:rFonts w:ascii="Times New Roman"/>
                <w:b w:val="false"/>
                <w:i w:val="false"/>
                <w:color w:val="000000"/>
                <w:sz w:val="20"/>
              </w:rPr>
              <w:t>
Соответствие системы водоснабжения:</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1) разделение сточных вод в соответствии с характером содержащихся в них загрязнений;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предотвращение разбавления концентрированных вод;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максимальное сокращение общего стока и сбросов в ливневую канализацию; </w:t>
            </w:r>
          </w:p>
          <w:p>
            <w:pPr>
              <w:spacing w:after="20"/>
              <w:ind w:left="20"/>
              <w:jc w:val="both"/>
            </w:pPr>
            <w:r>
              <w:rPr>
                <w:rFonts w:ascii="Times New Roman"/>
                <w:b w:val="false"/>
                <w:i w:val="false"/>
                <w:color w:val="000000"/>
                <w:sz w:val="20"/>
              </w:rPr>
              <w:t>
4) устранение переливов и образования избыточных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санитарной охране окружающей среды при очистке и стабилизационной обработке оборотной воды, использовании токсичных ингибиторов против коррозии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для снижения степени загрязненности сточных вод путем извлечения из стоков твердых загрязняющих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нормирования продолжительности однократной непрерывной работы и соблюдение необходимого времени отдыха при выполнении ремонтных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475"/>
          <w:p>
            <w:pPr>
              <w:spacing w:after="20"/>
              <w:ind w:left="20"/>
              <w:jc w:val="both"/>
            </w:pPr>
            <w:r>
              <w:rPr>
                <w:rFonts w:ascii="Times New Roman"/>
                <w:b w:val="false"/>
                <w:i w:val="false"/>
                <w:color w:val="000000"/>
                <w:sz w:val="20"/>
              </w:rPr>
              <w:t>
Соблюдение требований к содержанию и эксплуатации объектов коксохимического производства:</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автоматических уровнемеров для емкостей и аппаратов химических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применение бессальниковых насосов для перекачки смолы, пека, бензола, при применении сальниковых насосов, оборудование сальников съемными укрытиями и местными отсосами;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оснащение кранов для отбора проб местными отсосами, наличие герметизации емкости для проб;</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оборудование кристаллизаторов, центрифуг, вакуум-фильтров, барабанных охладителей, конвейеров для разливки жидкого нафталина укрытиями с местными отсосами;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механизация и автоматизация процессов коксохимического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оборудование дробильных и смесительных агрегатов и мест перегрузки угля, автоматических центрифуг, конвейеров для разливки жидкого нафталина в формы и барабанного охладителя укрытиями и местной вытяжной вентиляцией;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оборудование угольных башен и загрузочных вагонов регистрирующими приборами, указывающими вес или объем шихты;</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оборудование бункеров угольных башен и загрузочных вагонов системами механического обрушения;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дистанционное управление углезагрузочных и двересъемных машин на коксовых батареях;</w:t>
            </w:r>
          </w:p>
          <w:p>
            <w:pPr>
              <w:spacing w:after="20"/>
              <w:ind w:left="20"/>
              <w:jc w:val="both"/>
            </w:pPr>
            <w:r>
              <w:rPr>
                <w:rFonts w:ascii="Times New Roman"/>
                <w:b w:val="false"/>
                <w:i w:val="false"/>
                <w:color w:val="000000"/>
                <w:sz w:val="20"/>
              </w:rPr>
              <w:t>
</w:t>
            </w:r>
            <w:r>
              <w:rPr>
                <w:rFonts w:ascii="Times New Roman"/>
                <w:b w:val="false"/>
                <w:i w:val="false"/>
                <w:color w:val="000000"/>
                <w:sz w:val="20"/>
              </w:rPr>
              <w:t>10) оборудование коксовых и пекококсовых батарей устройствами, предотвращающими пылевыделение при выдаче кокса из печной камеры;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оборудование вакуум-фильтров для фильтрации серной суспензии, бункеров серной пасты, приемников и емкостей хранения серы, отстойников и сборников конденсата, кристаллизаторов фракций смолы, цехов обогащения антрацена укрытиями и местными отсосами;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12) наличие изолированного помещения для хранения хлористого алюминия и соблюдение условий для его хранения и транспортировки;</w:t>
            </w:r>
          </w:p>
          <w:p>
            <w:pPr>
              <w:spacing w:after="20"/>
              <w:ind w:left="20"/>
              <w:jc w:val="both"/>
            </w:pPr>
            <w:r>
              <w:rPr>
                <w:rFonts w:ascii="Times New Roman"/>
                <w:b w:val="false"/>
                <w:i w:val="false"/>
                <w:color w:val="000000"/>
                <w:sz w:val="20"/>
              </w:rPr>
              <w:t>
13) наличие исправных гидроомывов или вакуумных отсасывающих устройств для уборки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476"/>
          <w:p>
            <w:pPr>
              <w:spacing w:after="20"/>
              <w:ind w:left="20"/>
              <w:jc w:val="both"/>
            </w:pPr>
            <w:r>
              <w:rPr>
                <w:rFonts w:ascii="Times New Roman"/>
                <w:b w:val="false"/>
                <w:i w:val="false"/>
                <w:color w:val="000000"/>
                <w:sz w:val="20"/>
              </w:rPr>
              <w:t>
Соблюдение требований к содержанию и эксплуатации объектов производства агломерата и железорудного окатыша:</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условий или оборудования для исключения пылеобразования в процессе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местных отсосов и аспирируемых укрытий, при эксплуатации оборудования производящего агломерат и железорудные окатыши;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применение мер для защиты от воздействия инфракрасной радиации на участке агломерационной машины в зоне горна;</w:t>
            </w:r>
          </w:p>
          <w:p>
            <w:pPr>
              <w:spacing w:after="20"/>
              <w:ind w:left="20"/>
              <w:jc w:val="both"/>
            </w:pPr>
            <w:r>
              <w:rPr>
                <w:rFonts w:ascii="Times New Roman"/>
                <w:b w:val="false"/>
                <w:i w:val="false"/>
                <w:color w:val="000000"/>
                <w:sz w:val="20"/>
              </w:rPr>
              <w:t>
4) соответствие технологического процесса при производстве агломерата и железорудного окатыша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477"/>
          <w:p>
            <w:pPr>
              <w:spacing w:after="20"/>
              <w:ind w:left="20"/>
              <w:jc w:val="both"/>
            </w:pPr>
            <w:r>
              <w:rPr>
                <w:rFonts w:ascii="Times New Roman"/>
                <w:b w:val="false"/>
                <w:i w:val="false"/>
                <w:color w:val="000000"/>
                <w:sz w:val="20"/>
              </w:rPr>
              <w:t>
Соблюдение требований к содержанию и эксплуатации объектов доменного производства:</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укрытия и отопления надбункерных помещений при подаче шихтовых материалов непрерывными видами транспорта, а также оснащение загрузочных проемов бункеров аспирационными укрытиями с закрытым вводом шихтовых материалов, предотвращающих пылевыделение в процессе загрузки;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оснащение бункеров автоматическими уровнемерами;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соответствие расположения и оснащения подбункерных помещений;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проведение очистки удаляемого воздуха от пыли перед выбросом в атмосферу;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наличие герметизации, теплоизоляции кабин вагонов-весов, наличие закрытия проемов для наблюдения прозрачными теплоотражающими материалами, оснащение подачи кондиционированного воздуха в зону дыхания машиниста;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обеспечение поддержания постоянной положительной температуры в над бункерных и под бункерных помещениях;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7) изоляция скиповой ямы от остальных помещений шихтоподачи, оснащение постановочных мест скипов и загрузочных лотков аспирационными укрытиями;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наличие укрытий с местной вытяжной вентиляцией над чугунными шлаковыми летками, главной канавой, постановочными местами ковшей и шлаковых чаш;</w:t>
            </w:r>
          </w:p>
          <w:p>
            <w:pPr>
              <w:spacing w:after="20"/>
              <w:ind w:left="20"/>
              <w:jc w:val="both"/>
            </w:pPr>
            <w:r>
              <w:rPr>
                <w:rFonts w:ascii="Times New Roman"/>
                <w:b w:val="false"/>
                <w:i w:val="false"/>
                <w:color w:val="000000"/>
                <w:sz w:val="20"/>
              </w:rPr>
              <w:t>
</w:t>
            </w:r>
            <w:r>
              <w:rPr>
                <w:rFonts w:ascii="Times New Roman"/>
                <w:b w:val="false"/>
                <w:i w:val="false"/>
                <w:color w:val="000000"/>
                <w:sz w:val="20"/>
              </w:rPr>
              <w:t>9) оборудование переходных мостиков над чугунными и шлаковыми канавами и горячими поверхностями теплоизоляцией и теплозащитными ограждениями с боков на высоту не менее 1 м;</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наличие и соответствие площадок с теплозащитными экранами для обслуживания сливных носиков чугунных и шлаковых желобов по краям литейного двора;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11) обеспечение соответствия удаления футеровки, загрязненной радиоактивными веществами;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12) оснащение помещения управления доменной печью и рабочей площадки печи воздушно-разгрузочным клапаном "снорт";</w:t>
            </w:r>
          </w:p>
          <w:p>
            <w:pPr>
              <w:spacing w:after="20"/>
              <w:ind w:left="20"/>
              <w:jc w:val="both"/>
            </w:pPr>
            <w:r>
              <w:rPr>
                <w:rFonts w:ascii="Times New Roman"/>
                <w:b w:val="false"/>
                <w:i w:val="false"/>
                <w:color w:val="000000"/>
                <w:sz w:val="20"/>
              </w:rPr>
              <w:t>
13) соответствие оборудования при ковшевой и безковшевой уборке шлака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478"/>
          <w:p>
            <w:pPr>
              <w:spacing w:after="20"/>
              <w:ind w:left="20"/>
              <w:jc w:val="both"/>
            </w:pPr>
            <w:r>
              <w:rPr>
                <w:rFonts w:ascii="Times New Roman"/>
                <w:b w:val="false"/>
                <w:i w:val="false"/>
                <w:color w:val="000000"/>
                <w:sz w:val="20"/>
              </w:rPr>
              <w:t>
Соблюдение требований к содержанию и эксплуатации объектов производства ферросплавов:</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1) выплавление крупнотоннажных ферросплавов в плавильных корпусах, специализированных на выплавку одного вида ферросплавов;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группирование по общности выделяющихся производственных аэрозолей в действующих цехах;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использование мелкозернистых хромовых руд в окускованном (укрупненном) виде;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механизация и автоматизация технологических процессов на ферросплавном производстве;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оснащение самозагружающихся тележек, подающих шихту в печные карманы, разливочных машин аспирируемым укрытием;</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оборудование печей местной вытяжной вентиляцией (устройствами);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соответствие технологического процесса производства (удаление шлакового гарниссажа, засыпка, грануляция, удаление, смешивание, ручная сортировка, охлаждение, транспортировка, упаковка, погрузка);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оборудование рабочих мест плавильщиков, горновых, загрузчиков обжиговых и сушильных печей, печей для плавки алюминия, машинистов разливочных машин устройствами воздушного душирования, а также оснащение рабочего места горного теплоотражающими экранами;</w:t>
            </w:r>
          </w:p>
          <w:p>
            <w:pPr>
              <w:spacing w:after="20"/>
              <w:ind w:left="20"/>
              <w:jc w:val="both"/>
            </w:pPr>
            <w:r>
              <w:rPr>
                <w:rFonts w:ascii="Times New Roman"/>
                <w:b w:val="false"/>
                <w:i w:val="false"/>
                <w:color w:val="000000"/>
                <w:sz w:val="20"/>
              </w:rPr>
              <w:t>
9) наличие изолированных помещений для подготовки шихты, содержащей естественно радиоактивные элементы и соблюдение мер, предусмотренных правилами работы с радиоактивными веществами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479"/>
          <w:p>
            <w:pPr>
              <w:spacing w:after="20"/>
              <w:ind w:left="20"/>
              <w:jc w:val="both"/>
            </w:pPr>
            <w:r>
              <w:rPr>
                <w:rFonts w:ascii="Times New Roman"/>
                <w:b w:val="false"/>
                <w:i w:val="false"/>
                <w:color w:val="000000"/>
                <w:sz w:val="20"/>
              </w:rPr>
              <w:t>
Соблюдение требований к содержанию и эксплуатации объектов сталеплавильного производства:</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1) механизация и автоматизация технологических процессов сталеплавильного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обеспечение доставки легирующих материалов, содержащих вредные вещества 1 и 2 классов опасности, либо выделяющее вредные вещества в газообразном состоянии в шихтовое отделение в расфасованном виде или в герметически закрытой таре;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соответствие оборудования сталеплавильных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оборудование рабочего места машиниста завалочной машины, смотровых окон в стенах горячей камеры МНЛЗ и постов управления защитными устройствами от теплового облучения;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оборудование сталевыпускного желоба, постановочного места разливочного ковша и оборудования по очистке и смазке изложниц местными отсосами, а также оснащение желоба и постановочного места разливочного ковша укрытиями;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соответствие требований по разливке стали;</w:t>
            </w:r>
          </w:p>
          <w:p>
            <w:pPr>
              <w:spacing w:after="20"/>
              <w:ind w:left="20"/>
              <w:jc w:val="both"/>
            </w:pPr>
            <w:r>
              <w:rPr>
                <w:rFonts w:ascii="Times New Roman"/>
                <w:b w:val="false"/>
                <w:i w:val="false"/>
                <w:color w:val="000000"/>
                <w:sz w:val="20"/>
              </w:rPr>
              <w:t>
7) проведение уборки пыли в помещениях исправными централизованными вакуум-системами и гидросмывом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480"/>
          <w:p>
            <w:pPr>
              <w:spacing w:after="20"/>
              <w:ind w:left="20"/>
              <w:jc w:val="both"/>
            </w:pPr>
            <w:r>
              <w:rPr>
                <w:rFonts w:ascii="Times New Roman"/>
                <w:b w:val="false"/>
                <w:i w:val="false"/>
                <w:color w:val="000000"/>
                <w:sz w:val="20"/>
              </w:rPr>
              <w:t>
Соблюдение требований к содержанию и эксплуатации объектов прокатного и трубного производства:</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размещение машинных залов прокатных и трубных цехов в отдельных звукоизолированных помещениях; </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оснащение рабочих мест, располагающихся вблизи сосредоточения горячего металла и в зоне обслуживания нагревательных устройств, устройствами для защиты от теплового облучения, а также их оборудование душирующей вентиляцией;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оборудование площадок и устройств местной вытяжной вентиляцией, при необходимости устройствами пылеулавливания и устройствами для сжигания или улавливания защитных газов;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механизация и автоматизация технологических процессов прокатного и трубного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соответствие технологического процесса производства (зачистка, порезка, ремонт и сушка, охлаждение, промасловка);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соответствие расположения и оборудования травильных отделений;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изоляция сортировочного отделения для осмотра оцинкованных труб от оцинковального отделения;</w:t>
            </w:r>
          </w:p>
          <w:p>
            <w:pPr>
              <w:spacing w:after="20"/>
              <w:ind w:left="20"/>
              <w:jc w:val="both"/>
            </w:pPr>
            <w:r>
              <w:rPr>
                <w:rFonts w:ascii="Times New Roman"/>
                <w:b w:val="false"/>
                <w:i w:val="false"/>
                <w:color w:val="000000"/>
                <w:sz w:val="20"/>
              </w:rPr>
              <w:t>
8) оборудование складов готовой продукции участком для механизированной пакетировки и увязки проката и труб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481"/>
          <w:p>
            <w:pPr>
              <w:spacing w:after="20"/>
              <w:ind w:left="20"/>
              <w:jc w:val="both"/>
            </w:pPr>
            <w:r>
              <w:rPr>
                <w:rFonts w:ascii="Times New Roman"/>
                <w:b w:val="false"/>
                <w:i w:val="false"/>
                <w:color w:val="000000"/>
                <w:sz w:val="20"/>
              </w:rPr>
              <w:t>
Соблюдение требований к содержанию и эксплуатации объектов метизного производства:</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1) механизация и автоматизация технологических процессов метизного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оборудование станов для плющения проволоки местной вытяжной вентиляцией;</w:t>
            </w:r>
          </w:p>
          <w:p>
            <w:pPr>
              <w:spacing w:after="20"/>
              <w:ind w:left="20"/>
              <w:jc w:val="both"/>
            </w:pPr>
            <w:r>
              <w:rPr>
                <w:rFonts w:ascii="Times New Roman"/>
                <w:b w:val="false"/>
                <w:i w:val="false"/>
                <w:color w:val="000000"/>
                <w:sz w:val="20"/>
              </w:rPr>
              <w:t>
3) оборудование масляным обтиром или местным отсосом на каретке навойной машины при навое основ из проволоки с металлическим покрытием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482"/>
          <w:p>
            <w:pPr>
              <w:spacing w:after="20"/>
              <w:ind w:left="20"/>
              <w:jc w:val="both"/>
            </w:pPr>
            <w:r>
              <w:rPr>
                <w:rFonts w:ascii="Times New Roman"/>
                <w:b w:val="false"/>
                <w:i w:val="false"/>
                <w:color w:val="000000"/>
                <w:sz w:val="20"/>
              </w:rPr>
              <w:t>
Соблюдение требований к содержанию и эксплуатации объектов в производстве железных порошков:</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осуществление хранения шихтовых материалов в закрытых складах;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механизация и автоматизация технологических процессов в производстве железных порошков;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оборудование участков и устройств местной вытяжной вентиляцией;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оборудование мест загрузки порошка в тару укрытиями и местными отсосами;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наличие отдельных помещений при производстве порошков методом распыления расплавленного металла;</w:t>
            </w:r>
          </w:p>
          <w:p>
            <w:pPr>
              <w:spacing w:after="20"/>
              <w:ind w:left="20"/>
              <w:jc w:val="both"/>
            </w:pPr>
            <w:r>
              <w:rPr>
                <w:rFonts w:ascii="Times New Roman"/>
                <w:b w:val="false"/>
                <w:i w:val="false"/>
                <w:color w:val="000000"/>
                <w:sz w:val="20"/>
              </w:rPr>
              <w:t>
6) оборудование теплоизоляции индукционных печей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483"/>
          <w:p>
            <w:pPr>
              <w:spacing w:after="20"/>
              <w:ind w:left="20"/>
              <w:jc w:val="both"/>
            </w:pPr>
            <w:r>
              <w:rPr>
                <w:rFonts w:ascii="Times New Roman"/>
                <w:b w:val="false"/>
                <w:i w:val="false"/>
                <w:color w:val="000000"/>
                <w:sz w:val="20"/>
              </w:rPr>
              <w:t>
Соблюдение требований к содержанию и эксплуатации объектов производства и переработке вторичных черных металлов:</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1) размещение рабочих мест машинистов мостовых кранов и операторов управления в кабинах, обеспеченных теплоснабжением, вентиляцией или кондиционированием воздуха. Оборудование площадок местной вытяжной вентиляцией, машинных залов общеобменной вентиляцией;</w:t>
            </w:r>
          </w:p>
          <w:p>
            <w:pPr>
              <w:spacing w:after="20"/>
              <w:ind w:left="20"/>
              <w:jc w:val="both"/>
            </w:pPr>
            <w:r>
              <w:rPr>
                <w:rFonts w:ascii="Times New Roman"/>
                <w:b w:val="false"/>
                <w:i w:val="false"/>
                <w:color w:val="000000"/>
                <w:sz w:val="20"/>
              </w:rPr>
              <w:t>
2) применение увлажнения площадок для газовой резки лома и бойных мест при разделке чугунного лома в теплое время года. Оборудование площадок для газовой резки твердым покрытием и подрешеточными отсосами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484"/>
          <w:p>
            <w:pPr>
              <w:spacing w:after="20"/>
              <w:ind w:left="20"/>
              <w:jc w:val="both"/>
            </w:pPr>
            <w:r>
              <w:rPr>
                <w:rFonts w:ascii="Times New Roman"/>
                <w:b w:val="false"/>
                <w:i w:val="false"/>
                <w:color w:val="000000"/>
                <w:sz w:val="20"/>
              </w:rPr>
              <w:t>
Соблюдение требований к содержанию и эксплуатации объектов производства огнеупоров:</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1) соответствие размещения туннельных печей;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осуществление разгрузки и хранения ортофосфорной кислоты в специальном складе;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оснащение оборудования аспирируемыми укрытиями и при необходимости местными отсосами;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применение увлажнения или пылеподавления на всех этапах дробления, помола, транспортировки перерабатываемых сырьевых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механизация и автоматизация технологических процессов в производстве огнеупоров;</w:t>
            </w:r>
          </w:p>
          <w:p>
            <w:pPr>
              <w:spacing w:after="20"/>
              <w:ind w:left="20"/>
              <w:jc w:val="both"/>
            </w:pPr>
            <w:r>
              <w:rPr>
                <w:rFonts w:ascii="Times New Roman"/>
                <w:b w:val="false"/>
                <w:i w:val="false"/>
                <w:color w:val="000000"/>
                <w:sz w:val="20"/>
              </w:rPr>
              <w:t>
6) наличие местной вытяжной вентиляции и общеобменной приточно-вытяжной вентиляции в отделениях, где технологический процесс связан с применением каменноугольной смолы, пека или бакелита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485"/>
          <w:p>
            <w:pPr>
              <w:spacing w:after="20"/>
              <w:ind w:left="20"/>
              <w:jc w:val="both"/>
            </w:pPr>
            <w:r>
              <w:rPr>
                <w:rFonts w:ascii="Times New Roman"/>
                <w:b w:val="false"/>
                <w:i w:val="false"/>
                <w:color w:val="000000"/>
                <w:sz w:val="20"/>
              </w:rPr>
              <w:t>
Соблюдение требований к содержанию и эксплуатации объектов производства ремонта металлургических печей и агрегатов:</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1) механизация и автоматизация технологических процессов при производстве ремонта металлургических печей и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осуществление хранения материалов, поступающих навалом в закрытых складах и хранение порошковых материалов в специальных силосах;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оборудование станков, пневматических молотков и рыхлителей местными отсосами, площадок и оборудования местной вытяжной вентиляцией;</w:t>
            </w:r>
          </w:p>
          <w:p>
            <w:pPr>
              <w:spacing w:after="20"/>
              <w:ind w:left="20"/>
              <w:jc w:val="both"/>
            </w:pPr>
            <w:r>
              <w:rPr>
                <w:rFonts w:ascii="Times New Roman"/>
                <w:b w:val="false"/>
                <w:i w:val="false"/>
                <w:color w:val="000000"/>
                <w:sz w:val="20"/>
              </w:rPr>
              <w:t>
4) соответствие технологического процесса производства при ремонте металлургических печей и агрегатов (кладка, ремонт, удаление, засыпка, пылеподавление, охлаждение, демонтаж)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профилактических прививок работающим при проведении работ на территории населенного пункта, неблагополучного по инфекционным заболеваниям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486"/>
          <w:p>
            <w:pPr>
              <w:spacing w:after="20"/>
              <w:ind w:left="20"/>
              <w:jc w:val="both"/>
            </w:pPr>
            <w:r>
              <w:rPr>
                <w:rFonts w:ascii="Times New Roman"/>
                <w:b w:val="false"/>
                <w:i w:val="false"/>
                <w:color w:val="000000"/>
                <w:sz w:val="20"/>
              </w:rPr>
              <w:t>
Соответствие результатов лабораторно-инструментальных исследований и замеров вредных производственных факторов на рабочих местах документам нормирования:</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1) параметров неионизирующего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параметров физических факторов (шум, вибрация, микроклимат, освещенность);</w:t>
            </w:r>
          </w:p>
          <w:p>
            <w:pPr>
              <w:spacing w:after="20"/>
              <w:ind w:left="20"/>
              <w:jc w:val="both"/>
            </w:pPr>
            <w:r>
              <w:rPr>
                <w:rFonts w:ascii="Times New Roman"/>
                <w:b w:val="false"/>
                <w:i w:val="false"/>
                <w:color w:val="000000"/>
                <w:sz w:val="20"/>
              </w:rPr>
              <w:t>
3) воздуха рабочей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487"/>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488"/>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предсменных (предрейсовых) обязательных и послесменных (послерейсовых) медицинских осмотров подлежащего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489"/>
          <w:p>
            <w:pPr>
              <w:spacing w:after="20"/>
              <w:ind w:left="20"/>
              <w:jc w:val="both"/>
            </w:pPr>
            <w:r>
              <w:rPr>
                <w:rFonts w:ascii="Times New Roman"/>
                <w:b w:val="false"/>
                <w:i w:val="false"/>
                <w:color w:val="000000"/>
                <w:sz w:val="20"/>
              </w:rPr>
              <w:t>
Соблюдение требований к порядку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1) сообщение о факте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документов, подтверждающих проведение расследования каждого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3) наличие плана мероприятий по предупреждению профессиональных заболеваний (отравлений) и по улучшению условий труда и санитарно-оздоровительных мероприятиях, разработанного на основании акта о несчастном случае на производстве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лабораторий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490"/>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набору, площади, зонированию, устройству, содержанию, уборке помещений, к движению потоков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со специализированной организацией для дальнейшего обезвреживания, захоронения, использования или утилизации твердых бытовых отходов, за исключением объектов, расположенных в малых населенных пунктах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поточности патогенных биологических агентов (далее – ПБА) и (или) биологических материалов, которые могут содержать ПБА III и IV групп патогенности, предусматривающей исключение перекреста чистых и заразных потоков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поточности ПБА и (или) биологических материалов, которые могут содержать ПБА I и (или) II групп патогенности, предусматривающей исключение перекреста чистых и заразных потоков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раковины для мытья рук персонала и раковины или ванны для мытья посуды и инвентаря с подводкой холодной и горячей воды через смесители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лабораторий, осуществляющих обращение с ПБА I-II групп патогенности, наличие приточно-вытяжной вентиляции с искусственным побуждением и фильтрами тонкой очистки на выходе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исправных бактерицидных облучателей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работы в микробиологических лабораториях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работы в микробиологических лабораториях, осуществляющих обращение с ПБА I-II групп патогенности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разрешения на обращение с ПБА и приложения к нему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491"/>
          <w:p>
            <w:pPr>
              <w:spacing w:after="20"/>
              <w:ind w:left="20"/>
              <w:jc w:val="both"/>
            </w:pPr>
            <w:r>
              <w:rPr>
                <w:rFonts w:ascii="Times New Roman"/>
                <w:b w:val="false"/>
                <w:i w:val="false"/>
                <w:color w:val="000000"/>
                <w:sz w:val="20"/>
              </w:rPr>
              <w:t>
Соблюдение требований по хранению и использованию ИЛП и диагностических препаратов в соответствии с инструкцией производителя этих препаратов, а также их учету.</w:t>
            </w:r>
          </w:p>
          <w:bookmarkEnd w:id="491"/>
          <w:p>
            <w:pPr>
              <w:spacing w:after="20"/>
              <w:ind w:left="20"/>
              <w:jc w:val="both"/>
            </w:pPr>
            <w:r>
              <w:rPr>
                <w:rFonts w:ascii="Times New Roman"/>
                <w:b w:val="false"/>
                <w:i w:val="false"/>
                <w:color w:val="000000"/>
                <w:sz w:val="20"/>
              </w:rPr>
              <w:t>
Оснащенность оборудованием для хранения: наличие термоконтейнеров, хладоэлементов, холодильного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работы с химическими веществами и ядами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работы в токсикологической лаборатории и обеспечению токсикологической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работы в радиологической лаборатории и обеспечению радиологической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действиям при ликвидации аварии, возникшей при обращении с ПБА и (или) биологическим материалом, который может содержать ПБА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хранению и транспортировке ПБА и (или) биологических материалов, которые могут содержать ПБА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492"/>
          <w:p>
            <w:pPr>
              <w:spacing w:after="20"/>
              <w:ind w:left="20"/>
              <w:jc w:val="both"/>
            </w:pPr>
            <w:r>
              <w:rPr>
                <w:rFonts w:ascii="Times New Roman"/>
                <w:b w:val="false"/>
                <w:i w:val="false"/>
                <w:color w:val="000000"/>
                <w:sz w:val="20"/>
              </w:rPr>
              <w:t>
Обеспеченность оборудованием, инвентарем, лабораторной посудой, реактивами, питательными средами в соответствии с номенклатурой проводимых исследований.</w:t>
            </w:r>
          </w:p>
          <w:bookmarkEnd w:id="492"/>
          <w:p>
            <w:pPr>
              <w:spacing w:after="20"/>
              <w:ind w:left="20"/>
              <w:jc w:val="both"/>
            </w:pPr>
            <w:r>
              <w:rPr>
                <w:rFonts w:ascii="Times New Roman"/>
                <w:b w:val="false"/>
                <w:i w:val="false"/>
                <w:color w:val="000000"/>
                <w:sz w:val="20"/>
              </w:rPr>
              <w:t>
Соблюдение условий и сроков хранения реактивов и питательных сред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 кадровому составу, укомплектованности, своевременности обучения (специализации по профессии), повышения квалификации, прохождению инструктажа по технике безопасности и биологической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493"/>
          <w:p>
            <w:pPr>
              <w:spacing w:after="20"/>
              <w:ind w:left="20"/>
              <w:jc w:val="both"/>
            </w:pPr>
            <w:r>
              <w:rPr>
                <w:rFonts w:ascii="Times New Roman"/>
                <w:b w:val="false"/>
                <w:i w:val="false"/>
                <w:color w:val="000000"/>
                <w:sz w:val="20"/>
              </w:rPr>
              <w:t>
Наличие документов, подтверждающих соблюдение требований по безопасному обращению с медицинскими отходами:</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схемы обращения с медицинскими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приказа об ответственном лице осуществляющий организацию и контроль по обращению с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об гигиеническом обучении и инструктаже;</w:t>
            </w:r>
          </w:p>
          <w:p>
            <w:pPr>
              <w:spacing w:after="20"/>
              <w:ind w:left="20"/>
              <w:jc w:val="both"/>
            </w:pPr>
            <w:r>
              <w:rPr>
                <w:rFonts w:ascii="Times New Roman"/>
                <w:b w:val="false"/>
                <w:i w:val="false"/>
                <w:color w:val="000000"/>
                <w:sz w:val="20"/>
              </w:rPr>
              <w:t>
</w:t>
            </w:r>
            <w:r>
              <w:rPr>
                <w:rFonts w:ascii="Times New Roman"/>
                <w:b w:val="false"/>
                <w:i w:val="false"/>
                <w:color w:val="000000"/>
                <w:sz w:val="20"/>
              </w:rPr>
              <w:t>4) журнал ежедневного учета медицинских отходов;</w:t>
            </w:r>
          </w:p>
          <w:p>
            <w:pPr>
              <w:spacing w:after="20"/>
              <w:ind w:left="20"/>
              <w:jc w:val="both"/>
            </w:pPr>
            <w:r>
              <w:rPr>
                <w:rFonts w:ascii="Times New Roman"/>
                <w:b w:val="false"/>
                <w:i w:val="false"/>
                <w:color w:val="000000"/>
                <w:sz w:val="20"/>
              </w:rPr>
              <w:t xml:space="preserve">
5) обеспеченность КБСУ, соблюдение требований по маркировке, заполнению, срокам хранения, условиям сбора и вывоза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сбору, учету и хранению медицинских отходов класса "Б" и наличие договора со специализированной организацией для их утилизации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сбору, учету и хранению медицинских отходов класса "В", наличие специальных установок для обезвреживания медицинских отходов класса "В" и наличие договора со специализированной организацией для их утилизации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физической защите потенциально опасных биологических объектов, на которых осуществляется обращение с особо опасными патогенными биологическими агентами I и (или) II групп патогенности, предотвращению несанкционированного перемещения патогенных биологических агентов и их выноса за пределы данных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защите персонала потенциально опасных биологических объектов от вредного воздействия патогенных биологических агентов, включая отсутствие либо недостаточное количество средств индивидуальной защиты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Исправное состояние вентиляционной системы либо системы кондиционирования воздуха во время работы с патогенными биологическими агентами I и (или) II групп патогенности на объектах, осуществляющих обращение с ними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обеззараживанию сточных вод (септика, ямы), исправное состояние канализационной сети на объектах, осуществляющих обращение с патогенными биологическими агентами I и (или) II групп патогенности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утилизации отходов, образуемых в результате обращения с патогенными биологическими агентами I и (или) II групп патогенности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персонала допуска на осуществление обращения с ПБА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транспортировки и (или) хранения патогенных биологических агентов I и (или) II групп патогенности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вентиляционной системы либо системы кондиционирования воздуха на объектах, осуществляющих обращение с патогенными биологическими агентами I и (или) II групп патогенности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обеспеченность комплектом защитных костюмов, средствами индивидуальной профилактики, СИЗ, наличие емкостей для обработки защитных костюмов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средств дезинфекции, наличие и обеспеченность промаркированными инвентарем и емкостями, рабочими растворами дезинфицирующих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494"/>
          <w:p>
            <w:pPr>
              <w:spacing w:after="20"/>
              <w:ind w:left="20"/>
              <w:jc w:val="both"/>
            </w:pPr>
            <w:r>
              <w:rPr>
                <w:rFonts w:ascii="Times New Roman"/>
                <w:b w:val="false"/>
                <w:i w:val="false"/>
                <w:color w:val="000000"/>
                <w:sz w:val="20"/>
              </w:rPr>
              <w:t>
Наличие сертификата о прохождении аттестации боксов биологической безопасности.</w:t>
            </w:r>
          </w:p>
          <w:bookmarkEnd w:id="494"/>
          <w:p>
            <w:pPr>
              <w:spacing w:after="20"/>
              <w:ind w:left="20"/>
              <w:jc w:val="both"/>
            </w:pPr>
            <w:r>
              <w:rPr>
                <w:rFonts w:ascii="Times New Roman"/>
                <w:b w:val="false"/>
                <w:i w:val="false"/>
                <w:color w:val="000000"/>
                <w:sz w:val="20"/>
              </w:rPr>
              <w:t>
Наличие сертификата о поверке манометра автоклава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регистрации контроля паровых и воздушных стерилизаторов, сухожаровых шкафов (автоклавов) и дезинфекционных камер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оповещения, плана оперативных мероприятий по проведению противоэпидемических мероприятий при подозрении и регистрации карантинных, особо-опасных инфекции (чума, холера)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аптечками экстренной помощи и антитоксической сывороткой (при проведении работ с ботулиническим токсином лаборатории)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замеров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495"/>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496"/>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хранения, транспортировки и использования иммунологических лекарственных препаратов (иммунобиологических лекарственных препаратов)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санитарно-эпидемиологических требований к сбору, транспортировке, хранению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497"/>
          <w:p>
            <w:pPr>
              <w:spacing w:after="20"/>
              <w:ind w:left="20"/>
              <w:jc w:val="both"/>
            </w:pPr>
            <w:r>
              <w:rPr>
                <w:rFonts w:ascii="Times New Roman"/>
                <w:b w:val="false"/>
                <w:i w:val="false"/>
                <w:color w:val="000000"/>
                <w:sz w:val="20"/>
              </w:rPr>
              <w:t>
Соблюдение требований к устройству и содержанию объекта, к набору, размещению и санитарно-техническому состоянию помещений:</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погрузочно-разгрузочной площадки и подъездных путей для автотранспорта, помещения для хранения, распаковки и упаковки, для хранения хладоэлементов, термоконтейнеров и другого упаковочного материала (для ИЛП);</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зоны карантина с обеспечением соблюдения холодовой цепи, наличие маркировки ИЛП с указанием статуса для изоляции возвращенных, бракованных, отозванных, изъятых или приостановленных к применению ИЛП;</w:t>
            </w:r>
          </w:p>
          <w:p>
            <w:pPr>
              <w:spacing w:after="20"/>
              <w:ind w:left="20"/>
              <w:jc w:val="both"/>
            </w:pPr>
            <w:r>
              <w:rPr>
                <w:rFonts w:ascii="Times New Roman"/>
                <w:b w:val="false"/>
                <w:i w:val="false"/>
                <w:color w:val="000000"/>
                <w:sz w:val="20"/>
              </w:rPr>
              <w:t>
</w:t>
            </w:r>
            <w:r>
              <w:rPr>
                <w:rFonts w:ascii="Times New Roman"/>
                <w:b w:val="false"/>
                <w:i w:val="false"/>
                <w:color w:val="000000"/>
                <w:sz w:val="20"/>
              </w:rPr>
              <w:t>3) ограничение доступа в помещение склада;</w:t>
            </w:r>
          </w:p>
          <w:p>
            <w:pPr>
              <w:spacing w:after="20"/>
              <w:ind w:left="20"/>
              <w:jc w:val="both"/>
            </w:pPr>
            <w:r>
              <w:rPr>
                <w:rFonts w:ascii="Times New Roman"/>
                <w:b w:val="false"/>
                <w:i w:val="false"/>
                <w:color w:val="000000"/>
                <w:sz w:val="20"/>
              </w:rPr>
              <w:t>
4) проведение уборки, обеспечивающей поддержание санитарно-гигиенического состояния холодильного оборудования, холодильных и морозильных комнат или камер в соответствии с графиком, утвержденным руководителем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размещению склада для хранения ИЛП в отдельно стоящем здании или на первом этаже здания организации здравоохранения с самостоятельным выходом наружу, изолированный от других помещений либо в сухом проветриваемом подвальном помещении (для вакцин и других медицинских иммунобиологических препаратов) или непосредственно в лабораториях (для диагностических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экстренных мероприятий по обеспечению режима холодовой цепи при хранении ИЛП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498"/>
          <w:p>
            <w:pPr>
              <w:spacing w:after="20"/>
              <w:ind w:left="20"/>
              <w:jc w:val="both"/>
            </w:pPr>
            <w:r>
              <w:rPr>
                <w:rFonts w:ascii="Times New Roman"/>
                <w:b w:val="false"/>
                <w:i w:val="false"/>
                <w:color w:val="000000"/>
                <w:sz w:val="20"/>
              </w:rPr>
              <w:t>
Соблюдение мер по обеспечению личной безопасности сотрудников:</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1) при входе в холодильную и морозильную комнату или камеру, оповещение сотрудника;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обеспечение возможности открытия двери изнутри;</w:t>
            </w:r>
          </w:p>
          <w:p>
            <w:pPr>
              <w:spacing w:after="20"/>
              <w:ind w:left="20"/>
              <w:jc w:val="both"/>
            </w:pPr>
            <w:r>
              <w:rPr>
                <w:rFonts w:ascii="Times New Roman"/>
                <w:b w:val="false"/>
                <w:i w:val="false"/>
                <w:color w:val="000000"/>
                <w:sz w:val="20"/>
              </w:rPr>
              <w:t>
2) наличие утепленной одежды для входа в холодильные камеры (комнаты)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499"/>
          <w:p>
            <w:pPr>
              <w:spacing w:after="20"/>
              <w:ind w:left="20"/>
              <w:jc w:val="both"/>
            </w:pPr>
            <w:r>
              <w:rPr>
                <w:rFonts w:ascii="Times New Roman"/>
                <w:b w:val="false"/>
                <w:i w:val="false"/>
                <w:color w:val="000000"/>
                <w:sz w:val="20"/>
              </w:rPr>
              <w:t>
Оснащенность оборудованием, соблюдение правил эксплуатации оборудования и техники безопасности:</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специальных холодильных комнат (камер) или необходимого объема холодильного оборудования, их профилактического технического осмотра;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автоматического подключения холодильного оборудования, холодильных и морозильных комнат или камер к системе бесперебойного электроснабжения (генератор) в случае отключения электроэнергии;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систем автоматического размораживания, защиты от низких температур в условиях холодного климата, беспрерывного мониторинга температуры и влажности с сенсорами;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сигнализации для оповещения об отклонениях температуры и/или выходе из строя системы охлаждения;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стеллажей, высотой не менее 10 сантиметров от пола;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наличие 2-х термометров в холодильнике на верхней и нижней полке с ежегодной поверкой;</w:t>
            </w:r>
          </w:p>
          <w:p>
            <w:pPr>
              <w:spacing w:after="20"/>
              <w:ind w:left="20"/>
              <w:jc w:val="both"/>
            </w:pPr>
            <w:r>
              <w:rPr>
                <w:rFonts w:ascii="Times New Roman"/>
                <w:b w:val="false"/>
                <w:i w:val="false"/>
                <w:color w:val="000000"/>
                <w:sz w:val="20"/>
              </w:rPr>
              <w:t>
6) наличие резервного холодильного оборудования, холодильной комнаты или камеры, запасных частей к ним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500"/>
          <w:p>
            <w:pPr>
              <w:spacing w:after="20"/>
              <w:ind w:left="20"/>
              <w:jc w:val="both"/>
            </w:pPr>
            <w:r>
              <w:rPr>
                <w:rFonts w:ascii="Times New Roman"/>
                <w:b w:val="false"/>
                <w:i w:val="false"/>
                <w:color w:val="000000"/>
                <w:sz w:val="20"/>
              </w:rPr>
              <w:t>
Соблюдение требований к хранению, транспортировке и учету вакцин и других ИЛП:</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наличие емкости с водой на нижней полке холодильного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соблюдение правильной заполняемости холодильного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доступ охлажденного воздуха к каждой упаковке;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наличие журнала регистрации температурного режима;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кондиционирование хладоэлементов перед загрузкой термоконтейнеров;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регистрация поступления и отправления ИЛП, сопроводительные документы, отметка показаний на термоиндикаторах;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оповещение получателя о поставке не позднее 24 часов до поступления;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наличие актов приема партии ИЛП, ведение журнала учета ИЛП;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наличие документов о проведение инвентаризации 2 раза в год;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защита ИЛП от света; </w:t>
            </w:r>
          </w:p>
          <w:p>
            <w:pPr>
              <w:spacing w:after="20"/>
              <w:ind w:left="20"/>
              <w:jc w:val="both"/>
            </w:pPr>
            <w:r>
              <w:rPr>
                <w:rFonts w:ascii="Times New Roman"/>
                <w:b w:val="false"/>
                <w:i w:val="false"/>
                <w:color w:val="000000"/>
                <w:sz w:val="20"/>
              </w:rPr>
              <w:t>
</w:t>
            </w:r>
            <w:r>
              <w:rPr>
                <w:rFonts w:ascii="Times New Roman"/>
                <w:b w:val="false"/>
                <w:i w:val="false"/>
                <w:color w:val="000000"/>
                <w:sz w:val="20"/>
              </w:rPr>
              <w:t>11) недопущение содержания ИЛП с другими предметами;</w:t>
            </w:r>
          </w:p>
          <w:p>
            <w:pPr>
              <w:spacing w:after="20"/>
              <w:ind w:left="20"/>
              <w:jc w:val="both"/>
            </w:pPr>
            <w:r>
              <w:rPr>
                <w:rFonts w:ascii="Times New Roman"/>
                <w:b w:val="false"/>
                <w:i w:val="false"/>
                <w:color w:val="000000"/>
                <w:sz w:val="20"/>
              </w:rPr>
              <w:t>
12) недопущение ИЛП в кармашке дверцы холодильника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501"/>
          <w:p>
            <w:pPr>
              <w:spacing w:after="20"/>
              <w:ind w:left="20"/>
              <w:jc w:val="both"/>
            </w:pPr>
            <w:r>
              <w:rPr>
                <w:rFonts w:ascii="Times New Roman"/>
                <w:b w:val="false"/>
                <w:i w:val="false"/>
                <w:color w:val="000000"/>
                <w:sz w:val="20"/>
              </w:rPr>
              <w:t>
Соблюдение требований к хранению, транспортировке и учету вакцин и других ИЛП:</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оптимальный температурный режим (от минус 15℃ до минус 25℃ для оральной полиомиелитной вакцины; от плюс 2℃ до плюс 8℃ - для других вакцин);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применение термоиндикаторов и индикаторов замораживания при транспортировке и хранении; </w:t>
            </w:r>
          </w:p>
          <w:p>
            <w:pPr>
              <w:spacing w:after="20"/>
              <w:ind w:left="20"/>
              <w:jc w:val="both"/>
            </w:pPr>
            <w:r>
              <w:rPr>
                <w:rFonts w:ascii="Times New Roman"/>
                <w:b w:val="false"/>
                <w:i w:val="false"/>
                <w:color w:val="000000"/>
                <w:sz w:val="20"/>
              </w:rPr>
              <w:t>
3) соблюдение требований по использованию ИЛП с учетом срока годности и сроков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502"/>
          <w:p>
            <w:pPr>
              <w:spacing w:after="20"/>
              <w:ind w:left="20"/>
              <w:jc w:val="both"/>
            </w:pPr>
            <w:r>
              <w:rPr>
                <w:rFonts w:ascii="Times New Roman"/>
                <w:b w:val="false"/>
                <w:i w:val="false"/>
                <w:color w:val="000000"/>
                <w:sz w:val="20"/>
              </w:rPr>
              <w:t>
Соблюдение алгоритма мероприятий требований, обеспечивающих соблюдения условий хранения, транспортировки и использования ИЛП:</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1) тестирование зон температурных колебаний (картографирование);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калибровка устройств для мониторинга температуры, влажности и систем сигнализации;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обслуживание помещений;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мониторинг температуры;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обслуживание оборудования по контролю температуры;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процедуры регистрации получения ИЛП;</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процедуры хранения запасов ИЛП;</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подготовка термоконтейнеров с ИЛП к отправке;</w:t>
            </w:r>
          </w:p>
          <w:p>
            <w:pPr>
              <w:spacing w:after="20"/>
              <w:ind w:left="20"/>
              <w:jc w:val="both"/>
            </w:pPr>
            <w:r>
              <w:rPr>
                <w:rFonts w:ascii="Times New Roman"/>
                <w:b w:val="false"/>
                <w:i w:val="false"/>
                <w:color w:val="000000"/>
                <w:sz w:val="20"/>
              </w:rPr>
              <w:t>
</w:t>
            </w:r>
            <w:r>
              <w:rPr>
                <w:rFonts w:ascii="Times New Roman"/>
                <w:b w:val="false"/>
                <w:i w:val="false"/>
                <w:color w:val="000000"/>
                <w:sz w:val="20"/>
              </w:rPr>
              <w:t>9) работа транспортных средств с контролируемой температурой (авторефрижераторов);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безопасная работа с ИЛП;</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процедуры, связанные с возвратом, приостановлением, порчей ИЛП;</w:t>
            </w:r>
          </w:p>
          <w:p>
            <w:pPr>
              <w:spacing w:after="20"/>
              <w:ind w:left="20"/>
              <w:jc w:val="both"/>
            </w:pPr>
            <w:r>
              <w:rPr>
                <w:rFonts w:ascii="Times New Roman"/>
                <w:b w:val="false"/>
                <w:i w:val="false"/>
                <w:color w:val="000000"/>
                <w:sz w:val="20"/>
              </w:rPr>
              <w:t>
</w:t>
            </w:r>
            <w:r>
              <w:rPr>
                <w:rFonts w:ascii="Times New Roman"/>
                <w:b w:val="false"/>
                <w:i w:val="false"/>
                <w:color w:val="000000"/>
                <w:sz w:val="20"/>
              </w:rPr>
              <w:t>12) безопасное уничтожение не пригодных ИЛП;</w:t>
            </w:r>
          </w:p>
          <w:p>
            <w:pPr>
              <w:spacing w:after="20"/>
              <w:ind w:left="20"/>
              <w:jc w:val="both"/>
            </w:pPr>
            <w:r>
              <w:rPr>
                <w:rFonts w:ascii="Times New Roman"/>
                <w:b w:val="false"/>
                <w:i w:val="false"/>
                <w:color w:val="000000"/>
                <w:sz w:val="20"/>
              </w:rPr>
              <w:t>
</w:t>
            </w:r>
            <w:r>
              <w:rPr>
                <w:rFonts w:ascii="Times New Roman"/>
                <w:b w:val="false"/>
                <w:i w:val="false"/>
                <w:color w:val="000000"/>
                <w:sz w:val="20"/>
              </w:rPr>
              <w:t>13) мероприятия в случае отклонений температуры;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процедуры при реагировании на чрезвычайные ситуации;</w:t>
            </w:r>
          </w:p>
          <w:p>
            <w:pPr>
              <w:spacing w:after="20"/>
              <w:ind w:left="20"/>
              <w:jc w:val="both"/>
            </w:pPr>
            <w:r>
              <w:rPr>
                <w:rFonts w:ascii="Times New Roman"/>
                <w:b w:val="false"/>
                <w:i w:val="false"/>
                <w:color w:val="000000"/>
                <w:sz w:val="20"/>
              </w:rPr>
              <w:t>
15) уборка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по проведению тестирования зон температурных колебаний при вводе в эксплуатацию и после проведения ремонта в холодильных и морозильных комнатах или камерах для хранения вакцин и других ИЛП, а также в случаях регистрации необъяснимых перепадов температуры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503"/>
          <w:p>
            <w:pPr>
              <w:spacing w:after="20"/>
              <w:ind w:left="20"/>
              <w:jc w:val="both"/>
            </w:pPr>
            <w:r>
              <w:rPr>
                <w:rFonts w:ascii="Times New Roman"/>
                <w:b w:val="false"/>
                <w:i w:val="false"/>
                <w:color w:val="000000"/>
                <w:sz w:val="20"/>
              </w:rPr>
              <w:t>
Соблюдение требований при транспортировке ИЛП возвращенных, бракованных, отозванных, изъятых или приостановленных к применению (авторефрижераторы, термоконтейнеры):</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1) защита от низких температур с учетом климата;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мониторинг температуры с сенсорами, в местах температурные перепады; сигнализацией, для водителя при отклонении температуры, дверями с пломбами и (или) замками; тестированием зон температурных колебаний при вводе в эксплуатацию и после проведения ремонта с проведением замеров (авторефрижераторы);</w:t>
            </w:r>
          </w:p>
          <w:p>
            <w:pPr>
              <w:spacing w:after="20"/>
              <w:ind w:left="20"/>
              <w:jc w:val="both"/>
            </w:pPr>
            <w:r>
              <w:rPr>
                <w:rFonts w:ascii="Times New Roman"/>
                <w:b w:val="false"/>
                <w:i w:val="false"/>
                <w:color w:val="000000"/>
                <w:sz w:val="20"/>
              </w:rPr>
              <w:t>
3) маркировка термоконтейнеров с температурным пределом хранения, наличие термоиндикаторов замораживания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лабораторно-инструментальных исследований и замеров параметров физических факторов (шум, вибрация, микроклимат, освещенность), воздуха рабочей зоны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осуществляющие услуги по дезинфекции, дезинсекции, дератизации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оказание услуг по дезинфекции, дератизации, дезинсекции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504"/>
          <w:p>
            <w:pPr>
              <w:spacing w:after="20"/>
              <w:ind w:left="20"/>
              <w:jc w:val="both"/>
            </w:pPr>
            <w:r>
              <w:rPr>
                <w:rFonts w:ascii="Times New Roman"/>
                <w:b w:val="false"/>
                <w:i w:val="false"/>
                <w:color w:val="000000"/>
                <w:sz w:val="20"/>
              </w:rPr>
              <w:t>
Соблюдение требований к устройству и содержанию в отдельно стоящем здании объекта, к набору и санитарно-техническому состоянию помещений:</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производственные (лаборатории) и складские помещения;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помещение для персонала;</w:t>
            </w:r>
          </w:p>
          <w:p>
            <w:pPr>
              <w:spacing w:after="20"/>
              <w:ind w:left="20"/>
              <w:jc w:val="both"/>
            </w:pPr>
            <w:r>
              <w:rPr>
                <w:rFonts w:ascii="Times New Roman"/>
                <w:b w:val="false"/>
                <w:i w:val="false"/>
                <w:color w:val="000000"/>
                <w:sz w:val="20"/>
              </w:rPr>
              <w:t>
3) помещение для стирки и обеззараживания специальной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раздельных, специально оборудованных помещений по производству средств дезинфекции, дезинсекции, дератизации. Соблюдение требований к покрытию пола, стен, потолков. Наличие приточно-вытяжной вентиляции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505"/>
          <w:p>
            <w:pPr>
              <w:spacing w:after="20"/>
              <w:ind w:left="20"/>
              <w:jc w:val="both"/>
            </w:pPr>
            <w:r>
              <w:rPr>
                <w:rFonts w:ascii="Times New Roman"/>
                <w:b w:val="false"/>
                <w:i w:val="false"/>
                <w:color w:val="000000"/>
                <w:sz w:val="20"/>
              </w:rPr>
              <w:t>
Оснащенность технологическим оборудованием, стеллажами, полками, шкафами. Соответствие поверхностей оборудования к очистке и обеззараживанию.</w:t>
            </w:r>
          </w:p>
          <w:bookmarkEnd w:id="505"/>
          <w:p>
            <w:pPr>
              <w:spacing w:after="20"/>
              <w:ind w:left="20"/>
              <w:jc w:val="both"/>
            </w:pPr>
            <w:r>
              <w:rPr>
                <w:rFonts w:ascii="Times New Roman"/>
                <w:b w:val="false"/>
                <w:i w:val="false"/>
                <w:color w:val="000000"/>
                <w:sz w:val="20"/>
              </w:rPr>
              <w:t>
Соблюдение правил эксплуатации оборудования и техники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506"/>
          <w:p>
            <w:pPr>
              <w:spacing w:after="20"/>
              <w:ind w:left="20"/>
              <w:jc w:val="both"/>
            </w:pPr>
            <w:r>
              <w:rPr>
                <w:rFonts w:ascii="Times New Roman"/>
                <w:b w:val="false"/>
                <w:i w:val="false"/>
                <w:color w:val="000000"/>
                <w:sz w:val="20"/>
              </w:rPr>
              <w:t>
Соблюдение требований к условиям труда, бытового обслуживания персонала:</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осуществление приготовления, распыления, и фасовки препаратов дезинфекции, дезинсекции, дератизации в вытяжном шкафу или под вытяжным зонтом в изолированном помещении;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душевого и санитарного узла;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шкафов для раздельного хранения специальной и личной одежды;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аптечки первой медицинской помощи;</w:t>
            </w:r>
          </w:p>
          <w:p>
            <w:pPr>
              <w:spacing w:after="20"/>
              <w:ind w:left="20"/>
              <w:jc w:val="both"/>
            </w:pPr>
            <w:r>
              <w:rPr>
                <w:rFonts w:ascii="Times New Roman"/>
                <w:b w:val="false"/>
                <w:i w:val="false"/>
                <w:color w:val="000000"/>
                <w:sz w:val="20"/>
              </w:rPr>
              <w:t xml:space="preserve">
5) наличие СИЗ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507"/>
          <w:p>
            <w:pPr>
              <w:spacing w:after="20"/>
              <w:ind w:left="20"/>
              <w:jc w:val="both"/>
            </w:pPr>
            <w:r>
              <w:rPr>
                <w:rFonts w:ascii="Times New Roman"/>
                <w:b w:val="false"/>
                <w:i w:val="false"/>
                <w:color w:val="000000"/>
                <w:sz w:val="20"/>
              </w:rPr>
              <w:t>
Соблюдение требований к хранению, транспортировке препаратов дезинфекции, дезинсекции и дератизации:</w:t>
            </w:r>
          </w:p>
          <w:bookmarkEnd w:id="507"/>
          <w:p>
            <w:pPr>
              <w:spacing w:after="20"/>
              <w:ind w:left="20"/>
              <w:jc w:val="both"/>
            </w:pPr>
            <w:r>
              <w:rPr>
                <w:rFonts w:ascii="Times New Roman"/>
                <w:b w:val="false"/>
                <w:i w:val="false"/>
                <w:color w:val="000000"/>
                <w:sz w:val="20"/>
              </w:rPr>
              <w:t>
</w:t>
            </w:r>
            <w:r>
              <w:rPr>
                <w:rFonts w:ascii="Times New Roman"/>
                <w:b w:val="false"/>
                <w:i w:val="false"/>
                <w:color w:val="000000"/>
                <w:sz w:val="20"/>
              </w:rPr>
              <w:t>1) хранение в неповрежденной таре с соответствующей предупредительной маркировкой;</w:t>
            </w:r>
          </w:p>
          <w:p>
            <w:pPr>
              <w:spacing w:after="20"/>
              <w:ind w:left="20"/>
              <w:jc w:val="both"/>
            </w:pPr>
            <w:r>
              <w:rPr>
                <w:rFonts w:ascii="Times New Roman"/>
                <w:b w:val="false"/>
                <w:i w:val="false"/>
                <w:color w:val="000000"/>
                <w:sz w:val="20"/>
              </w:rPr>
              <w:t>
2) сохранность тарной этикетки в течение всего периода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проведения дезинфекционных мероприятий, наличие промаркированных рабочих растворов средств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организации хранению, выдачи, стирки, дезактивации СИЗ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профессиональной подготовки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организации хранению, выдачи, стирки, дезактивации СИЗ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использованию средств дезинфекции, дезинсекции, дератизации согласно степени их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по проведению дезинфекционных мероприятий (учет прихода, расхода дезинфицирующих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специального помещения для ежедневной дезинфекции и просушивания рабочей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концентрации дезинфицирующего раствора рекомендуемой инструкции по применению данного дезинфекционного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врача (ей) или специалиста (ов) санитарно-эпидемиологической службы, инструктора-дезинфектора (ов), прошедших сертификационный курс по вопросам дезинфекции, дезинсекции, дератизации в области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508"/>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об оценке соответствия препаратов дезинфекции, дезинсекции и дератизации требованиям документов нормирования, подтверждающих ее безопасность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509"/>
          <w:p>
            <w:pPr>
              <w:spacing w:after="20"/>
              <w:ind w:left="20"/>
              <w:jc w:val="both"/>
            </w:pPr>
            <w:r>
              <w:rPr>
                <w:rFonts w:ascii="Times New Roman"/>
                <w:b w:val="false"/>
                <w:i w:val="false"/>
                <w:color w:val="000000"/>
                <w:sz w:val="20"/>
              </w:rPr>
              <w:t>
Соответствие результатов лабораторно-инструментальных исследований и замеров вредных производственных факторов на рабочих местах документам нормирования:</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1) параметров физических факторов (шум, вибрация, микроклимат, освещенность);</w:t>
            </w:r>
          </w:p>
          <w:p>
            <w:pPr>
              <w:spacing w:after="20"/>
              <w:ind w:left="20"/>
              <w:jc w:val="both"/>
            </w:pPr>
            <w:r>
              <w:rPr>
                <w:rFonts w:ascii="Times New Roman"/>
                <w:b w:val="false"/>
                <w:i w:val="false"/>
                <w:color w:val="000000"/>
                <w:sz w:val="20"/>
              </w:rPr>
              <w:t>
2) воздуха рабочей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подлежащие государственному санитарно-эпидемиологическому контролю и надзору при введении ограничительных мероприятий, в том числе карантина, в связи с распространением инфекционных заболеваний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термометрии на входе посетителям и работникам с использованием средств бесконтактной термометрии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использование санитайзеров с кожным антисептиком в местах скопления людей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дезинфицирующими, моющими и антисептическими средствами на рабочих местах, средствами личной гигиены (жидкое мыло, антисептики) в санитарных узлах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мониторинга с отметками выхода сотрудников на работу, причины отсутствия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510"/>
          <w:p>
            <w:pPr>
              <w:spacing w:after="20"/>
              <w:ind w:left="20"/>
              <w:jc w:val="both"/>
            </w:pPr>
            <w:r>
              <w:rPr>
                <w:rFonts w:ascii="Times New Roman"/>
                <w:b w:val="false"/>
                <w:i w:val="false"/>
                <w:color w:val="000000"/>
                <w:sz w:val="20"/>
              </w:rPr>
              <w:t>
Соблюдение социального дистанцирования:</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1) в местах скопления и передвижения людей (посетителей) с разметкой мест;</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рабочих местах объектов сферы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между посетителем и работником;</w:t>
            </w:r>
          </w:p>
          <w:p>
            <w:pPr>
              <w:spacing w:after="20"/>
              <w:ind w:left="20"/>
              <w:jc w:val="both"/>
            </w:pPr>
            <w:r>
              <w:rPr>
                <w:rFonts w:ascii="Times New Roman"/>
                <w:b w:val="false"/>
                <w:i w:val="false"/>
                <w:color w:val="000000"/>
                <w:sz w:val="20"/>
              </w:rPr>
              <w:t>
4) между столами в пунктах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профилактических дезинфекционных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вентиляционных систем, систем кондиционирования и соблюдение режима проветривания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заполняемости помещений с соблюдением социального дистанцирования при организации и проведении мирных собраний, зрелищных, спортивных, религиозных и других массовых мероприятий, а также семейных обрядов, связанных с рождением, свадьбой, смертью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ограничению деятельности объекта, режима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511"/>
          <w:p>
            <w:pPr>
              <w:spacing w:after="20"/>
              <w:ind w:left="20"/>
              <w:jc w:val="both"/>
            </w:pPr>
            <w:r>
              <w:rPr>
                <w:rFonts w:ascii="Times New Roman"/>
                <w:b w:val="false"/>
                <w:i w:val="false"/>
                <w:color w:val="000000"/>
                <w:sz w:val="20"/>
              </w:rPr>
              <w:t xml:space="preserve">
Использование СИЗ работниками организаций в течение рабочего времени. </w:t>
            </w:r>
          </w:p>
          <w:bookmarkEnd w:id="511"/>
          <w:p>
            <w:pPr>
              <w:spacing w:after="20"/>
              <w:ind w:left="20"/>
              <w:jc w:val="both"/>
            </w:pPr>
            <w:r>
              <w:rPr>
                <w:rFonts w:ascii="Times New Roman"/>
                <w:b w:val="false"/>
                <w:i w:val="false"/>
                <w:color w:val="000000"/>
                <w:sz w:val="20"/>
              </w:rPr>
              <w:t>
Ношение медицинских или тканевых масок и в помещениях, предназначенных для посещения, обслуживания и отдыха населения, в общественном транспорте, за исключением детей в возрасте до пяти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программных продуктов и информационных платформ (при наличии), предназначенных для определения статуса при условии сканирования специального QR-кода посетителя на период введения ограничительных мероприятий, в том числе карантина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обязательной изоляции и госпитализации лиц с инфекционным заболеванием, отравлением, представляющих опасность для окружающих (по эпидемиологическим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подлежащие государственному санитарно-эпидемиологическому контролю и надзору на соответствие разрешительным требованиям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объекта ранее выданному разрешительному документу/направленному уведомлению по виду деятельности, мощности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объектом режима территории санитарно-защитной зоны, санитарных разрывов, зоны санитарной охраны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предотвращающих загрязнение воздушного бассейна и территории объекта при размещении складского хозяйства и организации транспортных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объектов, размещенных в аварийных зданиях и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условий к размещению объекта. Недопущение эксплуатации в подвальных и цокольных этажах зданий помещений для пребывания детей и помещений медицинского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приспособленных площадок для накопления, сортировки, транспортировки промышленных отходов и вторичных продуктов, их обеззараживание и захоронение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обустроенной изолированной площадки для установки контейнеров с крышками для сбора твердых бытовых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 поточности передвижения людей и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требований к составу, площади помещений, планировке, зонированию, функциональному назначению, поточности с учетом производственных и технологических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внутренней отделке помещений, отсутствие дефектов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функционирование систем горячего и холодного водоснабжения, водонагревателей непрерывного действия (или иного оборудования) при отсутствии центрального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систем водоотведения, канализации. В не канализованных и частично канализованных населенных пунктах наличие местной и вывозной системы 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для механической очистки и для стоков, содержащих жир, установки локальной очистки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соответствие по составу санитарно-бытовых помещений, санитарно-технического состояния устройств и оборудования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исправном состоянии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исправных систем вентиляции, кондиционирования, теплоснабжения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технологическим, производственным холодильным оборудованием с учетом технологического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оборудования, устройств, аппаратуры, контрольно-измерительных приборов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мебели и санитарно-технических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ассортимента производимой пищевой продукции (или блюд)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документам нормирования параметров микроклимата помещений: температура, относительная влажность, скорость движения воздуха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документам нормирования результатов лабораторных исследований воды водоисточника и (или) водопроводной (разводящей) сети по органолептическим, санитарно-химическим, микробиологическим, паразитологическим, вирусологическим, радиологическим показателям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документам нормирования параметров атмосферного воздуха и воздуха рабочей зоны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документам нормирования результатов лабораторно-инструментальных замеров электромагнитного и электростатического излучения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лабораторно-инструментальных замеров параметров естественной и искусственной освещенности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512"/>
          <w:p>
            <w:pPr>
              <w:spacing w:after="20"/>
              <w:ind w:left="20"/>
              <w:jc w:val="both"/>
            </w:pPr>
            <w:r>
              <w:rPr>
                <w:rFonts w:ascii="Times New Roman"/>
                <w:b w:val="false"/>
                <w:i w:val="false"/>
                <w:color w:val="000000"/>
                <w:sz w:val="20"/>
              </w:rPr>
              <w:t>
Соответствия результатов лабораторно-инструментальных исследований и замеров документам нормирования:</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 параметров электромагнитного и электростатического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параметров шума;</w:t>
            </w:r>
          </w:p>
          <w:p>
            <w:pPr>
              <w:spacing w:after="20"/>
              <w:ind w:left="20"/>
              <w:jc w:val="both"/>
            </w:pPr>
            <w:r>
              <w:rPr>
                <w:rFonts w:ascii="Times New Roman"/>
                <w:b w:val="false"/>
                <w:i w:val="false"/>
                <w:color w:val="000000"/>
                <w:sz w:val="20"/>
              </w:rPr>
              <w:t>
</w:t>
            </w:r>
            <w:r>
              <w:rPr>
                <w:rFonts w:ascii="Times New Roman"/>
                <w:b w:val="false"/>
                <w:i w:val="false"/>
                <w:color w:val="000000"/>
                <w:sz w:val="20"/>
              </w:rPr>
              <w:t>- параметров вибрации;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параметров лазерного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параметров аэроионов;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параметров радиационных параметров ионизирующего излучения;</w:t>
            </w:r>
          </w:p>
          <w:p>
            <w:pPr>
              <w:spacing w:after="20"/>
              <w:ind w:left="20"/>
              <w:jc w:val="both"/>
            </w:pPr>
            <w:r>
              <w:rPr>
                <w:rFonts w:ascii="Times New Roman"/>
                <w:b w:val="false"/>
                <w:i w:val="false"/>
                <w:color w:val="000000"/>
                <w:sz w:val="20"/>
              </w:rPr>
              <w:t>
- параметров инфракрасного и ультрафиолетового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смывов с внешней среды, почвы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документам нормирования результатов лабораторных исследований готовой продукции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513"/>
          <w:p>
            <w:pPr>
              <w:spacing w:after="20"/>
              <w:ind w:left="20"/>
              <w:jc w:val="both"/>
            </w:pPr>
            <w:r>
              <w:rPr>
                <w:rFonts w:ascii="Times New Roman"/>
                <w:b w:val="false"/>
                <w:i w:val="false"/>
                <w:color w:val="000000"/>
                <w:sz w:val="20"/>
              </w:rPr>
              <w:t>
Наличие условий для гигиены рук персонала:</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1) раковин с подводкой горячей и холодной воды в помещениях различного предназначения;</w:t>
            </w:r>
          </w:p>
          <w:p>
            <w:pPr>
              <w:spacing w:after="20"/>
              <w:ind w:left="20"/>
              <w:jc w:val="both"/>
            </w:pPr>
            <w:r>
              <w:rPr>
                <w:rFonts w:ascii="Times New Roman"/>
                <w:b w:val="false"/>
                <w:i w:val="false"/>
                <w:color w:val="000000"/>
                <w:sz w:val="20"/>
              </w:rPr>
              <w:t>
2) обеспеченность средствами для мытья и сушки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помещения для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Обеспеченность КБСУ, соблюдение требований по маркировке, заполнению, срокам хранения, условиям сбора и вывоза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установок для обезвреживания, утилизации медицинских отходов или договора со специализированной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прививочного кабинета, укомплектованность, обеспеченность наборами для неотложной и противошоковой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условий для организации дезинфекции, предстерилизационной очистки, стерилизации, хранению изделий медицинского назначения и дезинфицирующих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хранения уборочного инвентаря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производственного контроля, разработанной с учетом имеющихся на объекте опасностей (факторов риска), ее внедрение, выполнение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 ветеринарный документ)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потреблению табачных изделий, в том числе изделий с нагреваемым табаком, табака для кальяна, кальянной смеси, систем для нагрева табака в помещениях, являющихся рабочими местами и рабочими зонами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осуществляющие деятельность по оказанию услуг по дезинфекции, дезинсекции, дератизации на соответствие квалификационным требованиям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врача (ей) или специалиста (ов) санитарно-эпидемиологической службы, имеющего (их) высшее и послевузовское образование санитарно-эпидемиологического профиля, согласно номенклатуре специальностей и специализаций в области здравоохранения и квалификационных характеристик должностей работников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инструктора-дезинфектора, имеющего техническое и профессиональное образование по специальности "Гигиена и эпидемиология" или техническое и профессиональное медицинское образование, согласно номенклатуре специальностей и специализаций в области здравоохранения и квалификационных характеристик должностей работников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административно-бытовых и производственных помещений ранее выданному санитарно-эпидемиологическому заключению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опрыскивающего и распыляющего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холодильного оборудования для хранения средств и (или) препаратов дезинфекции, дезинсекции и дератизации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персонала полного комплекта средств индивидуальной защиты (костюмы, перчатки, головные уборы, респираторы, обувь)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свидетельства о государственной регистрации на средства и (или) препараты дезинфекции, дезинсекции и дератизации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специалистами, привлекаемых к работе с средствами и (или) препаратами дезинфекции, дезинсекции и дератизации (инструктор-дезинфектор, дезинфектор), профессиональной подготовки каждые 5 (пять)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специалистами, привлекаемых к работе с средствами и (или) препаратами дезинфекции, дезинсекции и дератизации (инструктор-дезинфектор, дезинфектор), ежегодного инструктажа по вопросам безопасного осуществления работ, оказания первой доврачебной помощи при отравлении средствами и (или) препаратами дезинфекции, дезинсекции и дератизации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сфере</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благополучия населения</w:t>
            </w:r>
          </w:p>
        </w:tc>
      </w:tr>
    </w:tbl>
    <w:bookmarkStart w:name="z1128" w:id="514"/>
    <w:p>
      <w:pPr>
        <w:spacing w:after="0"/>
        <w:ind w:left="0"/>
        <w:jc w:val="left"/>
      </w:pPr>
      <w:r>
        <w:rPr>
          <w:rFonts w:ascii="Times New Roman"/>
          <w:b/>
          <w:i w:val="false"/>
          <w:color w:val="000000"/>
        </w:rPr>
        <w:t xml:space="preserve"> Перечень субъективных критериев для определения степени риска в сфере санитарно-эпидемиологического благополучия населения в соответствии со статьями 138 и 139 Предпринимательского кодекса Республики Казахстан в отношении субъектов (объектов) контроля и надзора в сфере санитарно-эпидемиологического благополучия населения</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 xi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 xi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 xi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 субъекта (объекта) контроля и надзора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инфекционных, паразитарных заболеваний и (или) отравлений, профессиональных заболеваний и (или) отравлений за последний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неблагоприятных происшествий, возникших по вине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отчетов об охвате профилактическими прививками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 в отношении субъектов (объектов) контроля и надзора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инфекционных, паразитарных заболеваний и (или) отравлений, профессиональных заболеваний и (или) отравлений за последний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неблагоприятных происшествий, возникших по вине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проверок на соответствие требованиям за последние 3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проверок на соответствие требованиям субъекта (объекта) контроля и надзора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проектной мощности объекта воспитания и образования по наполняемости более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проверок на соответствие требованиям субъекта (объекта) контроля и надзора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о проведенном аудите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проверок на соответствие требованиям субъекта (объекта) контроля и надзора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2026 года № 34 и</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2026 года № 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 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p>
        </w:tc>
      </w:tr>
    </w:tbl>
    <w:bookmarkStart w:name="z1131" w:id="515"/>
    <w:p>
      <w:pPr>
        <w:spacing w:after="0"/>
        <w:ind w:left="0"/>
        <w:jc w:val="both"/>
      </w:pPr>
      <w:r>
        <w:rPr>
          <w:rFonts w:ascii="Times New Roman"/>
          <w:b w:val="false"/>
          <w:i w:val="false"/>
          <w:color w:val="000000"/>
          <w:sz w:val="28"/>
        </w:rPr>
        <w:t>
      Проверочный лист</w:t>
      </w:r>
    </w:p>
    <w:bookmarkEnd w:id="515"/>
    <w:bookmarkStart w:name="z1132" w:id="516"/>
    <w:p>
      <w:pPr>
        <w:spacing w:after="0"/>
        <w:ind w:left="0"/>
        <w:jc w:val="both"/>
      </w:pPr>
      <w:r>
        <w:rPr>
          <w:rFonts w:ascii="Times New Roman"/>
          <w:b w:val="false"/>
          <w:i w:val="false"/>
          <w:color w:val="000000"/>
          <w:sz w:val="28"/>
        </w:rPr>
        <w:t xml:space="preserve">
      в сфере санитарно-эпидемиологического благополучия населения в отношении объектов </w:t>
      </w:r>
    </w:p>
    <w:bookmarkEnd w:id="516"/>
    <w:bookmarkStart w:name="z1133" w:id="517"/>
    <w:p>
      <w:pPr>
        <w:spacing w:after="0"/>
        <w:ind w:left="0"/>
        <w:jc w:val="both"/>
      </w:pPr>
      <w:r>
        <w:rPr>
          <w:rFonts w:ascii="Times New Roman"/>
          <w:b w:val="false"/>
          <w:i w:val="false"/>
          <w:color w:val="000000"/>
          <w:sz w:val="28"/>
        </w:rPr>
        <w:t>
      здравоохранения, оказывающих амбулаторно-поликлиническую и консультативно-</w:t>
      </w:r>
    </w:p>
    <w:bookmarkEnd w:id="517"/>
    <w:bookmarkStart w:name="z1134" w:id="518"/>
    <w:p>
      <w:pPr>
        <w:spacing w:after="0"/>
        <w:ind w:left="0"/>
        <w:jc w:val="both"/>
      </w:pPr>
      <w:r>
        <w:rPr>
          <w:rFonts w:ascii="Times New Roman"/>
          <w:b w:val="false"/>
          <w:i w:val="false"/>
          <w:color w:val="000000"/>
          <w:sz w:val="28"/>
        </w:rPr>
        <w:t>
      диагностическую помощь ______________________________________________________</w:t>
      </w:r>
    </w:p>
    <w:bookmarkEnd w:id="518"/>
    <w:bookmarkStart w:name="z1135" w:id="519"/>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bookmarkEnd w:id="519"/>
    <w:bookmarkStart w:name="z1136" w:id="520"/>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 посещением</w:t>
      </w:r>
    </w:p>
    <w:bookmarkEnd w:id="520"/>
    <w:bookmarkStart w:name="z1137" w:id="521"/>
    <w:p>
      <w:pPr>
        <w:spacing w:after="0"/>
        <w:ind w:left="0"/>
        <w:jc w:val="both"/>
      </w:pPr>
      <w:r>
        <w:rPr>
          <w:rFonts w:ascii="Times New Roman"/>
          <w:b w:val="false"/>
          <w:i w:val="false"/>
          <w:color w:val="000000"/>
          <w:sz w:val="28"/>
        </w:rPr>
        <w:t>
      субъекта (объекта) контроля и надзора ___________________________________________</w:t>
      </w:r>
    </w:p>
    <w:bookmarkEnd w:id="521"/>
    <w:bookmarkStart w:name="z1138" w:id="522"/>
    <w:p>
      <w:pPr>
        <w:spacing w:after="0"/>
        <w:ind w:left="0"/>
        <w:jc w:val="both"/>
      </w:pPr>
      <w:r>
        <w:rPr>
          <w:rFonts w:ascii="Times New Roman"/>
          <w:b w:val="false"/>
          <w:i w:val="false"/>
          <w:color w:val="000000"/>
          <w:sz w:val="28"/>
        </w:rPr>
        <w:t>
      _____________________________________________________________________________</w:t>
      </w:r>
    </w:p>
    <w:bookmarkEnd w:id="522"/>
    <w:bookmarkStart w:name="z1139" w:id="523"/>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bookmarkEnd w:id="523"/>
    <w:bookmarkStart w:name="z1140" w:id="524"/>
    <w:p>
      <w:pPr>
        <w:spacing w:after="0"/>
        <w:ind w:left="0"/>
        <w:jc w:val="both"/>
      </w:pPr>
      <w:r>
        <w:rPr>
          <w:rFonts w:ascii="Times New Roman"/>
          <w:b w:val="false"/>
          <w:i w:val="false"/>
          <w:color w:val="000000"/>
          <w:sz w:val="28"/>
        </w:rPr>
        <w:t>
      контроля и надзора</w:t>
      </w:r>
    </w:p>
    <w:bookmarkEnd w:id="524"/>
    <w:bookmarkStart w:name="z1141" w:id="525"/>
    <w:p>
      <w:pPr>
        <w:spacing w:after="0"/>
        <w:ind w:left="0"/>
        <w:jc w:val="both"/>
      </w:pPr>
      <w:r>
        <w:rPr>
          <w:rFonts w:ascii="Times New Roman"/>
          <w:b w:val="false"/>
          <w:i w:val="false"/>
          <w:color w:val="000000"/>
          <w:sz w:val="28"/>
        </w:rPr>
        <w:t>
      ___________________________________________№, дата</w:t>
      </w:r>
    </w:p>
    <w:bookmarkEnd w:id="525"/>
    <w:bookmarkStart w:name="z1142" w:id="526"/>
    <w:p>
      <w:pPr>
        <w:spacing w:after="0"/>
        <w:ind w:left="0"/>
        <w:jc w:val="both"/>
      </w:pPr>
      <w:r>
        <w:rPr>
          <w:rFonts w:ascii="Times New Roman"/>
          <w:b w:val="false"/>
          <w:i w:val="false"/>
          <w:color w:val="000000"/>
          <w:sz w:val="28"/>
        </w:rPr>
        <w:t>
      Наименование субъекта (объекта) контроля и надзора ______________________________</w:t>
      </w:r>
    </w:p>
    <w:bookmarkEnd w:id="526"/>
    <w:bookmarkStart w:name="z1143" w:id="527"/>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w:t>
      </w:r>
    </w:p>
    <w:bookmarkEnd w:id="527"/>
    <w:bookmarkStart w:name="z1144" w:id="528"/>
    <w:p>
      <w:pPr>
        <w:spacing w:after="0"/>
        <w:ind w:left="0"/>
        <w:jc w:val="both"/>
      </w:pPr>
      <w:r>
        <w:rPr>
          <w:rFonts w:ascii="Times New Roman"/>
          <w:b w:val="false"/>
          <w:i w:val="false"/>
          <w:color w:val="000000"/>
          <w:sz w:val="28"/>
        </w:rPr>
        <w:t>
      субъекта (объекта) контроля и надзора</w:t>
      </w:r>
    </w:p>
    <w:bookmarkEnd w:id="528"/>
    <w:bookmarkStart w:name="z1145" w:id="529"/>
    <w:p>
      <w:pPr>
        <w:spacing w:after="0"/>
        <w:ind w:left="0"/>
        <w:jc w:val="both"/>
      </w:pPr>
      <w:r>
        <w:rPr>
          <w:rFonts w:ascii="Times New Roman"/>
          <w:b w:val="false"/>
          <w:i w:val="false"/>
          <w:color w:val="000000"/>
          <w:sz w:val="28"/>
        </w:rPr>
        <w:t>
      Адрес места нахождения _______________________________________________________</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мусора и пищевых отходов. Соблюдение санитарно-эпидемиологических требований к сбору, транспортировке, хранению отходов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530"/>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согласно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набору, площади, зонированию, устройству, содержанию, уборке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прачечной специальным оборудованием, соблюдение поточности движения белья (или договор со специализированной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замеров документам государственного санитарно-эпидемиологического нормирования (далее – документы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531"/>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оборудованию системы вентиляции во встроенных, встроенно-пристроенных к жилым зданиям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отдельного приема больных с признаками инфекционных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и исправность мебели, санитарно-технических приборов, инструментов. Достаточность и исправность оборудования, устройств, аппаратуры, измерительных приборов. Наличие подтверждающих документов о поверке подвергаемых средств измерений, соблюдение правил эксплуатации в соответствии с инструкцией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532"/>
          <w:p>
            <w:pPr>
              <w:spacing w:after="20"/>
              <w:ind w:left="20"/>
              <w:jc w:val="both"/>
            </w:pPr>
            <w:r>
              <w:rPr>
                <w:rFonts w:ascii="Times New Roman"/>
                <w:b w:val="false"/>
                <w:i w:val="false"/>
                <w:color w:val="000000"/>
                <w:sz w:val="20"/>
              </w:rPr>
              <w:t>
Наличие условий для гигиены рук при оказании медицинских услуг:</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и исправность локтевых или бесконтактных кранов, дозаторов;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обеспеченность жидким антисептическим мылом, антисептиками, одноразовыми бумажными полотенцами;</w:t>
            </w:r>
          </w:p>
          <w:p>
            <w:pPr>
              <w:spacing w:after="20"/>
              <w:ind w:left="20"/>
              <w:jc w:val="both"/>
            </w:pPr>
            <w:r>
              <w:rPr>
                <w:rFonts w:ascii="Times New Roman"/>
                <w:b w:val="false"/>
                <w:i w:val="false"/>
                <w:color w:val="000000"/>
                <w:sz w:val="20"/>
              </w:rPr>
              <w:t>
3) медицинскими перчатками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обучение персонала правилам эпидемической безопасности при обращении с отходами и медицинского персонала по профилактике профессионального инфицирования вирусными гепатитами В, Д, С, ВИЧ, туберкулезом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требований: договор, акт выполненных работ,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контейнерами и пакетами для безопасного сбора и утилизации медицинских отходов (далее - КБСУ), соблюдение требований по маркировке, заполнению, срокам хранения, условиям сбора и вывоза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помещения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установок для обезвреживания, утилизации опасных медицинских отходов или договора со специализированной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санитарно-эпидемиологических требований к организации и проведению дезинфекции, предстерилизационной очистки, стерилизации, хранению изделий медицинского назначения, медицинского оборудования и техники, и дезинфицирующих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533"/>
          <w:p>
            <w:pPr>
              <w:spacing w:after="20"/>
              <w:ind w:left="20"/>
              <w:jc w:val="both"/>
            </w:pPr>
            <w:r>
              <w:rPr>
                <w:rFonts w:ascii="Times New Roman"/>
                <w:b w:val="false"/>
                <w:i w:val="false"/>
                <w:color w:val="000000"/>
                <w:sz w:val="20"/>
              </w:rPr>
              <w:t>
Наличие документов, подтверждающих выполнение алгоритма организации системы дозорного эпидемиологического надзора за гриппоподобными заболеваниями (далее - ГПЗ) в дозорных центрах:</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1) подсчет случаев ГПЗ соответствующих стандартному определению и длительности заболевания;</w:t>
            </w:r>
          </w:p>
          <w:p>
            <w:pPr>
              <w:spacing w:after="20"/>
              <w:ind w:left="20"/>
              <w:jc w:val="both"/>
            </w:pPr>
            <w:r>
              <w:rPr>
                <w:rFonts w:ascii="Times New Roman"/>
                <w:b w:val="false"/>
                <w:i w:val="false"/>
                <w:color w:val="000000"/>
                <w:sz w:val="20"/>
              </w:rPr>
              <w:t>
2) забор материала от больных ГПЗ для лабораторного обследования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учет и регистрацию инфекционных и паразитарных заболеваний. Своевременная передача экстренных извещений и информирование при регистрации инфекционных и паразитарных заболеваний, изменении и лабораторном подтверждении диагноза, в том числе патологоанатомическом заключении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профилактических и противоэпидемических мероприятий при паразитарных заболеваниях: динамическое наблюдение за больными, лицами, находящимися на учете и пострадавшими от укусов членистоногих; обследование, лабораторные исследования и наблюдение за контактными лицами. Направление подлежащих образцов биоматериала с положительным и отрицательным результатом для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оповещения, плана оперативных мероприятий по проведению противоэпидемических мероприятий при подозрении и регистрации карантинных, особо-опасных инфекции (чума, холера). Наличие документации о проведении семинарских занятий и тренировочных учений с вводом условно больного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соответствующим комплектом для забора материала, дезинфицирующими средствами, солевыми растворами и комплектом защитных костюмов, средствами индивидуальной профилактики, СИЗ, наличие емкостей для обработки защитных костюмов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мероприятий по раннему выявлению туберкулеза методами туберкулинодиагностики, микроскопии мазка, мокроты, флюорографии среди населения с высоким риском заболевания туберкулезом, обеспечение дообследования флюороположительных и туберкулиноположительных лиц, больных с клиническими проявлениями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своевременное обследование контактных лиц в очагах туберкулеза, проведение химиопрофилактики, изоляцию детей и подростков из очагов туберкулеза, учет переболевших лиц и их своевременное обследование, работа кабинета непосредственного контролируемого лечения больных туберкулезом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планирование и учет туберкулинодиагностики, профилактических медицинских осмотров и формирование флюорокартотеки по данным индивидуального учета населения, обеспечение двойной читки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оказание антирабической помощи лицам, подвергшимся укусу, ослюнению, оцарапыванию животными, а также лицам, пострадавшим при разделе туш, вскрытии трупов животных, павших от бешенства (полнота, своевременность, наличие ветеринарных справок и обоснованность оказания антирабической помощи). Организация и проведение профилактических прививок против бешенства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экстренной профилактики столбняка, своевременность оказания экстренной иммунизации, учет и обоснование прививок, медотводов и отказов от прививок. Обеспеченность противостолбнячными препаратами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документальное оформление временных, постоянных противопоказаний, допусков к иммунизации и отказов от профилактических прививок в бумажном или электронном виде с внесением в Медицинскую информационную систему (МИС)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ежемесячного анализа охвата населения профилактическими прививками в разрезе каждого участка (обеспечение оптимального уровня охвата профилактическими прививками не менее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прививочного пункта (кабинета) холодильным оборудованием соответствующим требованиям для хранения иммунобиологических лекарственных препаратов (далее – ИЛП), наборами для неотложной и противошоковой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534"/>
          <w:p>
            <w:pPr>
              <w:spacing w:after="20"/>
              <w:ind w:left="20"/>
              <w:jc w:val="both"/>
            </w:pPr>
            <w:r>
              <w:rPr>
                <w:rFonts w:ascii="Times New Roman"/>
                <w:b w:val="false"/>
                <w:i w:val="false"/>
                <w:color w:val="000000"/>
                <w:sz w:val="20"/>
              </w:rPr>
              <w:t>
Оснащение прививочного пункта (кабинета) следующим оборудованием и мебелью:</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1) термоконтейнер или холодильная сумка с хладоэлементами достаточного объема для транспортировки и хранения ИЛП в течение рабочего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термоконтейнер для временного хранения ИЛП при аварийном отключении электроэнергии;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рабочий стол, стулья;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медицинский стол для подготовки ИЛП к использованию;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медицинский шкаф для хранения инструментов и лекарственных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пеленальный стол и (или) медицинская кушетка;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бикс со стерильным материалом;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раковина с подводкой холодной и горячей воды с установкой локтевых и бесконтактных кранов со смесителями, с обеспечением достаточного количества антисептиков и дезинфицирующих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9) тонометр, термометры, шпатели, одноразовые шприцы;</w:t>
            </w:r>
          </w:p>
          <w:p>
            <w:pPr>
              <w:spacing w:after="20"/>
              <w:ind w:left="20"/>
              <w:jc w:val="both"/>
            </w:pPr>
            <w:r>
              <w:rPr>
                <w:rFonts w:ascii="Times New Roman"/>
                <w:b w:val="false"/>
                <w:i w:val="false"/>
                <w:color w:val="000000"/>
                <w:sz w:val="20"/>
              </w:rPr>
              <w:t>
</w:t>
            </w:r>
            <w:r>
              <w:rPr>
                <w:rFonts w:ascii="Times New Roman"/>
                <w:b w:val="false"/>
                <w:i w:val="false"/>
                <w:color w:val="000000"/>
                <w:sz w:val="20"/>
              </w:rPr>
              <w:t>10) емкость для обеззараживания остатков ИЛП;</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контейнеры, емкости для безопасного сбора и утилизации медицинских отходов класса "А" и класса "Б" (далее – КБСУ);</w:t>
            </w:r>
          </w:p>
          <w:p>
            <w:pPr>
              <w:spacing w:after="20"/>
              <w:ind w:left="20"/>
              <w:jc w:val="both"/>
            </w:pPr>
            <w:r>
              <w:rPr>
                <w:rFonts w:ascii="Times New Roman"/>
                <w:b w:val="false"/>
                <w:i w:val="false"/>
                <w:color w:val="000000"/>
                <w:sz w:val="20"/>
              </w:rPr>
              <w:t>
12) стационарный или переносной бактерицидный облучатель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535"/>
          <w:p>
            <w:pPr>
              <w:spacing w:after="20"/>
              <w:ind w:left="20"/>
              <w:jc w:val="both"/>
            </w:pPr>
            <w:r>
              <w:rPr>
                <w:rFonts w:ascii="Times New Roman"/>
                <w:b w:val="false"/>
                <w:i w:val="false"/>
                <w:color w:val="000000"/>
                <w:sz w:val="20"/>
              </w:rPr>
              <w:t>
Соблюдение требований к хранению, транспортировке и учету вакцин и других ИЛП:</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емкости с водой на нижней полке холодильного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соблюдение правильной заполняемости холодильного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доступ охлажденного воздуха к каждой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кондиционирование хладоэлементов перед загрузкой термоконтейнеров;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защита ИЛП от света;</w:t>
            </w:r>
          </w:p>
          <w:p>
            <w:pPr>
              <w:spacing w:after="20"/>
              <w:ind w:left="20"/>
              <w:jc w:val="both"/>
            </w:pPr>
            <w:r>
              <w:rPr>
                <w:rFonts w:ascii="Times New Roman"/>
                <w:b w:val="false"/>
                <w:i w:val="false"/>
                <w:color w:val="000000"/>
                <w:sz w:val="20"/>
              </w:rPr>
              <w:t>
6) недопущение содержания ИЛП с другими предметами и недопущение хранения ИЛП в кармашке дверцы холодильника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планирование и учет профилактических прививок, наличие данных учета в Регистре прикрепленного населения, годового цифрового плана, пофамильных ежемесячных планов профилактических прививок, списки ранее непривитых детей по различным причинам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медработника разрешения к проведению прививок, обучения правилам техники проведения прививок, приемам неотложной помощи в случае развития неблагоприятных проявлений после иммунизации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медицинской документации (занесение сведений о вакцине в учетные формы, уничтожение остатков ИЛП)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иммунизацию по эпидемиологическим показаниям подлежащих контингентов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536"/>
          <w:p>
            <w:pPr>
              <w:spacing w:after="20"/>
              <w:ind w:left="20"/>
              <w:jc w:val="both"/>
            </w:pPr>
            <w:r>
              <w:rPr>
                <w:rFonts w:ascii="Times New Roman"/>
                <w:b w:val="false"/>
                <w:i w:val="false"/>
                <w:color w:val="000000"/>
                <w:sz w:val="20"/>
              </w:rPr>
              <w:t>
Соблюдение требований к мероприятиям при острых респираторных вирусных инфекциях (далее – ОРВИ), гриппе, коронавирусной инфекции COVID-19 (далее - COVID-19) и их осложнениям:</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"фильтра", оборудования, резерва основных противогриппозных и других препаратов;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проведение иммунизации против гриппа и COVID-19;</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учет случаев ОРВИ, гриппа, COVID-19 и их осложнений, своевременный забор материала для лабораторного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запас расходных материалов и транспортной среды для забора материала от больных;</w:t>
            </w:r>
          </w:p>
          <w:p>
            <w:pPr>
              <w:spacing w:after="20"/>
              <w:ind w:left="20"/>
              <w:jc w:val="both"/>
            </w:pPr>
            <w:r>
              <w:rPr>
                <w:rFonts w:ascii="Times New Roman"/>
                <w:b w:val="false"/>
                <w:i w:val="false"/>
                <w:color w:val="000000"/>
                <w:sz w:val="20"/>
              </w:rPr>
              <w:t>
5) обеспечение СИЗ медицинского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профилактических и противоэпидемических мероприятий: полнота, своевременное наблюдение и обследование подлежащих контингентов на инфекционные заболевания и особо опасные инфекции (беременные, по клиническим и эпидемическим показаниям, с профилактической целью, лица с угрозой профессионального заражения и другие контингенты согласно документам нормирования), отбор биоматериала на исследования, условия доставки и хранения проб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537"/>
          <w:p>
            <w:pPr>
              <w:spacing w:after="20"/>
              <w:ind w:left="20"/>
              <w:jc w:val="both"/>
            </w:pPr>
            <w:r>
              <w:rPr>
                <w:rFonts w:ascii="Times New Roman"/>
                <w:b w:val="false"/>
                <w:i w:val="false"/>
                <w:color w:val="000000"/>
                <w:sz w:val="20"/>
              </w:rPr>
              <w:t>
Соблюдение требований по организации и проведению инфекционного контроля:</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программа инфекционного контроля; </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приказ о составе комиссии инфекционного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протоколы заседания комиссии инфекционного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протоколы эпидемиологического расследования случаев инфекций, связанных с оказанием медицинской помощи;</w:t>
            </w:r>
          </w:p>
          <w:p>
            <w:pPr>
              <w:spacing w:after="20"/>
              <w:ind w:left="20"/>
              <w:jc w:val="both"/>
            </w:pPr>
            <w:r>
              <w:rPr>
                <w:rFonts w:ascii="Times New Roman"/>
                <w:b w:val="false"/>
                <w:i w:val="false"/>
                <w:color w:val="000000"/>
                <w:sz w:val="20"/>
              </w:rPr>
              <w:t>
5) наличие и соблюдение алгоритмов по проведению манипуляций и процедур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и правил проведения профилактических прививок, учет проведенных прививок, с внесением в МИС, осмотр прививаемого перед проведением прививки, учет неблагоприятных проявлений после иммунизации, проведение наблюдения привитого в установленные сроки, оформление информированного согласия прививаемого лица на проведение профилактических прививок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хранению, транспортировке, использованию и учету ИЛП. Наличие плана экстренных мероприятий по обеспечению условий холодовой цепи для хранения ИЛП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уровне хранения и транспортировки ИЛП утвержденного алгоритма мероприятий, обеспечивающих соблюдения условий хранения, транспортировки и использования ИЛП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538"/>
          <w:p>
            <w:pPr>
              <w:spacing w:after="20"/>
              <w:ind w:left="20"/>
              <w:jc w:val="both"/>
            </w:pPr>
            <w:r>
              <w:rPr>
                <w:rFonts w:ascii="Times New Roman"/>
                <w:b w:val="false"/>
                <w:i w:val="false"/>
                <w:color w:val="000000"/>
                <w:sz w:val="20"/>
              </w:rPr>
              <w:t>
Соблюдение алгоритма мероприятий требований, обеспечивающих соблюдения условий хранения, транспортировки и использования ИЛП:</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1) мониторинг температуры холодильного оборудования и мероприятия в случае отклонений температуры;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безопасное обращение с ИЛП и процедуры, связанные с возвратом, приостановлением, порчей и уничтожением ИЛП;</w:t>
            </w:r>
          </w:p>
          <w:p>
            <w:pPr>
              <w:spacing w:after="20"/>
              <w:ind w:left="20"/>
              <w:jc w:val="both"/>
            </w:pPr>
            <w:r>
              <w:rPr>
                <w:rFonts w:ascii="Times New Roman"/>
                <w:b w:val="false"/>
                <w:i w:val="false"/>
                <w:color w:val="000000"/>
                <w:sz w:val="20"/>
              </w:rPr>
              <w:t>
3) процедуры при реагировании на чрезвычайные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медицинского персонала маркерной диагностики вирусного гепатита В и С и вакцинации против вирусного гепатита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регистрации аварийных ситуаций при проведении медицинских манипуляций, подтверждающих ведение учета случаев получения микротравм персоналом, аварийных ситуаций с попаданием крови и биологических жидкостей на кожу и слизистые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на стерильность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539"/>
          <w:p>
            <w:pPr>
              <w:spacing w:after="20"/>
              <w:ind w:left="20"/>
              <w:jc w:val="both"/>
            </w:pPr>
            <w:r>
              <w:rPr>
                <w:rFonts w:ascii="Times New Roman"/>
                <w:b w:val="false"/>
                <w:i w:val="false"/>
                <w:color w:val="000000"/>
                <w:sz w:val="20"/>
              </w:rPr>
              <w:t>
Контроль своевременности, качества проведения и прохождения профилактических и обязательных медицинских осмотров:</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государственной лицензии установленного образца (с приложениями), в соответствии с Законом Республики Казахстан "О разрешениях и уведомлениях";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документы, подтверждающие наличие у председателя врачебной комиссии профессиональной переподготовки по профпатологии и сертификат специалиста (профпатолога);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документы, подтверждающие прохождение подготовки по профессиональной патологии специалистами: терапевт, хирург, невропатолог, оториноларинголог, офтальмолог, дерматовенеролог, гинеколог, рентгенолог, врач по функциональной диагностике, врач-лаборант, стоматолог, кардиолог, аллерголог, эндокринолог, фтизиатр, гематолог;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заключительный акт с приложением поименного списка лиц, которым рекомендован перевод на другую работу, показано стационарное и санаторно-курортное лечение, лечебно-профилактическое питание, динамическое наблюдение;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документ, подтверждающий создание и утверждение состава врачебной комиссии для проведения медицинского осмотра;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календарный план, согласованный с администрацией организации (предприятия) (работодателем);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документы, подтверждающие направление обследуемого на дообследование с проведением лабораторных и инструментальных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медицинская карта амбулаторного пациента по утвержденной форме, с оформлением заключения о соответствии или несоответствии состояния здоровья работника или лица, поступающего на учебу, к выполняемой работе (учебе) и наличии у него противопоказаний к труду (учебе);</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медицинская справка по утвержденной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наличие списков лиц, подлежащих обязательному медицинскому осмотру и списков профессий, требующих предсменного медицинского освидетельствования и списка профессий, требующих предрейсового и послерейсового медицинского осмотра;</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результаты обследования каждого работника по данным медицинской информационной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12) ежегодный план мероприятий по оздоровлению работников и улучшению условий труда, составленный медицинской организацией, обслуживающей организацию (предприятие) или с территориальной медицинской организацией по месту прикрепления работника совместно с работодателем;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13) документы, подтверждающие формирование групп, с последующим определением принадлежности работника к одной из групп, в том числе диспансерных и выдачей рекомендаций по профилактике профессиональных и социально-значимых заболеваний, а также по дальнейшему наблюдению, лечению и реабилитации;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договор с медицинским учреждением на проведение медицинских осмотров;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15) сводный отчет о результатах проведенного медицинского осмотра;</w:t>
            </w:r>
          </w:p>
          <w:p>
            <w:pPr>
              <w:spacing w:after="20"/>
              <w:ind w:left="20"/>
              <w:jc w:val="both"/>
            </w:pPr>
            <w:r>
              <w:rPr>
                <w:rFonts w:ascii="Times New Roman"/>
                <w:b w:val="false"/>
                <w:i w:val="false"/>
                <w:color w:val="000000"/>
                <w:sz w:val="20"/>
              </w:rPr>
              <w:t>
</w:t>
            </w:r>
            <w:r>
              <w:rPr>
                <w:rFonts w:ascii="Times New Roman"/>
                <w:b w:val="false"/>
                <w:i w:val="false"/>
                <w:color w:val="000000"/>
                <w:sz w:val="20"/>
              </w:rPr>
              <w:t>16) документы, подтверждающие проведение после медицинской реабилитации экспертизы профессиональной пригодности работников;</w:t>
            </w:r>
          </w:p>
          <w:p>
            <w:pPr>
              <w:spacing w:after="20"/>
              <w:ind w:left="20"/>
              <w:jc w:val="both"/>
            </w:pPr>
            <w:r>
              <w:rPr>
                <w:rFonts w:ascii="Times New Roman"/>
                <w:b w:val="false"/>
                <w:i w:val="false"/>
                <w:color w:val="000000"/>
                <w:sz w:val="20"/>
              </w:rPr>
              <w:t>
17) документы, подтверждающие направление в медицинскую организацию, оказывающую специализированную помощь по профессиональной патологии работников, имеющих признаки воздействия на организм вредных производственных факторов и признаки профессиональных заболеваний, а также в случаях затруднения определения профессиональной пригодности в связи с имеющимся у него заболеванием и с целью экспертизы профессиональной пригодности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03" w:id="540"/>
      <w:r>
        <w:rPr>
          <w:rFonts w:ascii="Times New Roman"/>
          <w:b w:val="false"/>
          <w:i w:val="false"/>
          <w:color w:val="000000"/>
          <w:sz w:val="28"/>
        </w:rPr>
        <w:t xml:space="preserve">
      Должностное (ые) лицо (а) _______________________________ </w:t>
      </w:r>
    </w:p>
    <w:bookmarkEnd w:id="540"/>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1204" w:id="541"/>
      <w:r>
        <w:rPr>
          <w:rFonts w:ascii="Times New Roman"/>
          <w:b w:val="false"/>
          <w:i w:val="false"/>
          <w:color w:val="000000"/>
          <w:sz w:val="28"/>
        </w:rPr>
        <w:t>
      ____________________________________________</w:t>
      </w:r>
    </w:p>
    <w:bookmarkEnd w:id="541"/>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bookmarkStart w:name="z1205" w:id="542"/>
      <w:r>
        <w:rPr>
          <w:rFonts w:ascii="Times New Roman"/>
          <w:b w:val="false"/>
          <w:i w:val="false"/>
          <w:color w:val="000000"/>
          <w:sz w:val="28"/>
        </w:rPr>
        <w:t xml:space="preserve">
      Руководитель субъекта контроля и надзора ______________________ </w:t>
      </w:r>
    </w:p>
    <w:bookmarkEnd w:id="542"/>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1206" w:id="543"/>
      <w:r>
        <w:rPr>
          <w:rFonts w:ascii="Times New Roman"/>
          <w:b w:val="false"/>
          <w:i w:val="false"/>
          <w:color w:val="000000"/>
          <w:sz w:val="28"/>
        </w:rPr>
        <w:t xml:space="preserve">
      ____________________________________________ </w:t>
      </w:r>
    </w:p>
    <w:bookmarkEnd w:id="543"/>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 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w:t>
            </w:r>
          </w:p>
        </w:tc>
      </w:tr>
    </w:tbl>
    <w:bookmarkStart w:name="z1209" w:id="544"/>
    <w:p>
      <w:pPr>
        <w:spacing w:after="0"/>
        <w:ind w:left="0"/>
        <w:jc w:val="both"/>
      </w:pPr>
      <w:r>
        <w:rPr>
          <w:rFonts w:ascii="Times New Roman"/>
          <w:b w:val="false"/>
          <w:i w:val="false"/>
          <w:color w:val="000000"/>
          <w:sz w:val="28"/>
        </w:rPr>
        <w:t>
      Проверочный лист</w:t>
      </w:r>
    </w:p>
    <w:bookmarkEnd w:id="544"/>
    <w:bookmarkStart w:name="z1210" w:id="545"/>
    <w:p>
      <w:pPr>
        <w:spacing w:after="0"/>
        <w:ind w:left="0"/>
        <w:jc w:val="both"/>
      </w:pPr>
      <w:r>
        <w:rPr>
          <w:rFonts w:ascii="Times New Roman"/>
          <w:b w:val="false"/>
          <w:i w:val="false"/>
          <w:color w:val="000000"/>
          <w:sz w:val="28"/>
        </w:rPr>
        <w:t xml:space="preserve">
      в сфере санитарно-эпидемиологического благополучия населения в отношении объектов </w:t>
      </w:r>
    </w:p>
    <w:bookmarkEnd w:id="545"/>
    <w:bookmarkStart w:name="z1211" w:id="546"/>
    <w:p>
      <w:pPr>
        <w:spacing w:after="0"/>
        <w:ind w:left="0"/>
        <w:jc w:val="both"/>
      </w:pPr>
      <w:r>
        <w:rPr>
          <w:rFonts w:ascii="Times New Roman"/>
          <w:b w:val="false"/>
          <w:i w:val="false"/>
          <w:color w:val="000000"/>
          <w:sz w:val="28"/>
        </w:rPr>
        <w:t xml:space="preserve">
      по производству, изготовлению лекарственных средств, хранению, оптовой и розничной </w:t>
      </w:r>
    </w:p>
    <w:bookmarkEnd w:id="546"/>
    <w:bookmarkStart w:name="z1212" w:id="547"/>
    <w:p>
      <w:pPr>
        <w:spacing w:after="0"/>
        <w:ind w:left="0"/>
        <w:jc w:val="both"/>
      </w:pPr>
      <w:r>
        <w:rPr>
          <w:rFonts w:ascii="Times New Roman"/>
          <w:b w:val="false"/>
          <w:i w:val="false"/>
          <w:color w:val="000000"/>
          <w:sz w:val="28"/>
        </w:rPr>
        <w:t xml:space="preserve">
      реализации лекарственных средств, изделий медицинского назначения, медицинской </w:t>
      </w:r>
    </w:p>
    <w:bookmarkEnd w:id="547"/>
    <w:bookmarkStart w:name="z1213" w:id="548"/>
    <w:p>
      <w:pPr>
        <w:spacing w:after="0"/>
        <w:ind w:left="0"/>
        <w:jc w:val="both"/>
      </w:pPr>
      <w:r>
        <w:rPr>
          <w:rFonts w:ascii="Times New Roman"/>
          <w:b w:val="false"/>
          <w:i w:val="false"/>
          <w:color w:val="000000"/>
          <w:sz w:val="28"/>
        </w:rPr>
        <w:t>
      техники _____________________________________________________________________</w:t>
      </w:r>
    </w:p>
    <w:bookmarkEnd w:id="548"/>
    <w:bookmarkStart w:name="z1214" w:id="549"/>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bookmarkEnd w:id="549"/>
    <w:bookmarkStart w:name="z1215" w:id="550"/>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 посещением</w:t>
      </w:r>
    </w:p>
    <w:bookmarkEnd w:id="550"/>
    <w:bookmarkStart w:name="z1216" w:id="551"/>
    <w:p>
      <w:pPr>
        <w:spacing w:after="0"/>
        <w:ind w:left="0"/>
        <w:jc w:val="both"/>
      </w:pPr>
      <w:r>
        <w:rPr>
          <w:rFonts w:ascii="Times New Roman"/>
          <w:b w:val="false"/>
          <w:i w:val="false"/>
          <w:color w:val="000000"/>
          <w:sz w:val="28"/>
        </w:rPr>
        <w:t>
      субъекта (объекта) контроля и надзора</w:t>
      </w:r>
    </w:p>
    <w:bookmarkEnd w:id="551"/>
    <w:bookmarkStart w:name="z1217" w:id="552"/>
    <w:p>
      <w:pPr>
        <w:spacing w:after="0"/>
        <w:ind w:left="0"/>
        <w:jc w:val="both"/>
      </w:pPr>
      <w:r>
        <w:rPr>
          <w:rFonts w:ascii="Times New Roman"/>
          <w:b w:val="false"/>
          <w:i w:val="false"/>
          <w:color w:val="000000"/>
          <w:sz w:val="28"/>
        </w:rPr>
        <w:t>
      _____________________________________________________________________________</w:t>
      </w:r>
    </w:p>
    <w:bookmarkEnd w:id="552"/>
    <w:bookmarkStart w:name="z1218" w:id="553"/>
    <w:p>
      <w:pPr>
        <w:spacing w:after="0"/>
        <w:ind w:left="0"/>
        <w:jc w:val="both"/>
      </w:pPr>
      <w:r>
        <w:rPr>
          <w:rFonts w:ascii="Times New Roman"/>
          <w:b w:val="false"/>
          <w:i w:val="false"/>
          <w:color w:val="000000"/>
          <w:sz w:val="28"/>
        </w:rPr>
        <w:t>
      _____________________________________________________________________________</w:t>
      </w:r>
    </w:p>
    <w:bookmarkEnd w:id="553"/>
    <w:bookmarkStart w:name="z1219" w:id="554"/>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bookmarkEnd w:id="554"/>
    <w:bookmarkStart w:name="z1220" w:id="555"/>
    <w:p>
      <w:pPr>
        <w:spacing w:after="0"/>
        <w:ind w:left="0"/>
        <w:jc w:val="both"/>
      </w:pPr>
      <w:r>
        <w:rPr>
          <w:rFonts w:ascii="Times New Roman"/>
          <w:b w:val="false"/>
          <w:i w:val="false"/>
          <w:color w:val="000000"/>
          <w:sz w:val="28"/>
        </w:rPr>
        <w:t>
      контроля и надзора __________________________________________________ №, дата</w:t>
      </w:r>
    </w:p>
    <w:bookmarkEnd w:id="555"/>
    <w:bookmarkStart w:name="z1221" w:id="556"/>
    <w:p>
      <w:pPr>
        <w:spacing w:after="0"/>
        <w:ind w:left="0"/>
        <w:jc w:val="both"/>
      </w:pPr>
      <w:r>
        <w:rPr>
          <w:rFonts w:ascii="Times New Roman"/>
          <w:b w:val="false"/>
          <w:i w:val="false"/>
          <w:color w:val="000000"/>
          <w:sz w:val="28"/>
        </w:rPr>
        <w:t>
      Наименование субъекта (объекта) контроля и надзора ______________________________</w:t>
      </w:r>
    </w:p>
    <w:bookmarkEnd w:id="556"/>
    <w:bookmarkStart w:name="z1222" w:id="557"/>
    <w:p>
      <w:pPr>
        <w:spacing w:after="0"/>
        <w:ind w:left="0"/>
        <w:jc w:val="both"/>
      </w:pPr>
      <w:r>
        <w:rPr>
          <w:rFonts w:ascii="Times New Roman"/>
          <w:b w:val="false"/>
          <w:i w:val="false"/>
          <w:color w:val="000000"/>
          <w:sz w:val="28"/>
        </w:rPr>
        <w:t>
      _____________________________________________________________________________</w:t>
      </w:r>
    </w:p>
    <w:bookmarkEnd w:id="557"/>
    <w:bookmarkStart w:name="z1223" w:id="558"/>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w:t>
      </w:r>
    </w:p>
    <w:bookmarkEnd w:id="558"/>
    <w:bookmarkStart w:name="z1224" w:id="559"/>
    <w:p>
      <w:pPr>
        <w:spacing w:after="0"/>
        <w:ind w:left="0"/>
        <w:jc w:val="both"/>
      </w:pPr>
      <w:r>
        <w:rPr>
          <w:rFonts w:ascii="Times New Roman"/>
          <w:b w:val="false"/>
          <w:i w:val="false"/>
          <w:color w:val="000000"/>
          <w:sz w:val="28"/>
        </w:rPr>
        <w:t>
      субъекта (объекта) контроля и надзора</w:t>
      </w:r>
    </w:p>
    <w:bookmarkEnd w:id="559"/>
    <w:bookmarkStart w:name="z1225" w:id="560"/>
    <w:p>
      <w:pPr>
        <w:spacing w:after="0"/>
        <w:ind w:left="0"/>
        <w:jc w:val="both"/>
      </w:pPr>
      <w:r>
        <w:rPr>
          <w:rFonts w:ascii="Times New Roman"/>
          <w:b w:val="false"/>
          <w:i w:val="false"/>
          <w:color w:val="000000"/>
          <w:sz w:val="28"/>
        </w:rPr>
        <w:t>
      _____________________________________________________________________________</w:t>
      </w:r>
    </w:p>
    <w:bookmarkEnd w:id="560"/>
    <w:bookmarkStart w:name="z1226" w:id="561"/>
    <w:p>
      <w:pPr>
        <w:spacing w:after="0"/>
        <w:ind w:left="0"/>
        <w:jc w:val="both"/>
      </w:pPr>
      <w:r>
        <w:rPr>
          <w:rFonts w:ascii="Times New Roman"/>
          <w:b w:val="false"/>
          <w:i w:val="false"/>
          <w:color w:val="000000"/>
          <w:sz w:val="28"/>
        </w:rPr>
        <w:t>
      Адрес места нахождения _______________________________________________________</w:t>
      </w:r>
    </w:p>
    <w:bookmarkEnd w:id="561"/>
    <w:bookmarkStart w:name="z1227" w:id="562"/>
    <w:p>
      <w:pPr>
        <w:spacing w:after="0"/>
        <w:ind w:left="0"/>
        <w:jc w:val="both"/>
      </w:pPr>
      <w:r>
        <w:rPr>
          <w:rFonts w:ascii="Times New Roman"/>
          <w:b w:val="false"/>
          <w:i w:val="false"/>
          <w:color w:val="000000"/>
          <w:sz w:val="28"/>
        </w:rPr>
        <w:t>
      _____________________________________________________________________________</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 уведомления порядка о начале деятельности объектов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отходов. Соблюдение санитарно-эпидемиологических требований к сбору, транспортировке, хранению отходов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563"/>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563"/>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набору, площади, зонированию, устройству, содержанию, уборке помещений, к движению потоков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замеров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564"/>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оборудования, устройств, аппаратуры, измерительных приборов, инструментов, инвентаря, мебели, санитарно-технических приборов. Наличие подтверждающих документов о поверке подвергаемых средств измерений, соблюдение правил эксплуатации в соответствии с инструкцией производителя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работе в асептических условиях. Соблюдение поточности технологического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специального комплекта стерильной одежды для работы в асептическом блоке (комплекты санитарной одежды и обуви). Соблюдение требований к их обработке и хранению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оборудования в соответствии с инструкцией по применению с контролем подлежащих параметров (температура, время, давление, нагрузка, режим, мощность)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документации по соблюдению технологического процесса обработки аптечной посуды, инвентаря, приборов, в том числе трубопроводов дистиллятора, очищенной воды и воды для инъекций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составу, площади, размещению объектов по хранению, оптовой и розничной реализации лекарственных средств, изделий медицинского назначения, медицинской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гигиены рук персонала (обеспеченность мылом, антисептиками, одноразовыми бумажными полотенцами)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 результатам лабораторных исследований проб и лекарственных форм на стерильность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32" w:id="565"/>
      <w:r>
        <w:rPr>
          <w:rFonts w:ascii="Times New Roman"/>
          <w:b w:val="false"/>
          <w:i w:val="false"/>
          <w:color w:val="000000"/>
          <w:sz w:val="28"/>
        </w:rPr>
        <w:t xml:space="preserve">
      Должностное (ые) лицо (а)________________________________ </w:t>
      </w:r>
    </w:p>
    <w:bookmarkEnd w:id="565"/>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1233" w:id="566"/>
      <w:r>
        <w:rPr>
          <w:rFonts w:ascii="Times New Roman"/>
          <w:b w:val="false"/>
          <w:i w:val="false"/>
          <w:color w:val="000000"/>
          <w:sz w:val="28"/>
        </w:rPr>
        <w:t xml:space="preserve">
      _____________________________________________________________ </w:t>
      </w:r>
    </w:p>
    <w:bookmarkEnd w:id="566"/>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bookmarkStart w:name="z1234" w:id="567"/>
      <w:r>
        <w:rPr>
          <w:rFonts w:ascii="Times New Roman"/>
          <w:b w:val="false"/>
          <w:i w:val="false"/>
          <w:color w:val="000000"/>
          <w:sz w:val="28"/>
        </w:rPr>
        <w:t xml:space="preserve">
      Руководитель субъекта контроля и надзора ________________________ </w:t>
      </w:r>
    </w:p>
    <w:bookmarkEnd w:id="567"/>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1235" w:id="568"/>
      <w:r>
        <w:rPr>
          <w:rFonts w:ascii="Times New Roman"/>
          <w:b w:val="false"/>
          <w:i w:val="false"/>
          <w:color w:val="000000"/>
          <w:sz w:val="28"/>
        </w:rPr>
        <w:t xml:space="preserve">
      ______________________________________________________________ </w:t>
      </w:r>
    </w:p>
    <w:bookmarkEnd w:id="568"/>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 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w:t>
            </w:r>
          </w:p>
        </w:tc>
      </w:tr>
    </w:tbl>
    <w:bookmarkStart w:name="z1238" w:id="569"/>
    <w:p>
      <w:pPr>
        <w:spacing w:after="0"/>
        <w:ind w:left="0"/>
        <w:jc w:val="both"/>
      </w:pPr>
      <w:r>
        <w:rPr>
          <w:rFonts w:ascii="Times New Roman"/>
          <w:b w:val="false"/>
          <w:i w:val="false"/>
          <w:color w:val="000000"/>
          <w:sz w:val="28"/>
        </w:rPr>
        <w:t>
      Проверочный лист</w:t>
      </w:r>
    </w:p>
    <w:bookmarkEnd w:id="569"/>
    <w:bookmarkStart w:name="z1239" w:id="570"/>
    <w:p>
      <w:pPr>
        <w:spacing w:after="0"/>
        <w:ind w:left="0"/>
        <w:jc w:val="both"/>
      </w:pPr>
      <w:r>
        <w:rPr>
          <w:rFonts w:ascii="Times New Roman"/>
          <w:b w:val="false"/>
          <w:i w:val="false"/>
          <w:color w:val="000000"/>
          <w:sz w:val="28"/>
        </w:rPr>
        <w:t xml:space="preserve">
      в сфере санитарно-эпидемиологического благополучия населения в отношении объектов </w:t>
      </w:r>
    </w:p>
    <w:bookmarkEnd w:id="570"/>
    <w:bookmarkStart w:name="z1240" w:id="571"/>
    <w:p>
      <w:pPr>
        <w:spacing w:after="0"/>
        <w:ind w:left="0"/>
        <w:jc w:val="both"/>
      </w:pPr>
      <w:r>
        <w:rPr>
          <w:rFonts w:ascii="Times New Roman"/>
          <w:b w:val="false"/>
          <w:i w:val="false"/>
          <w:color w:val="000000"/>
          <w:sz w:val="28"/>
        </w:rPr>
        <w:t>
      традиционной и народной медицины (целительства) _______________________________</w:t>
      </w:r>
    </w:p>
    <w:bookmarkEnd w:id="571"/>
    <w:bookmarkStart w:name="z1241" w:id="572"/>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bookmarkEnd w:id="572"/>
    <w:bookmarkStart w:name="z1242" w:id="573"/>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 посещением</w:t>
      </w:r>
    </w:p>
    <w:bookmarkEnd w:id="573"/>
    <w:bookmarkStart w:name="z1243" w:id="574"/>
    <w:p>
      <w:pPr>
        <w:spacing w:after="0"/>
        <w:ind w:left="0"/>
        <w:jc w:val="both"/>
      </w:pPr>
      <w:r>
        <w:rPr>
          <w:rFonts w:ascii="Times New Roman"/>
          <w:b w:val="false"/>
          <w:i w:val="false"/>
          <w:color w:val="000000"/>
          <w:sz w:val="28"/>
        </w:rPr>
        <w:t>
      субъекта (объекта) контроля и надзора</w:t>
      </w:r>
    </w:p>
    <w:bookmarkEnd w:id="574"/>
    <w:bookmarkStart w:name="z1244" w:id="575"/>
    <w:p>
      <w:pPr>
        <w:spacing w:after="0"/>
        <w:ind w:left="0"/>
        <w:jc w:val="both"/>
      </w:pPr>
      <w:r>
        <w:rPr>
          <w:rFonts w:ascii="Times New Roman"/>
          <w:b w:val="false"/>
          <w:i w:val="false"/>
          <w:color w:val="000000"/>
          <w:sz w:val="28"/>
        </w:rPr>
        <w:t>
      ______________________________________________________________________________</w:t>
      </w:r>
    </w:p>
    <w:bookmarkEnd w:id="575"/>
    <w:bookmarkStart w:name="z1245" w:id="576"/>
    <w:p>
      <w:pPr>
        <w:spacing w:after="0"/>
        <w:ind w:left="0"/>
        <w:jc w:val="both"/>
      </w:pPr>
      <w:r>
        <w:rPr>
          <w:rFonts w:ascii="Times New Roman"/>
          <w:b w:val="false"/>
          <w:i w:val="false"/>
          <w:color w:val="000000"/>
          <w:sz w:val="28"/>
        </w:rPr>
        <w:t>
      ______________________________________________________________________________</w:t>
      </w:r>
    </w:p>
    <w:bookmarkEnd w:id="576"/>
    <w:bookmarkStart w:name="z1246" w:id="577"/>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bookmarkEnd w:id="577"/>
    <w:bookmarkStart w:name="z1247" w:id="578"/>
    <w:p>
      <w:pPr>
        <w:spacing w:after="0"/>
        <w:ind w:left="0"/>
        <w:jc w:val="both"/>
      </w:pPr>
      <w:r>
        <w:rPr>
          <w:rFonts w:ascii="Times New Roman"/>
          <w:b w:val="false"/>
          <w:i w:val="false"/>
          <w:color w:val="000000"/>
          <w:sz w:val="28"/>
        </w:rPr>
        <w:t>
      контроля и надзора _____________________________________________________ №, дата</w:t>
      </w:r>
    </w:p>
    <w:bookmarkEnd w:id="578"/>
    <w:bookmarkStart w:name="z1248" w:id="579"/>
    <w:p>
      <w:pPr>
        <w:spacing w:after="0"/>
        <w:ind w:left="0"/>
        <w:jc w:val="both"/>
      </w:pPr>
      <w:r>
        <w:rPr>
          <w:rFonts w:ascii="Times New Roman"/>
          <w:b w:val="false"/>
          <w:i w:val="false"/>
          <w:color w:val="000000"/>
          <w:sz w:val="28"/>
        </w:rPr>
        <w:t>
      Наименование субъекта (объекта) контроля и надзора _______________________________</w:t>
      </w:r>
    </w:p>
    <w:bookmarkEnd w:id="579"/>
    <w:bookmarkStart w:name="z1249" w:id="580"/>
    <w:p>
      <w:pPr>
        <w:spacing w:after="0"/>
        <w:ind w:left="0"/>
        <w:jc w:val="both"/>
      </w:pPr>
      <w:r>
        <w:rPr>
          <w:rFonts w:ascii="Times New Roman"/>
          <w:b w:val="false"/>
          <w:i w:val="false"/>
          <w:color w:val="000000"/>
          <w:sz w:val="28"/>
        </w:rPr>
        <w:t>
      ______________________________________________________________________________</w:t>
      </w:r>
    </w:p>
    <w:bookmarkEnd w:id="580"/>
    <w:bookmarkStart w:name="z1250" w:id="581"/>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w:t>
      </w:r>
    </w:p>
    <w:bookmarkEnd w:id="581"/>
    <w:bookmarkStart w:name="z1251" w:id="582"/>
    <w:p>
      <w:pPr>
        <w:spacing w:after="0"/>
        <w:ind w:left="0"/>
        <w:jc w:val="both"/>
      </w:pPr>
      <w:r>
        <w:rPr>
          <w:rFonts w:ascii="Times New Roman"/>
          <w:b w:val="false"/>
          <w:i w:val="false"/>
          <w:color w:val="000000"/>
          <w:sz w:val="28"/>
        </w:rPr>
        <w:t>
      субъекта (объекта) контроля и надзора</w:t>
      </w:r>
    </w:p>
    <w:bookmarkEnd w:id="582"/>
    <w:bookmarkStart w:name="z1252" w:id="583"/>
    <w:p>
      <w:pPr>
        <w:spacing w:after="0"/>
        <w:ind w:left="0"/>
        <w:jc w:val="both"/>
      </w:pPr>
      <w:r>
        <w:rPr>
          <w:rFonts w:ascii="Times New Roman"/>
          <w:b w:val="false"/>
          <w:i w:val="false"/>
          <w:color w:val="000000"/>
          <w:sz w:val="28"/>
        </w:rPr>
        <w:t>
      ______________________________________________________________________________</w:t>
      </w:r>
    </w:p>
    <w:bookmarkEnd w:id="583"/>
    <w:bookmarkStart w:name="z1253" w:id="584"/>
    <w:p>
      <w:pPr>
        <w:spacing w:after="0"/>
        <w:ind w:left="0"/>
        <w:jc w:val="both"/>
      </w:pPr>
      <w:r>
        <w:rPr>
          <w:rFonts w:ascii="Times New Roman"/>
          <w:b w:val="false"/>
          <w:i w:val="false"/>
          <w:color w:val="000000"/>
          <w:sz w:val="28"/>
        </w:rPr>
        <w:t>
      Адрес места нахождения ________________________________________________________</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 уведомления о начале деятельности (для объектов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585"/>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набору, площади, зонированию, устройству, содержанию, уборке помещений, к движению потоков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прачечной специальным оборудованием, соблюдение поточности движения белья (или договор со специализированной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замеров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586"/>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оборудованию системы вентиляции во встроенных, встроенно-пристроенных к жилым зданиям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их требований: (договор, акт выполненных работ),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КБСУ, соблюдение требований по маркировке, заполнению, срокам хранения, условиям сбора и вывоза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помещения для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установок для обезвреживания, утилизации опасных медицинских отходов или договора со специализированной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санитарно-эпидемиологических требований к организации и проведению дезинфекции, предстерилизационной очистки, стерилизации, хранению изделий медицинского назначения и дезинфицирующих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587"/>
          <w:p>
            <w:pPr>
              <w:spacing w:after="20"/>
              <w:ind w:left="20"/>
              <w:jc w:val="both"/>
            </w:pPr>
            <w:r>
              <w:rPr>
                <w:rFonts w:ascii="Times New Roman"/>
                <w:b w:val="false"/>
                <w:i w:val="false"/>
                <w:color w:val="000000"/>
                <w:sz w:val="20"/>
              </w:rPr>
              <w:t>
Наличие условий для гигиены рук при оказании медицинских услуг:</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локтевых или бесконтактных кранов со смесителями, дозаторов в помещениях с особым режимом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обеспеченность жидким антисептическим мылом, антисептиками, одноразовыми бумажными полотенцами;</w:t>
            </w:r>
          </w:p>
          <w:p>
            <w:pPr>
              <w:spacing w:after="20"/>
              <w:ind w:left="20"/>
              <w:jc w:val="both"/>
            </w:pPr>
            <w:r>
              <w:rPr>
                <w:rFonts w:ascii="Times New Roman"/>
                <w:b w:val="false"/>
                <w:i w:val="false"/>
                <w:color w:val="000000"/>
                <w:sz w:val="20"/>
              </w:rPr>
              <w:t>
3) медицинскими перчатками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регистрации аварийных ситуаций при проведении медицинских манипуляций, подтверждающих ведение учета случаев получения микротравм персоналом, аварийных ситуаций с попаданием крови и биологических жидкостей на кожу и слизистые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588"/>
          <w:p>
            <w:pPr>
              <w:spacing w:after="20"/>
              <w:ind w:left="20"/>
              <w:jc w:val="both"/>
            </w:pPr>
            <w:r>
              <w:rPr>
                <w:rFonts w:ascii="Times New Roman"/>
                <w:b w:val="false"/>
                <w:i w:val="false"/>
                <w:color w:val="000000"/>
                <w:sz w:val="20"/>
              </w:rPr>
              <w:t>
Соблюдение требований по организации и проведению инфекционного контроля:</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программа инфекционного контроля; </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приказ о составе комиссии инфекционного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протоколы заседания комиссии инфекционного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протоколы эпидемиологического расследования случаев инфекций, связанных с оказанием медицинской помощи;</w:t>
            </w:r>
          </w:p>
          <w:p>
            <w:pPr>
              <w:spacing w:after="20"/>
              <w:ind w:left="20"/>
              <w:jc w:val="both"/>
            </w:pPr>
            <w:r>
              <w:rPr>
                <w:rFonts w:ascii="Times New Roman"/>
                <w:b w:val="false"/>
                <w:i w:val="false"/>
                <w:color w:val="000000"/>
                <w:sz w:val="20"/>
              </w:rPr>
              <w:t>
5) наличие и соблюдение алгоритмов по проведению манипуляций и процедур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медицинского персонала маркерной диагностики вирусного гепатита В и С и вакцинации против вирусного гепатита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66" w:id="589"/>
      <w:r>
        <w:rPr>
          <w:rFonts w:ascii="Times New Roman"/>
          <w:b w:val="false"/>
          <w:i w:val="false"/>
          <w:color w:val="000000"/>
          <w:sz w:val="28"/>
        </w:rPr>
        <w:t xml:space="preserve">
      Должностное (ые) лицо (а) ______________________________________ </w:t>
      </w:r>
    </w:p>
    <w:bookmarkEnd w:id="589"/>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1267" w:id="590"/>
      <w:r>
        <w:rPr>
          <w:rFonts w:ascii="Times New Roman"/>
          <w:b w:val="false"/>
          <w:i w:val="false"/>
          <w:color w:val="000000"/>
          <w:sz w:val="28"/>
        </w:rPr>
        <w:t>
      _____________________________________________________________</w:t>
      </w:r>
    </w:p>
    <w:bookmarkEnd w:id="590"/>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bookmarkStart w:name="z1268" w:id="591"/>
      <w:r>
        <w:rPr>
          <w:rFonts w:ascii="Times New Roman"/>
          <w:b w:val="false"/>
          <w:i w:val="false"/>
          <w:color w:val="000000"/>
          <w:sz w:val="28"/>
        </w:rPr>
        <w:t>
      Руководитель субъекта контроля и надзора ________________________</w:t>
      </w:r>
    </w:p>
    <w:bookmarkEnd w:id="591"/>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1269" w:id="592"/>
      <w:r>
        <w:rPr>
          <w:rFonts w:ascii="Times New Roman"/>
          <w:b w:val="false"/>
          <w:i w:val="false"/>
          <w:color w:val="000000"/>
          <w:sz w:val="28"/>
        </w:rPr>
        <w:t>
      _____________________________________________________________</w:t>
      </w:r>
    </w:p>
    <w:bookmarkEnd w:id="592"/>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 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w:t>
            </w:r>
          </w:p>
        </w:tc>
      </w:tr>
    </w:tbl>
    <w:bookmarkStart w:name="z1272" w:id="593"/>
    <w:p>
      <w:pPr>
        <w:spacing w:after="0"/>
        <w:ind w:left="0"/>
        <w:jc w:val="both"/>
      </w:pPr>
      <w:r>
        <w:rPr>
          <w:rFonts w:ascii="Times New Roman"/>
          <w:b w:val="false"/>
          <w:i w:val="false"/>
          <w:color w:val="000000"/>
          <w:sz w:val="28"/>
        </w:rPr>
        <w:t>
      Проверочный лист</w:t>
      </w:r>
    </w:p>
    <w:bookmarkEnd w:id="593"/>
    <w:bookmarkStart w:name="z1273" w:id="594"/>
    <w:p>
      <w:pPr>
        <w:spacing w:after="0"/>
        <w:ind w:left="0"/>
        <w:jc w:val="both"/>
      </w:pPr>
      <w:r>
        <w:rPr>
          <w:rFonts w:ascii="Times New Roman"/>
          <w:b w:val="false"/>
          <w:i w:val="false"/>
          <w:color w:val="000000"/>
          <w:sz w:val="28"/>
        </w:rPr>
        <w:t xml:space="preserve">
      в сфере санитарно-эпидемиологического благополучия населения в отношении объектов </w:t>
      </w:r>
    </w:p>
    <w:bookmarkEnd w:id="594"/>
    <w:bookmarkStart w:name="z1274" w:id="595"/>
    <w:p>
      <w:pPr>
        <w:spacing w:after="0"/>
        <w:ind w:left="0"/>
        <w:jc w:val="both"/>
      </w:pPr>
      <w:r>
        <w:rPr>
          <w:rFonts w:ascii="Times New Roman"/>
          <w:b w:val="false"/>
          <w:i w:val="false"/>
          <w:color w:val="000000"/>
          <w:sz w:val="28"/>
        </w:rPr>
        <w:t xml:space="preserve">
      здравоохранения, оказывающих паллиативную помощь и сестринский уход </w:t>
      </w:r>
    </w:p>
    <w:bookmarkEnd w:id="595"/>
    <w:bookmarkStart w:name="z1275" w:id="596"/>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bookmarkEnd w:id="596"/>
    <w:bookmarkStart w:name="z1276" w:id="597"/>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 посещением</w:t>
      </w:r>
    </w:p>
    <w:bookmarkEnd w:id="597"/>
    <w:bookmarkStart w:name="z1277" w:id="598"/>
    <w:p>
      <w:pPr>
        <w:spacing w:after="0"/>
        <w:ind w:left="0"/>
        <w:jc w:val="both"/>
      </w:pPr>
      <w:r>
        <w:rPr>
          <w:rFonts w:ascii="Times New Roman"/>
          <w:b w:val="false"/>
          <w:i w:val="false"/>
          <w:color w:val="000000"/>
          <w:sz w:val="28"/>
        </w:rPr>
        <w:t>
      субъекта (объекта) контроля и надзора</w:t>
      </w:r>
    </w:p>
    <w:bookmarkEnd w:id="598"/>
    <w:bookmarkStart w:name="z1278" w:id="599"/>
    <w:p>
      <w:pPr>
        <w:spacing w:after="0"/>
        <w:ind w:left="0"/>
        <w:jc w:val="both"/>
      </w:pPr>
      <w:r>
        <w:rPr>
          <w:rFonts w:ascii="Times New Roman"/>
          <w:b w:val="false"/>
          <w:i w:val="false"/>
          <w:color w:val="000000"/>
          <w:sz w:val="28"/>
        </w:rPr>
        <w:t>
      _______________________________________________________________________________</w:t>
      </w:r>
    </w:p>
    <w:bookmarkEnd w:id="599"/>
    <w:bookmarkStart w:name="z1279" w:id="600"/>
    <w:p>
      <w:pPr>
        <w:spacing w:after="0"/>
        <w:ind w:left="0"/>
        <w:jc w:val="both"/>
      </w:pPr>
      <w:r>
        <w:rPr>
          <w:rFonts w:ascii="Times New Roman"/>
          <w:b w:val="false"/>
          <w:i w:val="false"/>
          <w:color w:val="000000"/>
          <w:sz w:val="28"/>
        </w:rPr>
        <w:t>
      _______________________________________________________________________________</w:t>
      </w:r>
    </w:p>
    <w:bookmarkEnd w:id="600"/>
    <w:bookmarkStart w:name="z1280" w:id="601"/>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bookmarkEnd w:id="601"/>
    <w:bookmarkStart w:name="z1281" w:id="602"/>
    <w:p>
      <w:pPr>
        <w:spacing w:after="0"/>
        <w:ind w:left="0"/>
        <w:jc w:val="both"/>
      </w:pPr>
      <w:r>
        <w:rPr>
          <w:rFonts w:ascii="Times New Roman"/>
          <w:b w:val="false"/>
          <w:i w:val="false"/>
          <w:color w:val="000000"/>
          <w:sz w:val="28"/>
        </w:rPr>
        <w:t>
      контроля и надзора ______________________________________________________ №, дата</w:t>
      </w:r>
    </w:p>
    <w:bookmarkEnd w:id="602"/>
    <w:bookmarkStart w:name="z1282" w:id="603"/>
    <w:p>
      <w:pPr>
        <w:spacing w:after="0"/>
        <w:ind w:left="0"/>
        <w:jc w:val="both"/>
      </w:pPr>
      <w:r>
        <w:rPr>
          <w:rFonts w:ascii="Times New Roman"/>
          <w:b w:val="false"/>
          <w:i w:val="false"/>
          <w:color w:val="000000"/>
          <w:sz w:val="28"/>
        </w:rPr>
        <w:t>
      Наименование субъекта (объекта) контроля и надзора _______________________________</w:t>
      </w:r>
    </w:p>
    <w:bookmarkEnd w:id="603"/>
    <w:bookmarkStart w:name="z1283" w:id="604"/>
    <w:p>
      <w:pPr>
        <w:spacing w:after="0"/>
        <w:ind w:left="0"/>
        <w:jc w:val="both"/>
      </w:pPr>
      <w:r>
        <w:rPr>
          <w:rFonts w:ascii="Times New Roman"/>
          <w:b w:val="false"/>
          <w:i w:val="false"/>
          <w:color w:val="000000"/>
          <w:sz w:val="28"/>
        </w:rPr>
        <w:t>
      ______________________________________________________________________________</w:t>
      </w:r>
    </w:p>
    <w:bookmarkEnd w:id="604"/>
    <w:bookmarkStart w:name="z1284" w:id="605"/>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w:t>
      </w:r>
    </w:p>
    <w:bookmarkEnd w:id="605"/>
    <w:bookmarkStart w:name="z1285" w:id="606"/>
    <w:p>
      <w:pPr>
        <w:spacing w:after="0"/>
        <w:ind w:left="0"/>
        <w:jc w:val="both"/>
      </w:pPr>
      <w:r>
        <w:rPr>
          <w:rFonts w:ascii="Times New Roman"/>
          <w:b w:val="false"/>
          <w:i w:val="false"/>
          <w:color w:val="000000"/>
          <w:sz w:val="28"/>
        </w:rPr>
        <w:t>
      субъекта (объекта) контроля и надзора</w:t>
      </w:r>
    </w:p>
    <w:bookmarkEnd w:id="606"/>
    <w:bookmarkStart w:name="z1286" w:id="607"/>
    <w:p>
      <w:pPr>
        <w:spacing w:after="0"/>
        <w:ind w:left="0"/>
        <w:jc w:val="both"/>
      </w:pPr>
      <w:r>
        <w:rPr>
          <w:rFonts w:ascii="Times New Roman"/>
          <w:b w:val="false"/>
          <w:i w:val="false"/>
          <w:color w:val="000000"/>
          <w:sz w:val="28"/>
        </w:rPr>
        <w:t>
      ______________________________________________________________________________</w:t>
      </w:r>
    </w:p>
    <w:bookmarkEnd w:id="607"/>
    <w:bookmarkStart w:name="z1287" w:id="608"/>
    <w:p>
      <w:pPr>
        <w:spacing w:after="0"/>
        <w:ind w:left="0"/>
        <w:jc w:val="both"/>
      </w:pPr>
      <w:r>
        <w:rPr>
          <w:rFonts w:ascii="Times New Roman"/>
          <w:b w:val="false"/>
          <w:i w:val="false"/>
          <w:color w:val="000000"/>
          <w:sz w:val="28"/>
        </w:rPr>
        <w:t>
      Адрес места нахождения ________________________________________________________</w:t>
      </w:r>
    </w:p>
    <w:bookmarkEnd w:id="608"/>
    <w:bookmarkStart w:name="z1288" w:id="609"/>
    <w:p>
      <w:pPr>
        <w:spacing w:after="0"/>
        <w:ind w:left="0"/>
        <w:jc w:val="both"/>
      </w:pPr>
      <w:r>
        <w:rPr>
          <w:rFonts w:ascii="Times New Roman"/>
          <w:b w:val="false"/>
          <w:i w:val="false"/>
          <w:color w:val="000000"/>
          <w:sz w:val="28"/>
        </w:rPr>
        <w:t>
      ______________________________________________________________________________</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(для объектов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610"/>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набору, площади, зонированию, устройству, содержанию, уборке помещений, к движению потоков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замеров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611"/>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611"/>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Достаточность и исправность мебели, санитарно-технических приборов, инструментов. Достаточность и исправность оборудования, устройств, аппаратуры, измерительных приборов. Наличие подтверждающих документов о поверке подвергаемых средств измерений, соблюдение правил эксплуатации в соответствии с инструкцией производителя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журналов по проведению дезинфекционных мероприятий (учет прихода, расхода дезинфицирующих средств, генеральной уборки и др.) соблюдением кратности проведения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612"/>
          <w:p>
            <w:pPr>
              <w:spacing w:after="20"/>
              <w:ind w:left="20"/>
              <w:jc w:val="both"/>
            </w:pPr>
            <w:r>
              <w:rPr>
                <w:rFonts w:ascii="Times New Roman"/>
                <w:b w:val="false"/>
                <w:i w:val="false"/>
                <w:color w:val="000000"/>
                <w:sz w:val="20"/>
              </w:rPr>
              <w:t>
Наличие условий для гигиены рук при оказании медицинских услуг:</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локтевых или бесконтактных кранов, дозаторов;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обеспеченность жидким антисептическим мылом, антисептиками, одноразовыми бумажными полотенцами;</w:t>
            </w:r>
          </w:p>
          <w:p>
            <w:pPr>
              <w:spacing w:after="20"/>
              <w:ind w:left="20"/>
              <w:jc w:val="both"/>
            </w:pPr>
            <w:r>
              <w:rPr>
                <w:rFonts w:ascii="Times New Roman"/>
                <w:b w:val="false"/>
                <w:i w:val="false"/>
                <w:color w:val="000000"/>
                <w:sz w:val="20"/>
              </w:rPr>
              <w:t>
3) медицинскими перчатками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обучение персонала правилам эпидемической безопасности при обращении с отходами и медицинского персонала по профилактике профессионального инфицирования вирусными гепатитами В, Д, С, ВИЧ, туберкулезом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требований: договор, акт выполненных работ,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контейнерами КБСУ, соблюдение требований по маркировке, заполнению, срокам хранения, условиям сбора и вывоза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помещения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специальных установок для обезвреживания, утилизации опасных медицинских отходов или договора со специализированной организацией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санитарно-эпидемиологических требований к организации и проведению дезинфекции, предстерилизационной очистки, стерилизации, хранению изделий медицинского назначения, медицинского оборудования, техники и дезинфицирующих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своевременное проведение противоэпидемических (профилактических) мероприятий, в том числе особо опасных и карантинных инфекций, выявление и расследование каждого случая инфекционного и (или) паразитарного заболевания, связанной с оказанием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учет и регистрацию инфекционных и паразитарных заболеваний. Своевременная передача экстренных извещений и информирование при регистрации инфекционных и паразитарных заболеваний, изменении и лабораторном подтверждении диагноза, в том числе патологоанатомическом заключении. Учет неблагоприятных проявлений после иммунизации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оповещения, плана оперативных мероприятий по проведению противоэпидемических мероприятий при подозрении и регистрации карантинных, особо-опасных инфекции (чума, холера). Наличие документации о проведении семинарских занятий и тренировочных учений с вводом условно больного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613"/>
          <w:p>
            <w:pPr>
              <w:spacing w:after="20"/>
              <w:ind w:left="20"/>
              <w:jc w:val="both"/>
            </w:pPr>
            <w:r>
              <w:rPr>
                <w:rFonts w:ascii="Times New Roman"/>
                <w:b w:val="false"/>
                <w:i w:val="false"/>
                <w:color w:val="000000"/>
                <w:sz w:val="20"/>
              </w:rPr>
              <w:t>
Соблюдение требований по организации и проведению инфекционного контроля:</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программа инфекционного контроля; </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приказ о составе комиссии инфекционного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протоколы заседания комиссии инфекционного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протоколы эпидемиологического расследования случаев инфекций, связанных с оказанием медицинской помощи;</w:t>
            </w:r>
          </w:p>
          <w:p>
            <w:pPr>
              <w:spacing w:after="20"/>
              <w:ind w:left="20"/>
              <w:jc w:val="both"/>
            </w:pPr>
            <w:r>
              <w:rPr>
                <w:rFonts w:ascii="Times New Roman"/>
                <w:b w:val="false"/>
                <w:i w:val="false"/>
                <w:color w:val="000000"/>
                <w:sz w:val="20"/>
              </w:rPr>
              <w:t>
5) наличие и соблюдение алгоритмов по проведению манипуляций и процедур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медицинского персонала маркерной диагностики вирусного гепатита В и С и вакцинации против вирусного гепатита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01" w:id="614"/>
      <w:r>
        <w:rPr>
          <w:rFonts w:ascii="Times New Roman"/>
          <w:b w:val="false"/>
          <w:i w:val="false"/>
          <w:color w:val="000000"/>
          <w:sz w:val="28"/>
        </w:rPr>
        <w:t xml:space="preserve">
      Должностное (ые) лицо (а) ______________________________________ </w:t>
      </w:r>
    </w:p>
    <w:bookmarkEnd w:id="614"/>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1302" w:id="615"/>
      <w:r>
        <w:rPr>
          <w:rFonts w:ascii="Times New Roman"/>
          <w:b w:val="false"/>
          <w:i w:val="false"/>
          <w:color w:val="000000"/>
          <w:sz w:val="28"/>
        </w:rPr>
        <w:t>
      _____________________________________________________________</w:t>
      </w:r>
    </w:p>
    <w:bookmarkEnd w:id="615"/>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bookmarkStart w:name="z1303" w:id="616"/>
      <w:r>
        <w:rPr>
          <w:rFonts w:ascii="Times New Roman"/>
          <w:b w:val="false"/>
          <w:i w:val="false"/>
          <w:color w:val="000000"/>
          <w:sz w:val="28"/>
        </w:rPr>
        <w:t>
      Руководитель субъекта контроля и надзора ________________________</w:t>
      </w:r>
    </w:p>
    <w:bookmarkEnd w:id="616"/>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1304" w:id="617"/>
      <w:r>
        <w:rPr>
          <w:rFonts w:ascii="Times New Roman"/>
          <w:b w:val="false"/>
          <w:i w:val="false"/>
          <w:color w:val="000000"/>
          <w:sz w:val="28"/>
        </w:rPr>
        <w:t>
      _____________________________________________________________</w:t>
      </w:r>
    </w:p>
    <w:bookmarkEnd w:id="617"/>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 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w:t>
            </w:r>
          </w:p>
        </w:tc>
      </w:tr>
    </w:tbl>
    <w:bookmarkStart w:name="z1307" w:id="618"/>
    <w:p>
      <w:pPr>
        <w:spacing w:after="0"/>
        <w:ind w:left="0"/>
        <w:jc w:val="both"/>
      </w:pPr>
      <w:r>
        <w:rPr>
          <w:rFonts w:ascii="Times New Roman"/>
          <w:b w:val="false"/>
          <w:i w:val="false"/>
          <w:color w:val="000000"/>
          <w:sz w:val="28"/>
        </w:rPr>
        <w:t>
      Проверочный лист</w:t>
      </w:r>
    </w:p>
    <w:bookmarkEnd w:id="618"/>
    <w:bookmarkStart w:name="z1308" w:id="619"/>
    <w:p>
      <w:pPr>
        <w:spacing w:after="0"/>
        <w:ind w:left="0"/>
        <w:jc w:val="both"/>
      </w:pPr>
      <w:r>
        <w:rPr>
          <w:rFonts w:ascii="Times New Roman"/>
          <w:b w:val="false"/>
          <w:i w:val="false"/>
          <w:color w:val="000000"/>
          <w:sz w:val="28"/>
        </w:rPr>
        <w:t xml:space="preserve">
      в сфере санитарно-эпидемиологического благополучия населения в отношении </w:t>
      </w:r>
    </w:p>
    <w:bookmarkEnd w:id="619"/>
    <w:bookmarkStart w:name="z1309" w:id="620"/>
    <w:p>
      <w:pPr>
        <w:spacing w:after="0"/>
        <w:ind w:left="0"/>
        <w:jc w:val="both"/>
      </w:pPr>
      <w:r>
        <w:rPr>
          <w:rFonts w:ascii="Times New Roman"/>
          <w:b w:val="false"/>
          <w:i w:val="false"/>
          <w:color w:val="000000"/>
          <w:sz w:val="28"/>
        </w:rPr>
        <w:t>
      объектов здравоохранения, восстановительного лечения и медицинской реабилитации</w:t>
      </w:r>
    </w:p>
    <w:bookmarkEnd w:id="620"/>
    <w:bookmarkStart w:name="z1310" w:id="621"/>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bookmarkEnd w:id="621"/>
    <w:bookmarkStart w:name="z1311" w:id="622"/>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w:t>
      </w:r>
    </w:p>
    <w:bookmarkEnd w:id="622"/>
    <w:bookmarkStart w:name="z1312" w:id="623"/>
    <w:p>
      <w:pPr>
        <w:spacing w:after="0"/>
        <w:ind w:left="0"/>
        <w:jc w:val="both"/>
      </w:pPr>
      <w:r>
        <w:rPr>
          <w:rFonts w:ascii="Times New Roman"/>
          <w:b w:val="false"/>
          <w:i w:val="false"/>
          <w:color w:val="000000"/>
          <w:sz w:val="28"/>
        </w:rPr>
        <w:t>
      посещением субъекта (объекта) контроля и надзора</w:t>
      </w:r>
    </w:p>
    <w:bookmarkEnd w:id="623"/>
    <w:bookmarkStart w:name="z1313" w:id="624"/>
    <w:p>
      <w:pPr>
        <w:spacing w:after="0"/>
        <w:ind w:left="0"/>
        <w:jc w:val="both"/>
      </w:pPr>
      <w:r>
        <w:rPr>
          <w:rFonts w:ascii="Times New Roman"/>
          <w:b w:val="false"/>
          <w:i w:val="false"/>
          <w:color w:val="000000"/>
          <w:sz w:val="28"/>
        </w:rPr>
        <w:t>
      _____________________________________________________________________________</w:t>
      </w:r>
    </w:p>
    <w:bookmarkEnd w:id="624"/>
    <w:bookmarkStart w:name="z1314" w:id="625"/>
    <w:p>
      <w:pPr>
        <w:spacing w:after="0"/>
        <w:ind w:left="0"/>
        <w:jc w:val="both"/>
      </w:pPr>
      <w:r>
        <w:rPr>
          <w:rFonts w:ascii="Times New Roman"/>
          <w:b w:val="false"/>
          <w:i w:val="false"/>
          <w:color w:val="000000"/>
          <w:sz w:val="28"/>
        </w:rPr>
        <w:t>
      _____________________________________________________________________________</w:t>
      </w:r>
    </w:p>
    <w:bookmarkEnd w:id="625"/>
    <w:bookmarkStart w:name="z1315" w:id="626"/>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bookmarkEnd w:id="626"/>
    <w:bookmarkStart w:name="z1316" w:id="627"/>
    <w:p>
      <w:pPr>
        <w:spacing w:after="0"/>
        <w:ind w:left="0"/>
        <w:jc w:val="both"/>
      </w:pPr>
      <w:r>
        <w:rPr>
          <w:rFonts w:ascii="Times New Roman"/>
          <w:b w:val="false"/>
          <w:i w:val="false"/>
          <w:color w:val="000000"/>
          <w:sz w:val="28"/>
        </w:rPr>
        <w:t>
      контроля и надзора _____________________________________________________ №, дата</w:t>
      </w:r>
    </w:p>
    <w:bookmarkEnd w:id="627"/>
    <w:bookmarkStart w:name="z1317" w:id="628"/>
    <w:p>
      <w:pPr>
        <w:spacing w:after="0"/>
        <w:ind w:left="0"/>
        <w:jc w:val="both"/>
      </w:pPr>
      <w:r>
        <w:rPr>
          <w:rFonts w:ascii="Times New Roman"/>
          <w:b w:val="false"/>
          <w:i w:val="false"/>
          <w:color w:val="000000"/>
          <w:sz w:val="28"/>
        </w:rPr>
        <w:t>
      Наименование субъекта (объекта) контроля и надзора ______________________________</w:t>
      </w:r>
    </w:p>
    <w:bookmarkEnd w:id="628"/>
    <w:bookmarkStart w:name="z1318" w:id="629"/>
    <w:p>
      <w:pPr>
        <w:spacing w:after="0"/>
        <w:ind w:left="0"/>
        <w:jc w:val="both"/>
      </w:pPr>
      <w:r>
        <w:rPr>
          <w:rFonts w:ascii="Times New Roman"/>
          <w:b w:val="false"/>
          <w:i w:val="false"/>
          <w:color w:val="000000"/>
          <w:sz w:val="28"/>
        </w:rPr>
        <w:t>
      _____________________________________________________________________________</w:t>
      </w:r>
    </w:p>
    <w:bookmarkEnd w:id="629"/>
    <w:bookmarkStart w:name="z1319" w:id="630"/>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w:t>
      </w:r>
    </w:p>
    <w:bookmarkEnd w:id="630"/>
    <w:bookmarkStart w:name="z1320" w:id="631"/>
    <w:p>
      <w:pPr>
        <w:spacing w:after="0"/>
        <w:ind w:left="0"/>
        <w:jc w:val="both"/>
      </w:pPr>
      <w:r>
        <w:rPr>
          <w:rFonts w:ascii="Times New Roman"/>
          <w:b w:val="false"/>
          <w:i w:val="false"/>
          <w:color w:val="000000"/>
          <w:sz w:val="28"/>
        </w:rPr>
        <w:t>
      субъекта (объекта) контроля и надзора</w:t>
      </w:r>
    </w:p>
    <w:bookmarkEnd w:id="631"/>
    <w:bookmarkStart w:name="z1321" w:id="632"/>
    <w:p>
      <w:pPr>
        <w:spacing w:after="0"/>
        <w:ind w:left="0"/>
        <w:jc w:val="both"/>
      </w:pPr>
      <w:r>
        <w:rPr>
          <w:rFonts w:ascii="Times New Roman"/>
          <w:b w:val="false"/>
          <w:i w:val="false"/>
          <w:color w:val="000000"/>
          <w:sz w:val="28"/>
        </w:rPr>
        <w:t>
      _____________________________________________________________________________</w:t>
      </w:r>
    </w:p>
    <w:bookmarkEnd w:id="632"/>
    <w:bookmarkStart w:name="z1322" w:id="633"/>
    <w:p>
      <w:pPr>
        <w:spacing w:after="0"/>
        <w:ind w:left="0"/>
        <w:jc w:val="both"/>
      </w:pPr>
      <w:r>
        <w:rPr>
          <w:rFonts w:ascii="Times New Roman"/>
          <w:b w:val="false"/>
          <w:i w:val="false"/>
          <w:color w:val="000000"/>
          <w:sz w:val="28"/>
        </w:rPr>
        <w:t>
      Адрес места нахождения _______________________________________________________</w:t>
      </w:r>
    </w:p>
    <w:bookmarkEnd w:id="633"/>
    <w:bookmarkStart w:name="z1323" w:id="634"/>
    <w:p>
      <w:pPr>
        <w:spacing w:after="0"/>
        <w:ind w:left="0"/>
        <w:jc w:val="both"/>
      </w:pPr>
      <w:r>
        <w:rPr>
          <w:rFonts w:ascii="Times New Roman"/>
          <w:b w:val="false"/>
          <w:i w:val="false"/>
          <w:color w:val="000000"/>
          <w:sz w:val="28"/>
        </w:rPr>
        <w:t>
      _____________________________________________________________________________</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 уведомления о начале деятельности (для объектов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635"/>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635"/>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набору, площади, зонированию, устройству, содержанию, уборке помещений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замеров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636"/>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и исправность мебели, санитарно-технических приборов, средств малой механизации, инструментов. Достаточность и исправность оборудования, устройств, аппаратуры, измерительных приборов. Наличие подтверждающих документов о поверке подвергаемых средств измерений, соблюдение правил эксплуатации в соответствии с инструкцией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637"/>
          <w:p>
            <w:pPr>
              <w:spacing w:after="20"/>
              <w:ind w:left="20"/>
              <w:jc w:val="both"/>
            </w:pPr>
            <w:r>
              <w:rPr>
                <w:rFonts w:ascii="Times New Roman"/>
                <w:b w:val="false"/>
                <w:i w:val="false"/>
                <w:color w:val="000000"/>
                <w:sz w:val="20"/>
              </w:rPr>
              <w:t>
Наличие условий для гигиены рук при оказании медицинских услуг:</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локтевых или бесконтактных кранов, дозаторов;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обеспеченность жидким антисептическим мылом, антисептиками, одноразовыми бумажными полотенцами;</w:t>
            </w:r>
          </w:p>
          <w:p>
            <w:pPr>
              <w:spacing w:after="20"/>
              <w:ind w:left="20"/>
              <w:jc w:val="both"/>
            </w:pPr>
            <w:r>
              <w:rPr>
                <w:rFonts w:ascii="Times New Roman"/>
                <w:b w:val="false"/>
                <w:i w:val="false"/>
                <w:color w:val="000000"/>
                <w:sz w:val="20"/>
              </w:rPr>
              <w:t>
3) обеспеченность медицинскими перчатками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их требований: договор, акт выполненных работ,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КБСУ, соблюдение требований по маркировке, заполнению, срокам хранения, условиям сбора и вывоза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помещения для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специальных установок для обезвреживания, утилизации опасных медицинских отходов или договора со специализированной организацией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питания пациентов (наличие перспективного и ежедневного меню раскладки, технологической карты, суточных проб). Ведение журнала по проведению органолептической оценки качества блюд и кулинарных изделий. Регистрация результатов ежедневного осмотра персонала, в соответствии с числом работающих на этот день в смену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санитарно-эпидемиологических требований к организации и проведению дезинфекции, предстерилизационной очистки, стерилизации, хранению изделий медицинского назначения, медицинского оборудования, техники и дезинфицирующих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своевременное проведение санитарно-противоэпидемических (профилактических) мероприятий при выявлении случаев инфекционного или паразитарного заболевания, расследованию каждого случая инфекционного и паразитарного заболевания, инфекции, связанной с оказанием медицинской помощи, учет и регистрация инфекционного заболевания и информирование (журнал учета инфекционных и паразитарных заболеваний, экстренные извещения)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638"/>
          <w:p>
            <w:pPr>
              <w:spacing w:after="20"/>
              <w:ind w:left="20"/>
              <w:jc w:val="both"/>
            </w:pPr>
            <w:r>
              <w:rPr>
                <w:rFonts w:ascii="Times New Roman"/>
                <w:b w:val="false"/>
                <w:i w:val="false"/>
                <w:color w:val="000000"/>
                <w:sz w:val="20"/>
              </w:rPr>
              <w:t>
Соблюдение требований по организации и проведению инфекционного контроля:</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программа инфекционного контроля; </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приказ о составе комиссии инфекционного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протоколы заседания комиссии инфекционного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протоколы эпидемиологического расследования случаев инфекций, связанных с оказанием медицинской помощи;</w:t>
            </w:r>
          </w:p>
          <w:p>
            <w:pPr>
              <w:spacing w:after="20"/>
              <w:ind w:left="20"/>
              <w:jc w:val="both"/>
            </w:pPr>
            <w:r>
              <w:rPr>
                <w:rFonts w:ascii="Times New Roman"/>
                <w:b w:val="false"/>
                <w:i w:val="false"/>
                <w:color w:val="000000"/>
                <w:sz w:val="20"/>
              </w:rPr>
              <w:t>
5) наличие и соблюдение алгоритмов по проведению манипуляций и процедур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оповещения, плана оперативных мероприятий по проведению противоэпидемических мероприятий при подозрении и регистрации карантинных, особо-опасных инфекции (чума, холера). Наличие документации о проведении семинарских занятий и тренировочных учений с вводом условно больного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медицинского персонала маркерной диагностики вирусного гепатита В и С и вакцинации против вирусного гепатита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36" w:id="639"/>
      <w:r>
        <w:rPr>
          <w:rFonts w:ascii="Times New Roman"/>
          <w:b w:val="false"/>
          <w:i w:val="false"/>
          <w:color w:val="000000"/>
          <w:sz w:val="28"/>
        </w:rPr>
        <w:t xml:space="preserve">
      Должностное (ые) лицо (а) _____________________________________ </w:t>
      </w:r>
    </w:p>
    <w:bookmarkEnd w:id="639"/>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1337" w:id="640"/>
      <w:r>
        <w:rPr>
          <w:rFonts w:ascii="Times New Roman"/>
          <w:b w:val="false"/>
          <w:i w:val="false"/>
          <w:color w:val="000000"/>
          <w:sz w:val="28"/>
        </w:rPr>
        <w:t>
      ____________________________________________________________</w:t>
      </w:r>
    </w:p>
    <w:bookmarkEnd w:id="640"/>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bookmarkStart w:name="z1338" w:id="641"/>
      <w:r>
        <w:rPr>
          <w:rFonts w:ascii="Times New Roman"/>
          <w:b w:val="false"/>
          <w:i w:val="false"/>
          <w:color w:val="000000"/>
          <w:sz w:val="28"/>
        </w:rPr>
        <w:t xml:space="preserve">
      Руководитель субъекта контроля и надзора _______________________ </w:t>
      </w:r>
    </w:p>
    <w:bookmarkEnd w:id="641"/>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1339" w:id="642"/>
      <w:r>
        <w:rPr>
          <w:rFonts w:ascii="Times New Roman"/>
          <w:b w:val="false"/>
          <w:i w:val="false"/>
          <w:color w:val="000000"/>
          <w:sz w:val="28"/>
        </w:rPr>
        <w:t>
      ____________________________________________________________</w:t>
      </w:r>
    </w:p>
    <w:bookmarkEnd w:id="642"/>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 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w:t>
            </w:r>
          </w:p>
        </w:tc>
      </w:tr>
    </w:tbl>
    <w:bookmarkStart w:name="z1342" w:id="643"/>
    <w:p>
      <w:pPr>
        <w:spacing w:after="0"/>
        <w:ind w:left="0"/>
        <w:jc w:val="both"/>
      </w:pPr>
      <w:r>
        <w:rPr>
          <w:rFonts w:ascii="Times New Roman"/>
          <w:b w:val="false"/>
          <w:i w:val="false"/>
          <w:color w:val="000000"/>
          <w:sz w:val="28"/>
        </w:rPr>
        <w:t>
      Проверочный лист</w:t>
      </w:r>
    </w:p>
    <w:bookmarkEnd w:id="643"/>
    <w:bookmarkStart w:name="z1343" w:id="644"/>
    <w:p>
      <w:pPr>
        <w:spacing w:after="0"/>
        <w:ind w:left="0"/>
        <w:jc w:val="both"/>
      </w:pPr>
      <w:r>
        <w:rPr>
          <w:rFonts w:ascii="Times New Roman"/>
          <w:b w:val="false"/>
          <w:i w:val="false"/>
          <w:color w:val="000000"/>
          <w:sz w:val="28"/>
        </w:rPr>
        <w:t xml:space="preserve">
      в сфере санитарно-эпидемиологического благополучия населения в отношении </w:t>
      </w:r>
    </w:p>
    <w:bookmarkEnd w:id="644"/>
    <w:bookmarkStart w:name="z1344" w:id="645"/>
    <w:p>
      <w:pPr>
        <w:spacing w:after="0"/>
        <w:ind w:left="0"/>
        <w:jc w:val="both"/>
      </w:pPr>
      <w:r>
        <w:rPr>
          <w:rFonts w:ascii="Times New Roman"/>
          <w:b w:val="false"/>
          <w:i w:val="false"/>
          <w:color w:val="000000"/>
          <w:sz w:val="28"/>
        </w:rPr>
        <w:t>
      объектов здравоохранения, оказывающие стационарную медицинскую помощь</w:t>
      </w:r>
    </w:p>
    <w:bookmarkEnd w:id="645"/>
    <w:bookmarkStart w:name="z1345" w:id="646"/>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bookmarkEnd w:id="646"/>
    <w:bookmarkStart w:name="z1346" w:id="647"/>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 посещением</w:t>
      </w:r>
    </w:p>
    <w:bookmarkEnd w:id="647"/>
    <w:bookmarkStart w:name="z1347" w:id="648"/>
    <w:p>
      <w:pPr>
        <w:spacing w:after="0"/>
        <w:ind w:left="0"/>
        <w:jc w:val="both"/>
      </w:pPr>
      <w:r>
        <w:rPr>
          <w:rFonts w:ascii="Times New Roman"/>
          <w:b w:val="false"/>
          <w:i w:val="false"/>
          <w:color w:val="000000"/>
          <w:sz w:val="28"/>
        </w:rPr>
        <w:t>
      субъекта (объекта) контроля и надзора</w:t>
      </w:r>
    </w:p>
    <w:bookmarkEnd w:id="648"/>
    <w:bookmarkStart w:name="z1348" w:id="649"/>
    <w:p>
      <w:pPr>
        <w:spacing w:after="0"/>
        <w:ind w:left="0"/>
        <w:jc w:val="both"/>
      </w:pPr>
      <w:r>
        <w:rPr>
          <w:rFonts w:ascii="Times New Roman"/>
          <w:b w:val="false"/>
          <w:i w:val="false"/>
          <w:color w:val="000000"/>
          <w:sz w:val="28"/>
        </w:rPr>
        <w:t>
      ______________________________________________________________________________</w:t>
      </w:r>
    </w:p>
    <w:bookmarkEnd w:id="649"/>
    <w:bookmarkStart w:name="z1349" w:id="650"/>
    <w:p>
      <w:pPr>
        <w:spacing w:after="0"/>
        <w:ind w:left="0"/>
        <w:jc w:val="both"/>
      </w:pPr>
      <w:r>
        <w:rPr>
          <w:rFonts w:ascii="Times New Roman"/>
          <w:b w:val="false"/>
          <w:i w:val="false"/>
          <w:color w:val="000000"/>
          <w:sz w:val="28"/>
        </w:rPr>
        <w:t>
      ______________________________________________________________________________</w:t>
      </w:r>
    </w:p>
    <w:bookmarkEnd w:id="650"/>
    <w:bookmarkStart w:name="z1350" w:id="651"/>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bookmarkEnd w:id="651"/>
    <w:bookmarkStart w:name="z1351" w:id="652"/>
    <w:p>
      <w:pPr>
        <w:spacing w:after="0"/>
        <w:ind w:left="0"/>
        <w:jc w:val="both"/>
      </w:pPr>
      <w:r>
        <w:rPr>
          <w:rFonts w:ascii="Times New Roman"/>
          <w:b w:val="false"/>
          <w:i w:val="false"/>
          <w:color w:val="000000"/>
          <w:sz w:val="28"/>
        </w:rPr>
        <w:t>
      контроля и надзора__________________________________________________ №, дата</w:t>
      </w:r>
    </w:p>
    <w:bookmarkEnd w:id="652"/>
    <w:bookmarkStart w:name="z1352" w:id="653"/>
    <w:p>
      <w:pPr>
        <w:spacing w:after="0"/>
        <w:ind w:left="0"/>
        <w:jc w:val="both"/>
      </w:pPr>
      <w:r>
        <w:rPr>
          <w:rFonts w:ascii="Times New Roman"/>
          <w:b w:val="false"/>
          <w:i w:val="false"/>
          <w:color w:val="000000"/>
          <w:sz w:val="28"/>
        </w:rPr>
        <w:t>
      Наименование субъекта (объекта) контроля и надзора ______________________________</w:t>
      </w:r>
    </w:p>
    <w:bookmarkEnd w:id="653"/>
    <w:bookmarkStart w:name="z1353" w:id="654"/>
    <w:p>
      <w:pPr>
        <w:spacing w:after="0"/>
        <w:ind w:left="0"/>
        <w:jc w:val="both"/>
      </w:pPr>
      <w:r>
        <w:rPr>
          <w:rFonts w:ascii="Times New Roman"/>
          <w:b w:val="false"/>
          <w:i w:val="false"/>
          <w:color w:val="000000"/>
          <w:sz w:val="28"/>
        </w:rPr>
        <w:t>
      _____________________________________________________________________________</w:t>
      </w:r>
    </w:p>
    <w:bookmarkEnd w:id="654"/>
    <w:bookmarkStart w:name="z1354" w:id="655"/>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w:t>
      </w:r>
    </w:p>
    <w:bookmarkEnd w:id="655"/>
    <w:bookmarkStart w:name="z1355" w:id="656"/>
    <w:p>
      <w:pPr>
        <w:spacing w:after="0"/>
        <w:ind w:left="0"/>
        <w:jc w:val="both"/>
      </w:pPr>
      <w:r>
        <w:rPr>
          <w:rFonts w:ascii="Times New Roman"/>
          <w:b w:val="false"/>
          <w:i w:val="false"/>
          <w:color w:val="000000"/>
          <w:sz w:val="28"/>
        </w:rPr>
        <w:t>
      субъекта (объекта) контроля и надзора</w:t>
      </w:r>
    </w:p>
    <w:bookmarkEnd w:id="656"/>
    <w:bookmarkStart w:name="z1356" w:id="657"/>
    <w:p>
      <w:pPr>
        <w:spacing w:after="0"/>
        <w:ind w:left="0"/>
        <w:jc w:val="both"/>
      </w:pPr>
      <w:r>
        <w:rPr>
          <w:rFonts w:ascii="Times New Roman"/>
          <w:b w:val="false"/>
          <w:i w:val="false"/>
          <w:color w:val="000000"/>
          <w:sz w:val="28"/>
        </w:rPr>
        <w:t>
      ____________________________________________________________________________</w:t>
      </w:r>
    </w:p>
    <w:bookmarkEnd w:id="657"/>
    <w:bookmarkStart w:name="z1357" w:id="658"/>
    <w:p>
      <w:pPr>
        <w:spacing w:after="0"/>
        <w:ind w:left="0"/>
        <w:jc w:val="both"/>
      </w:pPr>
      <w:r>
        <w:rPr>
          <w:rFonts w:ascii="Times New Roman"/>
          <w:b w:val="false"/>
          <w:i w:val="false"/>
          <w:color w:val="000000"/>
          <w:sz w:val="28"/>
        </w:rPr>
        <w:t>
      Адрес места нахождения ______________________________________________________</w:t>
      </w:r>
    </w:p>
    <w:bookmarkEnd w:id="658"/>
    <w:bookmarkStart w:name="z1358" w:id="659"/>
    <w:p>
      <w:pPr>
        <w:spacing w:after="0"/>
        <w:ind w:left="0"/>
        <w:jc w:val="both"/>
      </w:pPr>
      <w:r>
        <w:rPr>
          <w:rFonts w:ascii="Times New Roman"/>
          <w:b w:val="false"/>
          <w:i w:val="false"/>
          <w:color w:val="000000"/>
          <w:sz w:val="28"/>
        </w:rPr>
        <w:t>
      ____________________________________________________________________________</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мусора и пищевых отходов. Соблюдение санитарно-эпидемиологических требований к сбору, транспортировке, хранению отходов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660"/>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набору, площади, движению потоков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прачечной специальным оборудованием, соблюдение поточности движения белья (или договор со специализированной организацией). Наличие специальной маркированной тары для сбора, транспортировки белья. Обеспеченность и соблюдение режима кратности смены и стирки белья, одежды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замеров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и следов жизнедеятельности грызунов при визуальном контроле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661"/>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662"/>
          <w:p>
            <w:pPr>
              <w:spacing w:after="20"/>
              <w:ind w:left="20"/>
              <w:jc w:val="both"/>
            </w:pPr>
            <w:r>
              <w:rPr>
                <w:rFonts w:ascii="Times New Roman"/>
                <w:b w:val="false"/>
                <w:i w:val="false"/>
                <w:color w:val="000000"/>
                <w:sz w:val="20"/>
              </w:rPr>
              <w:t xml:space="preserve">
Достаточность и исправность мебели, санитарно-технических приборов, средств малой механизации, инструментов Достаточность и исправность оборудования, устройств, аппаратуры, измерительных приборов. </w:t>
            </w:r>
          </w:p>
          <w:bookmarkEnd w:id="662"/>
          <w:p>
            <w:pPr>
              <w:spacing w:after="20"/>
              <w:ind w:left="20"/>
              <w:jc w:val="both"/>
            </w:pPr>
            <w:r>
              <w:rPr>
                <w:rFonts w:ascii="Times New Roman"/>
                <w:b w:val="false"/>
                <w:i w:val="false"/>
                <w:color w:val="000000"/>
                <w:sz w:val="20"/>
              </w:rPr>
              <w:t>
Наличие подтверждающих документов о поверке подвергаемых средств измерений, соблюдение правил эксплуатации в соответствии с инструкцией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663"/>
          <w:p>
            <w:pPr>
              <w:spacing w:after="20"/>
              <w:ind w:left="20"/>
              <w:jc w:val="both"/>
            </w:pPr>
            <w:r>
              <w:rPr>
                <w:rFonts w:ascii="Times New Roman"/>
                <w:b w:val="false"/>
                <w:i w:val="false"/>
                <w:color w:val="000000"/>
                <w:sz w:val="20"/>
              </w:rPr>
              <w:t>
Соблюдение требований к условиям приема, изоляции, госпитализации больных в стационар:</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1) обследование при госпитализации на наличие инфекционных заболеваний у пациентов и лиц, госпитализируемых в стационар по уходу за больным;</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раздельная госпитализация больных туберкулезом в соответствии с результатами микроскопии мазков мокроты, теста на лекарственную чувствительность и назначенным режимом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 случае подозрения на инфекционное заболевание изоляция пациента в диагностическую палату при приемном отделении (бокс) до перевода в инфекционное отделение (больницу);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соблюдение цикличности заполнения палат;</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наличие раздельных потоков с учетом эпидемиологического статуса больного;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проведение приема в приемном отделении: осмотра зева, измерение температуры, осмотр на педикулез, чесотку, дерматомикозы поступающих больных, с отметкой в истории болезни;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проведение санитарной обработки больных, с выдачей комплекта чистого нательного белья, пижамы, тапочек; </w:t>
            </w:r>
          </w:p>
          <w:p>
            <w:pPr>
              <w:spacing w:after="20"/>
              <w:ind w:left="20"/>
              <w:jc w:val="both"/>
            </w:pPr>
            <w:r>
              <w:rPr>
                <w:rFonts w:ascii="Times New Roman"/>
                <w:b w:val="false"/>
                <w:i w:val="false"/>
                <w:color w:val="000000"/>
                <w:sz w:val="20"/>
              </w:rPr>
              <w:t>
8) проведение отбора биологического материала по эпидемиологическим показаниям для проведения лабораторных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664"/>
          <w:p>
            <w:pPr>
              <w:spacing w:after="20"/>
              <w:ind w:left="20"/>
              <w:jc w:val="both"/>
            </w:pPr>
            <w:r>
              <w:rPr>
                <w:rFonts w:ascii="Times New Roman"/>
                <w:b w:val="false"/>
                <w:i w:val="false"/>
                <w:color w:val="000000"/>
                <w:sz w:val="20"/>
              </w:rPr>
              <w:t>
Наличие условий для гигиены рук при оказании медицинских услуг:</w:t>
            </w:r>
          </w:p>
          <w:bookmarkEnd w:id="664"/>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локтевых или бесконтактных кранов со смесителями, дозаторов в помещениях с особым режимом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обеспеченность жидким антисептическим мылом, антисептиками, одноразовыми бумажными полотенцами;</w:t>
            </w:r>
          </w:p>
          <w:p>
            <w:pPr>
              <w:spacing w:after="20"/>
              <w:ind w:left="20"/>
              <w:jc w:val="both"/>
            </w:pPr>
            <w:r>
              <w:rPr>
                <w:rFonts w:ascii="Times New Roman"/>
                <w:b w:val="false"/>
                <w:i w:val="false"/>
                <w:color w:val="000000"/>
                <w:sz w:val="20"/>
              </w:rPr>
              <w:t>
3) обеспеченность медицинскими перчатками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обучение персонала правилам эпидемической безопасности при обращении с отходами и медицинского персонала по профилактике профессионального инфицирования вирусными гепатитами В, Д, С, ВИЧ, туберкулезом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их требований: договор, акт выполненных работ,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КБСУ, соблюдение требований по маркировке, заполнению, срокам хранения, условиям сбора и вывоза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помещения для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установок для обезвреживания, утилизации опасных медицинских отходов или договора со специализированной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питания пациентов (наличие перспективного и ежедневного меню раскладки, технологической карты, суточных проб). Ведение журнала по проведению органолептической оценки качества блюд и кулинарных изделий. Регистрация результатов ежедневного осмотра персонала, в соответствии с числом работающих на этот день в смену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665"/>
          <w:p>
            <w:pPr>
              <w:spacing w:after="20"/>
              <w:ind w:left="20"/>
              <w:jc w:val="both"/>
            </w:pPr>
            <w:r>
              <w:rPr>
                <w:rFonts w:ascii="Times New Roman"/>
                <w:b w:val="false"/>
                <w:i w:val="false"/>
                <w:color w:val="000000"/>
                <w:sz w:val="20"/>
              </w:rPr>
              <w:t>
Наличие помещений для приготовления и розлива детских молочных смесей, стерильной посуды.</w:t>
            </w:r>
          </w:p>
          <w:bookmarkEnd w:id="665"/>
          <w:p>
            <w:pPr>
              <w:spacing w:after="20"/>
              <w:ind w:left="20"/>
              <w:jc w:val="both"/>
            </w:pPr>
            <w:r>
              <w:rPr>
                <w:rFonts w:ascii="Times New Roman"/>
                <w:b w:val="false"/>
                <w:i w:val="false"/>
                <w:color w:val="000000"/>
                <w:sz w:val="20"/>
              </w:rPr>
              <w:t>
Соблюдение требований применению, приготовлению, розливу, транспортировке и маркировки детских молочных смесей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приему передач для больных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организации и проведению дезинфекции, предстерилизационной очистки, стерилизации, хранению изделий медицинского назначения и дезинфицирующих средств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результатов обследования пациентов, подлежащих обследованию на инфекционные и паразитарные заболевания при поступлении и в период пребывания в стационаре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666"/>
          <w:p>
            <w:pPr>
              <w:spacing w:after="20"/>
              <w:ind w:left="20"/>
              <w:jc w:val="both"/>
            </w:pPr>
            <w:r>
              <w:rPr>
                <w:rFonts w:ascii="Times New Roman"/>
                <w:b w:val="false"/>
                <w:i w:val="false"/>
                <w:color w:val="000000"/>
                <w:sz w:val="20"/>
              </w:rPr>
              <w:t xml:space="preserve">
Наличие документов, подтверждающих своевременное проведение санитарно-противоэпидемических (профилактических) мероприятий при выявлении случаев инфекционного или паразитарного заболевания, расследованию каждого случая инфекционного и паразитарного заболевания, инфекции, связанной с оказанием медицинской помощи. </w:t>
            </w:r>
          </w:p>
          <w:bookmarkEnd w:id="666"/>
          <w:p>
            <w:pPr>
              <w:spacing w:after="20"/>
              <w:ind w:left="20"/>
              <w:jc w:val="both"/>
            </w:pPr>
            <w:r>
              <w:rPr>
                <w:rFonts w:ascii="Times New Roman"/>
                <w:b w:val="false"/>
                <w:i w:val="false"/>
                <w:color w:val="000000"/>
                <w:sz w:val="20"/>
              </w:rPr>
              <w:t>
Проведение лабораторного обследования с диагностической целью, соблюдение требований госпитализации, выписки больных с инфекционными и паразитарными заболеваниями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подтверждающих учет и регистрацию инфекционных и паразитарных заболеваний. Своевременная передача экстренных извещений и информирование при регистрации инфекционных и паразитарных заболеваний, изменении и лабораторном подтверждении диагноза, в том числе патологоанатомическом заключении. Учет неблагоприятных проявлений после иммунизации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667"/>
          <w:p>
            <w:pPr>
              <w:spacing w:after="20"/>
              <w:ind w:left="20"/>
              <w:jc w:val="both"/>
            </w:pPr>
            <w:r>
              <w:rPr>
                <w:rFonts w:ascii="Times New Roman"/>
                <w:b w:val="false"/>
                <w:i w:val="false"/>
                <w:color w:val="000000"/>
                <w:sz w:val="20"/>
              </w:rPr>
              <w:t>
Наличие схемы оповещения, плана оперативных мероприятий по проведению противоэпидемических мероприятий при подозрении и регистрации карантинных, особо-опасных инфекции, список консультантов.</w:t>
            </w:r>
          </w:p>
          <w:bookmarkEnd w:id="667"/>
          <w:p>
            <w:pPr>
              <w:spacing w:after="20"/>
              <w:ind w:left="20"/>
              <w:jc w:val="both"/>
            </w:pPr>
            <w:r>
              <w:rPr>
                <w:rFonts w:ascii="Times New Roman"/>
                <w:b w:val="false"/>
                <w:i w:val="false"/>
                <w:color w:val="000000"/>
                <w:sz w:val="20"/>
              </w:rPr>
              <w:t>
Наличие документов, подтверждающих своевременное выявление, учет и регистрацию инфекционного заболевания (журнал учета инфекционных и паразитарных заболеваний, экстренные извещения). Наличие документации о проведении семинарских занятий и тренировочных учений с вводом условно больного чумой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соответствующим комплектом для забора материала, дезинфицирующими средствами, солевыми растворами и комплектом защитных костюмов, средствами индивидуальной профилактики, СИЗ, наличие емкостей для обработки защитных костюмов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мероприятий по раннему выявлению туберкулеза методами микроскопии мазка, мокроты среди лиц с клиническими признаками заболевания и методом флюорографии среди населения с высоким риском заболевания туберкулезом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флюорографическое обследование родильниц в родильных домах и перинатальных центрах в течение периода нахождения в организации родовспоможения с проведением двойной читки флюороснимка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своевременное и обоснованное оказание антирабической помощи, экстренной профилактики против столбняка и клещевого энцефалита. Соблюдение сроков иммунизации, учет и обоснование медицинских отводов и отказов от прививок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668"/>
          <w:p>
            <w:pPr>
              <w:spacing w:after="20"/>
              <w:ind w:left="20"/>
              <w:jc w:val="both"/>
            </w:pPr>
            <w:r>
              <w:rPr>
                <w:rFonts w:ascii="Times New Roman"/>
                <w:b w:val="false"/>
                <w:i w:val="false"/>
                <w:color w:val="000000"/>
                <w:sz w:val="20"/>
              </w:rPr>
              <w:t>
Наличие и ведение документации по вакцинопрофилактике в родильных домах и перинатальных центрах, соблюдение сроков иммунизации, учет и обоснование медицинских отводов и отказов от прививок.</w:t>
            </w:r>
          </w:p>
          <w:bookmarkEnd w:id="668"/>
          <w:p>
            <w:pPr>
              <w:spacing w:after="20"/>
              <w:ind w:left="20"/>
              <w:jc w:val="both"/>
            </w:pPr>
            <w:r>
              <w:rPr>
                <w:rFonts w:ascii="Times New Roman"/>
                <w:b w:val="false"/>
                <w:i w:val="false"/>
                <w:color w:val="000000"/>
                <w:sz w:val="20"/>
              </w:rPr>
              <w:t>
Наличие информированного согласия на проведение прививок прививаемого лица или законного представителя. Наличие допуска к проведению профилактических прививок в медицинском документе прививаемого лица, в медицинской информационной системе (КМИС)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прививочного пункта (кабинета) холодильным оборудованием соответствующим требованиям для хранения иммунобиологических лекарственных препаратов (далее – ИЛП), наборами для неотложной и противошоковой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669"/>
          <w:p>
            <w:pPr>
              <w:spacing w:after="20"/>
              <w:ind w:left="20"/>
              <w:jc w:val="both"/>
            </w:pPr>
            <w:r>
              <w:rPr>
                <w:rFonts w:ascii="Times New Roman"/>
                <w:b w:val="false"/>
                <w:i w:val="false"/>
                <w:color w:val="000000"/>
                <w:sz w:val="20"/>
              </w:rPr>
              <w:t>
Оснащение прививочного пункта (кабинета) следующим оборудованием и мебелью:</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1) термоконтейнер или холодильная сумка с хладоэлементами достаточного объема для транспортировки и хранения ИЛП в течение рабочего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термоконтейнер для временного хранения ИЛП при аварийном отключении электроэнергии;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рабочий стол, стулья;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медицинский стол для подготовки ИЛП к использованию;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медицинский шкаф для хранения инструментов и лекарственных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пеленальный стол и (или) медицинская кушетка;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бикс со стерильным материалом;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раковина с подводкой холодной и горячей воды с установкой локтевых и бесконтактных кранов со смесителями, с обеспечением достаточного количества антисептиков и дезинфицирующих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9) тонометр, термометры, шпатели, одноразовые шприцы;</w:t>
            </w:r>
          </w:p>
          <w:p>
            <w:pPr>
              <w:spacing w:after="20"/>
              <w:ind w:left="20"/>
              <w:jc w:val="both"/>
            </w:pPr>
            <w:r>
              <w:rPr>
                <w:rFonts w:ascii="Times New Roman"/>
                <w:b w:val="false"/>
                <w:i w:val="false"/>
                <w:color w:val="000000"/>
                <w:sz w:val="20"/>
              </w:rPr>
              <w:t>
</w:t>
            </w:r>
            <w:r>
              <w:rPr>
                <w:rFonts w:ascii="Times New Roman"/>
                <w:b w:val="false"/>
                <w:i w:val="false"/>
                <w:color w:val="000000"/>
                <w:sz w:val="20"/>
              </w:rPr>
              <w:t>10) емкость для обеззараживания остатков ИЛП;</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контейнеры, емкости для безопасного сбора и утилизации медицинских отходов класса "А" и класса "Б" (далее – КБСУ);</w:t>
            </w:r>
          </w:p>
          <w:p>
            <w:pPr>
              <w:spacing w:after="20"/>
              <w:ind w:left="20"/>
              <w:jc w:val="both"/>
            </w:pPr>
            <w:r>
              <w:rPr>
                <w:rFonts w:ascii="Times New Roman"/>
                <w:b w:val="false"/>
                <w:i w:val="false"/>
                <w:color w:val="000000"/>
                <w:sz w:val="20"/>
              </w:rPr>
              <w:t>
12) стационарный или переносной бактерицидный облучатель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670"/>
          <w:p>
            <w:pPr>
              <w:spacing w:after="20"/>
              <w:ind w:left="20"/>
              <w:jc w:val="both"/>
            </w:pPr>
            <w:r>
              <w:rPr>
                <w:rFonts w:ascii="Times New Roman"/>
                <w:b w:val="false"/>
                <w:i w:val="false"/>
                <w:color w:val="000000"/>
                <w:sz w:val="20"/>
              </w:rPr>
              <w:t>
Соблюдение требований к хранению, транспортировке и учету вакцин и других ИЛП:</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емкости с водой на нижней полке холодильного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соблюдение правильной заполняемости холодильного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доступ охлажденного воздуха к каждой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кондиционирование хладоэлементов перед загрузкой термоконтейнеров;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защита ИЛП от света;</w:t>
            </w:r>
          </w:p>
          <w:p>
            <w:pPr>
              <w:spacing w:after="20"/>
              <w:ind w:left="20"/>
              <w:jc w:val="both"/>
            </w:pPr>
            <w:r>
              <w:rPr>
                <w:rFonts w:ascii="Times New Roman"/>
                <w:b w:val="false"/>
                <w:i w:val="false"/>
                <w:color w:val="000000"/>
                <w:sz w:val="20"/>
              </w:rPr>
              <w:t>
6) недопущение содержания ИЛП с другими предметами и недопущение хранения ИЛП в кармашке дверцы холодильника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медработника разрешения к проведению прививок, обучения правилам техники проведения прививок, приемам неотложной помощи в случае развития неблагоприятных проявлений после иммунизации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медицинской документации (занесение сведений о вакцине в учетные формы, уничтожение остатков ИЛП)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профилактических прививок осуществляется соответствующими записями в учетной документации, с внесением в медицинскую информационную систему утвержденной уполномоченным органом в области здравоохранения. Хранение учетной документации на объектах по месту проведения прививок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671"/>
          <w:p>
            <w:pPr>
              <w:spacing w:after="20"/>
              <w:ind w:left="20"/>
              <w:jc w:val="both"/>
            </w:pPr>
            <w:r>
              <w:rPr>
                <w:rFonts w:ascii="Times New Roman"/>
                <w:b w:val="false"/>
                <w:i w:val="false"/>
                <w:color w:val="000000"/>
                <w:sz w:val="20"/>
              </w:rPr>
              <w:t>
Соблюдение требований по организации и проведению инфекционного контроля:</w:t>
            </w:r>
          </w:p>
          <w:bookmarkEnd w:id="6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программа инфекционного контроля; </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приказ о составе комиссии инфекционного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протоколы заседания комиссии инфекционного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протоколы эпидемиологического расследования случаев инфекций, связанных с оказанием медицинской помощи;</w:t>
            </w:r>
          </w:p>
          <w:p>
            <w:pPr>
              <w:spacing w:after="20"/>
              <w:ind w:left="20"/>
              <w:jc w:val="both"/>
            </w:pPr>
            <w:r>
              <w:rPr>
                <w:rFonts w:ascii="Times New Roman"/>
                <w:b w:val="false"/>
                <w:i w:val="false"/>
                <w:color w:val="000000"/>
                <w:sz w:val="20"/>
              </w:rPr>
              <w:t>
5) наличие и соблюдение алгоритмов по проведению манипуляций и процедур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672"/>
          <w:p>
            <w:pPr>
              <w:spacing w:after="20"/>
              <w:ind w:left="20"/>
              <w:jc w:val="both"/>
            </w:pPr>
            <w:r>
              <w:rPr>
                <w:rFonts w:ascii="Times New Roman"/>
                <w:b w:val="false"/>
                <w:i w:val="false"/>
                <w:color w:val="000000"/>
                <w:sz w:val="20"/>
              </w:rPr>
              <w:t>
Соблюдение требований к мероприятиям при ОРВИ, гриппе, COVID-19 и их осложнениям:</w:t>
            </w:r>
          </w:p>
          <w:bookmarkEnd w:id="672"/>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"фильтра", оборудования, резерва основных противогриппозных и других препаратов;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проведение иммунизации против гриппа и COVID-19;</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учет случаев ОРВИ, гриппа, COVID-19 и их осложнений, своевременный забор материала для лабораторного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запас расходных материалов и транспортной среды для забора материала от больных;</w:t>
            </w:r>
          </w:p>
          <w:p>
            <w:pPr>
              <w:spacing w:after="20"/>
              <w:ind w:left="20"/>
              <w:jc w:val="both"/>
            </w:pPr>
            <w:r>
              <w:rPr>
                <w:rFonts w:ascii="Times New Roman"/>
                <w:b w:val="false"/>
                <w:i w:val="false"/>
                <w:color w:val="000000"/>
                <w:sz w:val="20"/>
              </w:rPr>
              <w:t>
5) обеспечение СИЗ медицинского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673"/>
          <w:p>
            <w:pPr>
              <w:spacing w:after="20"/>
              <w:ind w:left="20"/>
              <w:jc w:val="both"/>
            </w:pPr>
            <w:r>
              <w:rPr>
                <w:rFonts w:ascii="Times New Roman"/>
                <w:b w:val="false"/>
                <w:i w:val="false"/>
                <w:color w:val="000000"/>
                <w:sz w:val="20"/>
              </w:rPr>
              <w:t>
Наличие документов, подтверждающих выполнение алгоритма организации системы дозорного эпидемиологического надзора за тяжелыми формами острой респираторной инфекции (далее – ТОРИ) в дозорных центрах:</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1) подсчет случаев ТОРИ, соответствующих стандартному определению и длительности заболевания;</w:t>
            </w:r>
          </w:p>
          <w:p>
            <w:pPr>
              <w:spacing w:after="20"/>
              <w:ind w:left="20"/>
              <w:jc w:val="both"/>
            </w:pPr>
            <w:r>
              <w:rPr>
                <w:rFonts w:ascii="Times New Roman"/>
                <w:b w:val="false"/>
                <w:i w:val="false"/>
                <w:color w:val="000000"/>
                <w:sz w:val="20"/>
              </w:rPr>
              <w:t>
2) забор материала от больных ТОРИ для лабораторного обследования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аварийных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хранению, транспортировке, использованию и учету ИЛП, дезинфекционных препаратов и оснащенность оборудованием. Наличие плана экстренных мероприятий по обеспечению режима холодовой цепи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уровне хранения и транспортировки ИЛП утвержденного алгоритма мероприятий, обеспечивающих соблюдения условий хранения, транспортировки и использования ИЛП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674"/>
          <w:p>
            <w:pPr>
              <w:spacing w:after="20"/>
              <w:ind w:left="20"/>
              <w:jc w:val="both"/>
            </w:pPr>
            <w:r>
              <w:rPr>
                <w:rFonts w:ascii="Times New Roman"/>
                <w:b w:val="false"/>
                <w:i w:val="false"/>
                <w:color w:val="000000"/>
                <w:sz w:val="20"/>
              </w:rPr>
              <w:t>
Соблюдение алгоритма мероприятий требований, обеспечивающих соблюдения условий хранения, транспортировки и использования ИЛП:</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1) мониторинг температуры холодильного оборудования и мероприятия в случае отклонений температуры;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безопасное обращение с ИЛП и процедуры, связанные с возвратом, приостановлением, порчей и уничтожением ИЛП;</w:t>
            </w:r>
          </w:p>
          <w:p>
            <w:pPr>
              <w:spacing w:after="20"/>
              <w:ind w:left="20"/>
              <w:jc w:val="both"/>
            </w:pPr>
            <w:r>
              <w:rPr>
                <w:rFonts w:ascii="Times New Roman"/>
                <w:b w:val="false"/>
                <w:i w:val="false"/>
                <w:color w:val="000000"/>
                <w:sz w:val="20"/>
              </w:rPr>
              <w:t>
3) процедуры при реагировании на чрезвычайные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на стерильность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инфекционных и противотуберкулезных стационарах (отделениях) обеззараживание сточных вод в локальных очистных сооружениях перед сбросом в наружную канализацию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медицинского персонала маркерной диагностики вирусного гепатита В и С и вакцинации против вирусного гепатита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12" w:id="675"/>
      <w:r>
        <w:rPr>
          <w:rFonts w:ascii="Times New Roman"/>
          <w:b w:val="false"/>
          <w:i w:val="false"/>
          <w:color w:val="000000"/>
          <w:sz w:val="28"/>
        </w:rPr>
        <w:t>
      Должностное (ые) лицо (а) ______________________ ____________</w:t>
      </w:r>
    </w:p>
    <w:bookmarkEnd w:id="675"/>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1413" w:id="676"/>
      <w:r>
        <w:rPr>
          <w:rFonts w:ascii="Times New Roman"/>
          <w:b w:val="false"/>
          <w:i w:val="false"/>
          <w:color w:val="000000"/>
          <w:sz w:val="28"/>
        </w:rPr>
        <w:t>
      ___________________________________________________________________________</w:t>
      </w:r>
    </w:p>
    <w:bookmarkEnd w:id="676"/>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bookmarkStart w:name="z1414" w:id="677"/>
      <w:r>
        <w:rPr>
          <w:rFonts w:ascii="Times New Roman"/>
          <w:b w:val="false"/>
          <w:i w:val="false"/>
          <w:color w:val="000000"/>
          <w:sz w:val="28"/>
        </w:rPr>
        <w:t>
      Руководитель субъекта контроля и надзора ______________ ________</w:t>
      </w:r>
    </w:p>
    <w:bookmarkEnd w:id="677"/>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1415" w:id="678"/>
      <w:r>
        <w:rPr>
          <w:rFonts w:ascii="Times New Roman"/>
          <w:b w:val="false"/>
          <w:i w:val="false"/>
          <w:color w:val="000000"/>
          <w:sz w:val="28"/>
        </w:rPr>
        <w:t>
      ___________________________________________________________________________</w:t>
      </w:r>
    </w:p>
    <w:bookmarkEnd w:id="678"/>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 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w:t>
            </w:r>
          </w:p>
        </w:tc>
      </w:tr>
    </w:tbl>
    <w:bookmarkStart w:name="z1418" w:id="679"/>
    <w:p>
      <w:pPr>
        <w:spacing w:after="0"/>
        <w:ind w:left="0"/>
        <w:jc w:val="both"/>
      </w:pPr>
      <w:r>
        <w:rPr>
          <w:rFonts w:ascii="Times New Roman"/>
          <w:b w:val="false"/>
          <w:i w:val="false"/>
          <w:color w:val="000000"/>
          <w:sz w:val="28"/>
        </w:rPr>
        <w:t>
      Проверочный лист</w:t>
      </w:r>
    </w:p>
    <w:bookmarkEnd w:id="679"/>
    <w:bookmarkStart w:name="z1419" w:id="680"/>
    <w:p>
      <w:pPr>
        <w:spacing w:after="0"/>
        <w:ind w:left="0"/>
        <w:jc w:val="both"/>
      </w:pPr>
      <w:r>
        <w:rPr>
          <w:rFonts w:ascii="Times New Roman"/>
          <w:b w:val="false"/>
          <w:i w:val="false"/>
          <w:color w:val="000000"/>
          <w:sz w:val="28"/>
        </w:rPr>
        <w:t xml:space="preserve">
      в сфере санитарно-эпидемиологического благополучия населения в отношении </w:t>
      </w:r>
    </w:p>
    <w:bookmarkEnd w:id="680"/>
    <w:bookmarkStart w:name="z1420" w:id="681"/>
    <w:p>
      <w:pPr>
        <w:spacing w:after="0"/>
        <w:ind w:left="0"/>
        <w:jc w:val="both"/>
      </w:pPr>
      <w:r>
        <w:rPr>
          <w:rFonts w:ascii="Times New Roman"/>
          <w:b w:val="false"/>
          <w:i w:val="false"/>
          <w:color w:val="000000"/>
          <w:sz w:val="28"/>
        </w:rPr>
        <w:t>
      объектов, оказывающих стоматологические услуги _____________________________</w:t>
      </w:r>
    </w:p>
    <w:bookmarkEnd w:id="681"/>
    <w:bookmarkStart w:name="z1421" w:id="682"/>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bookmarkEnd w:id="682"/>
    <w:bookmarkStart w:name="z1422" w:id="683"/>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w:t>
      </w:r>
    </w:p>
    <w:bookmarkEnd w:id="683"/>
    <w:bookmarkStart w:name="z1423" w:id="684"/>
    <w:p>
      <w:pPr>
        <w:spacing w:after="0"/>
        <w:ind w:left="0"/>
        <w:jc w:val="both"/>
      </w:pPr>
      <w:r>
        <w:rPr>
          <w:rFonts w:ascii="Times New Roman"/>
          <w:b w:val="false"/>
          <w:i w:val="false"/>
          <w:color w:val="000000"/>
          <w:sz w:val="28"/>
        </w:rPr>
        <w:t>
      с посещением субъекта (объекта) контроля и надзора</w:t>
      </w:r>
    </w:p>
    <w:bookmarkEnd w:id="684"/>
    <w:bookmarkStart w:name="z1424" w:id="685"/>
    <w:p>
      <w:pPr>
        <w:spacing w:after="0"/>
        <w:ind w:left="0"/>
        <w:jc w:val="both"/>
      </w:pPr>
      <w:r>
        <w:rPr>
          <w:rFonts w:ascii="Times New Roman"/>
          <w:b w:val="false"/>
          <w:i w:val="false"/>
          <w:color w:val="000000"/>
          <w:sz w:val="28"/>
        </w:rPr>
        <w:t>
      _________________________________________________________________________</w:t>
      </w:r>
    </w:p>
    <w:bookmarkEnd w:id="685"/>
    <w:bookmarkStart w:name="z1425" w:id="686"/>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w:t>
      </w:r>
    </w:p>
    <w:bookmarkEnd w:id="686"/>
    <w:bookmarkStart w:name="z1426" w:id="687"/>
    <w:p>
      <w:pPr>
        <w:spacing w:after="0"/>
        <w:ind w:left="0"/>
        <w:jc w:val="both"/>
      </w:pPr>
      <w:r>
        <w:rPr>
          <w:rFonts w:ascii="Times New Roman"/>
          <w:b w:val="false"/>
          <w:i w:val="false"/>
          <w:color w:val="000000"/>
          <w:sz w:val="28"/>
        </w:rPr>
        <w:t>
      (объекта) контроля и надзора _________________________________________ №, дата</w:t>
      </w:r>
    </w:p>
    <w:bookmarkEnd w:id="687"/>
    <w:bookmarkStart w:name="z1427" w:id="688"/>
    <w:p>
      <w:pPr>
        <w:spacing w:after="0"/>
        <w:ind w:left="0"/>
        <w:jc w:val="both"/>
      </w:pPr>
      <w:r>
        <w:rPr>
          <w:rFonts w:ascii="Times New Roman"/>
          <w:b w:val="false"/>
          <w:i w:val="false"/>
          <w:color w:val="000000"/>
          <w:sz w:val="28"/>
        </w:rPr>
        <w:t>
      Наименование субъекта (объекта) контроля и надзора __________________________</w:t>
      </w:r>
    </w:p>
    <w:bookmarkEnd w:id="688"/>
    <w:bookmarkStart w:name="z1428" w:id="689"/>
    <w:p>
      <w:pPr>
        <w:spacing w:after="0"/>
        <w:ind w:left="0"/>
        <w:jc w:val="both"/>
      </w:pPr>
      <w:r>
        <w:rPr>
          <w:rFonts w:ascii="Times New Roman"/>
          <w:b w:val="false"/>
          <w:i w:val="false"/>
          <w:color w:val="000000"/>
          <w:sz w:val="28"/>
        </w:rPr>
        <w:t>
      _________________________________________________________________________</w:t>
      </w:r>
    </w:p>
    <w:bookmarkEnd w:id="689"/>
    <w:bookmarkStart w:name="z1429" w:id="690"/>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w:t>
      </w:r>
    </w:p>
    <w:bookmarkEnd w:id="690"/>
    <w:bookmarkStart w:name="z1430" w:id="691"/>
    <w:p>
      <w:pPr>
        <w:spacing w:after="0"/>
        <w:ind w:left="0"/>
        <w:jc w:val="both"/>
      </w:pPr>
      <w:r>
        <w:rPr>
          <w:rFonts w:ascii="Times New Roman"/>
          <w:b w:val="false"/>
          <w:i w:val="false"/>
          <w:color w:val="000000"/>
          <w:sz w:val="28"/>
        </w:rPr>
        <w:t>
      субъекта (объекта) контроля и надзора</w:t>
      </w:r>
    </w:p>
    <w:bookmarkEnd w:id="691"/>
    <w:bookmarkStart w:name="z1431" w:id="692"/>
    <w:p>
      <w:pPr>
        <w:spacing w:after="0"/>
        <w:ind w:left="0"/>
        <w:jc w:val="both"/>
      </w:pPr>
      <w:r>
        <w:rPr>
          <w:rFonts w:ascii="Times New Roman"/>
          <w:b w:val="false"/>
          <w:i w:val="false"/>
          <w:color w:val="000000"/>
          <w:sz w:val="28"/>
        </w:rPr>
        <w:t>
      _________________________________________________________________________</w:t>
      </w:r>
    </w:p>
    <w:bookmarkEnd w:id="692"/>
    <w:bookmarkStart w:name="z1432" w:id="693"/>
    <w:p>
      <w:pPr>
        <w:spacing w:after="0"/>
        <w:ind w:left="0"/>
        <w:jc w:val="both"/>
      </w:pPr>
      <w:r>
        <w:rPr>
          <w:rFonts w:ascii="Times New Roman"/>
          <w:b w:val="false"/>
          <w:i w:val="false"/>
          <w:color w:val="000000"/>
          <w:sz w:val="28"/>
        </w:rPr>
        <w:t>
      Адрес места нахождения ___________________________________________________</w:t>
      </w:r>
    </w:p>
    <w:bookmarkEnd w:id="693"/>
    <w:bookmarkStart w:name="z1433" w:id="694"/>
    <w:p>
      <w:pPr>
        <w:spacing w:after="0"/>
        <w:ind w:left="0"/>
        <w:jc w:val="both"/>
      </w:pPr>
      <w:r>
        <w:rPr>
          <w:rFonts w:ascii="Times New Roman"/>
          <w:b w:val="false"/>
          <w:i w:val="false"/>
          <w:color w:val="000000"/>
          <w:sz w:val="28"/>
        </w:rPr>
        <w:t>
      _________________________________________________________________________</w:t>
      </w:r>
    </w:p>
    <w:bookmarkEnd w:id="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твердых бытовых отходов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695"/>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695"/>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набору, площади, зонированию, устройству, содержанию, уборке помещений, к движению потоков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замеров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696"/>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696"/>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оборудованию системы вентиляции во встроенных, встроенно-пристроенных к жилым зданиям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и исправность мебели, санитарно-технических приборов, инструментов. Достаточность и исправность оборудования, устройств, аппаратуры, и измерительных приборов. Наличие подтверждающих документов о поверке подвергаемых средств измерения, соблюдение правил эксплуатации в соответствии с инструкцией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санитарно-эпидемиологических требований к организации и проведению дезинфекции, предстерилизационной очистки, стерилизации и хранению изделий медицинского назначения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697"/>
          <w:p>
            <w:pPr>
              <w:spacing w:after="20"/>
              <w:ind w:left="20"/>
              <w:jc w:val="both"/>
            </w:pPr>
            <w:r>
              <w:rPr>
                <w:rFonts w:ascii="Times New Roman"/>
                <w:b w:val="false"/>
                <w:i w:val="false"/>
                <w:color w:val="000000"/>
                <w:sz w:val="20"/>
              </w:rPr>
              <w:t>
Наличие условий для гигиены рук при оказании медицинских услуг:</w:t>
            </w:r>
          </w:p>
          <w:bookmarkEnd w:id="697"/>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локтевых или бесконтактных кранов, дозаторов в помещениях с особых режимом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обеспеченность жидким антисептическим мылом, антисептиками, одноразовыми бумажными полотенцами;</w:t>
            </w:r>
          </w:p>
          <w:p>
            <w:pPr>
              <w:spacing w:after="20"/>
              <w:ind w:left="20"/>
              <w:jc w:val="both"/>
            </w:pPr>
            <w:r>
              <w:rPr>
                <w:rFonts w:ascii="Times New Roman"/>
                <w:b w:val="false"/>
                <w:i w:val="false"/>
                <w:color w:val="000000"/>
                <w:sz w:val="20"/>
              </w:rPr>
              <w:t>
3) медицинскими перчатками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регистрации аварийных ситуаций при проведении медицинских манипуляций, подтверждающих ведение учета случаев получения микротравм персоналом, аварийных ситуаций с попаданием крови и биологических жидкостей на кожу и слизистые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обучение персонала правилам эпидемической безопасности при обращении с отходами и медицинского персонала по профилактике профессионального инфицирования вирусными гепатитами В, Д, С, ВИЧ, туберкулезом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их требований: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КБСУ, соблюдение требований по маркировке, заполнению, срокам хранения, условиям сбора и вывоза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помещения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установок для обезвреживания, утилизации опасных медицинских отходов или договора со специализированной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учет и регистрацию инфекционных и паразитарных заболеваний. Своевременная передача экстренных извещений и информирование при регистрации инфекционных и паразитарных заболеваний, изменении и лабораторном подтверждении диагноза, в том числе патологоанатомическом заключении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698"/>
          <w:p>
            <w:pPr>
              <w:spacing w:after="20"/>
              <w:ind w:left="20"/>
              <w:jc w:val="both"/>
            </w:pPr>
            <w:r>
              <w:rPr>
                <w:rFonts w:ascii="Times New Roman"/>
                <w:b w:val="false"/>
                <w:i w:val="false"/>
                <w:color w:val="000000"/>
                <w:sz w:val="20"/>
              </w:rPr>
              <w:t>
Соблюдение требований по организации и проведению инфекционного контроля:</w:t>
            </w:r>
          </w:p>
          <w:bookmarkEnd w:id="6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программа инфекционного контроля; </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приказ о составе комиссии инфекционного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протоколы заседания комиссии инфекционного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протоколы эпидемиологического расследования случаев инфекций, связанных с оказанием медицинской помощи;</w:t>
            </w:r>
          </w:p>
          <w:p>
            <w:pPr>
              <w:spacing w:after="20"/>
              <w:ind w:left="20"/>
              <w:jc w:val="both"/>
            </w:pPr>
            <w:r>
              <w:rPr>
                <w:rFonts w:ascii="Times New Roman"/>
                <w:b w:val="false"/>
                <w:i w:val="false"/>
                <w:color w:val="000000"/>
                <w:sz w:val="20"/>
              </w:rPr>
              <w:t>
5) наличие и соблюдение алгоритмов по проведению манипуляций и процедур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медицинского персонала маркерной диагностики вирусного гепатита В и С и вакцинации против вирусного гепатита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46" w:id="699"/>
      <w:r>
        <w:rPr>
          <w:rFonts w:ascii="Times New Roman"/>
          <w:b w:val="false"/>
          <w:i w:val="false"/>
          <w:color w:val="000000"/>
          <w:sz w:val="28"/>
        </w:rPr>
        <w:t>
      Должностное (ые) лицо (а) ______________________ ____________</w:t>
      </w:r>
    </w:p>
    <w:bookmarkEnd w:id="699"/>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1447" w:id="700"/>
      <w:r>
        <w:rPr>
          <w:rFonts w:ascii="Times New Roman"/>
          <w:b w:val="false"/>
          <w:i w:val="false"/>
          <w:color w:val="000000"/>
          <w:sz w:val="28"/>
        </w:rPr>
        <w:t>
      ___________________________________________________________________________</w:t>
      </w:r>
    </w:p>
    <w:bookmarkEnd w:id="700"/>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bookmarkStart w:name="z1448" w:id="701"/>
      <w:r>
        <w:rPr>
          <w:rFonts w:ascii="Times New Roman"/>
          <w:b w:val="false"/>
          <w:i w:val="false"/>
          <w:color w:val="000000"/>
          <w:sz w:val="28"/>
        </w:rPr>
        <w:t>
      Руководитель субъекта контроля и надзора ______________ ________</w:t>
      </w:r>
    </w:p>
    <w:bookmarkEnd w:id="701"/>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1449" w:id="702"/>
      <w:r>
        <w:rPr>
          <w:rFonts w:ascii="Times New Roman"/>
          <w:b w:val="false"/>
          <w:i w:val="false"/>
          <w:color w:val="000000"/>
          <w:sz w:val="28"/>
        </w:rPr>
        <w:t>
      __________________________________________________________________________</w:t>
      </w:r>
    </w:p>
    <w:bookmarkEnd w:id="702"/>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 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w:t>
            </w:r>
          </w:p>
        </w:tc>
      </w:tr>
    </w:tbl>
    <w:bookmarkStart w:name="z1452" w:id="703"/>
    <w:p>
      <w:pPr>
        <w:spacing w:after="0"/>
        <w:ind w:left="0"/>
        <w:jc w:val="both"/>
      </w:pPr>
      <w:r>
        <w:rPr>
          <w:rFonts w:ascii="Times New Roman"/>
          <w:b w:val="false"/>
          <w:i w:val="false"/>
          <w:color w:val="000000"/>
          <w:sz w:val="28"/>
        </w:rPr>
        <w:t>
      Проверочный лист</w:t>
      </w:r>
    </w:p>
    <w:bookmarkEnd w:id="703"/>
    <w:bookmarkStart w:name="z1453" w:id="704"/>
    <w:p>
      <w:pPr>
        <w:spacing w:after="0"/>
        <w:ind w:left="0"/>
        <w:jc w:val="both"/>
      </w:pPr>
      <w:r>
        <w:rPr>
          <w:rFonts w:ascii="Times New Roman"/>
          <w:b w:val="false"/>
          <w:i w:val="false"/>
          <w:color w:val="000000"/>
          <w:sz w:val="28"/>
        </w:rPr>
        <w:t xml:space="preserve">
      в сфере санитарно-эпидемиологического благополучия населения в отношении объектов </w:t>
      </w:r>
    </w:p>
    <w:bookmarkEnd w:id="704"/>
    <w:bookmarkStart w:name="z1454" w:id="705"/>
    <w:p>
      <w:pPr>
        <w:spacing w:after="0"/>
        <w:ind w:left="0"/>
        <w:jc w:val="both"/>
      </w:pPr>
      <w:r>
        <w:rPr>
          <w:rFonts w:ascii="Times New Roman"/>
          <w:b w:val="false"/>
          <w:i w:val="false"/>
          <w:color w:val="000000"/>
          <w:sz w:val="28"/>
        </w:rPr>
        <w:t xml:space="preserve">
      __ здравоохранения, осуществляющих деятельность в сфере судебной медицины и </w:t>
      </w:r>
    </w:p>
    <w:bookmarkEnd w:id="705"/>
    <w:bookmarkStart w:name="z1455" w:id="706"/>
    <w:p>
      <w:pPr>
        <w:spacing w:after="0"/>
        <w:ind w:left="0"/>
        <w:jc w:val="both"/>
      </w:pPr>
      <w:r>
        <w:rPr>
          <w:rFonts w:ascii="Times New Roman"/>
          <w:b w:val="false"/>
          <w:i w:val="false"/>
          <w:color w:val="000000"/>
          <w:sz w:val="28"/>
        </w:rPr>
        <w:t>
      патологической анатомии _______________________________________________________</w:t>
      </w:r>
    </w:p>
    <w:bookmarkEnd w:id="706"/>
    <w:bookmarkStart w:name="z1456" w:id="707"/>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bookmarkEnd w:id="707"/>
    <w:bookmarkStart w:name="z1457" w:id="708"/>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 посещением</w:t>
      </w:r>
    </w:p>
    <w:bookmarkEnd w:id="708"/>
    <w:bookmarkStart w:name="z1458" w:id="709"/>
    <w:p>
      <w:pPr>
        <w:spacing w:after="0"/>
        <w:ind w:left="0"/>
        <w:jc w:val="both"/>
      </w:pPr>
      <w:r>
        <w:rPr>
          <w:rFonts w:ascii="Times New Roman"/>
          <w:b w:val="false"/>
          <w:i w:val="false"/>
          <w:color w:val="000000"/>
          <w:sz w:val="28"/>
        </w:rPr>
        <w:t>
      субъекта (объекта) контроля и надзора</w:t>
      </w:r>
    </w:p>
    <w:bookmarkEnd w:id="709"/>
    <w:bookmarkStart w:name="z1459" w:id="710"/>
    <w:p>
      <w:pPr>
        <w:spacing w:after="0"/>
        <w:ind w:left="0"/>
        <w:jc w:val="both"/>
      </w:pPr>
      <w:r>
        <w:rPr>
          <w:rFonts w:ascii="Times New Roman"/>
          <w:b w:val="false"/>
          <w:i w:val="false"/>
          <w:color w:val="000000"/>
          <w:sz w:val="28"/>
        </w:rPr>
        <w:t>
      ______________________________________________________________________________</w:t>
      </w:r>
    </w:p>
    <w:bookmarkEnd w:id="710"/>
    <w:bookmarkStart w:name="z1460" w:id="711"/>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bookmarkEnd w:id="711"/>
    <w:bookmarkStart w:name="z1461" w:id="712"/>
    <w:p>
      <w:pPr>
        <w:spacing w:after="0"/>
        <w:ind w:left="0"/>
        <w:jc w:val="both"/>
      </w:pPr>
      <w:r>
        <w:rPr>
          <w:rFonts w:ascii="Times New Roman"/>
          <w:b w:val="false"/>
          <w:i w:val="false"/>
          <w:color w:val="000000"/>
          <w:sz w:val="28"/>
        </w:rPr>
        <w:t>
      контроля и надзора __________________________________________________ №, дата</w:t>
      </w:r>
    </w:p>
    <w:bookmarkEnd w:id="712"/>
    <w:bookmarkStart w:name="z1462" w:id="713"/>
    <w:p>
      <w:pPr>
        <w:spacing w:after="0"/>
        <w:ind w:left="0"/>
        <w:jc w:val="both"/>
      </w:pPr>
      <w:r>
        <w:rPr>
          <w:rFonts w:ascii="Times New Roman"/>
          <w:b w:val="false"/>
          <w:i w:val="false"/>
          <w:color w:val="000000"/>
          <w:sz w:val="28"/>
        </w:rPr>
        <w:t>
      Наименование субъекта (объекта) контроля и надзора ______________________________</w:t>
      </w:r>
    </w:p>
    <w:bookmarkEnd w:id="713"/>
    <w:bookmarkStart w:name="z1463" w:id="714"/>
    <w:p>
      <w:pPr>
        <w:spacing w:after="0"/>
        <w:ind w:left="0"/>
        <w:jc w:val="both"/>
      </w:pPr>
      <w:r>
        <w:rPr>
          <w:rFonts w:ascii="Times New Roman"/>
          <w:b w:val="false"/>
          <w:i w:val="false"/>
          <w:color w:val="000000"/>
          <w:sz w:val="28"/>
        </w:rPr>
        <w:t>
      __________________________________________________________________________</w:t>
      </w:r>
    </w:p>
    <w:bookmarkEnd w:id="714"/>
    <w:bookmarkStart w:name="z1464" w:id="715"/>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w:t>
      </w:r>
    </w:p>
    <w:bookmarkEnd w:id="715"/>
    <w:bookmarkStart w:name="z1465" w:id="716"/>
    <w:p>
      <w:pPr>
        <w:spacing w:after="0"/>
        <w:ind w:left="0"/>
        <w:jc w:val="both"/>
      </w:pPr>
      <w:r>
        <w:rPr>
          <w:rFonts w:ascii="Times New Roman"/>
          <w:b w:val="false"/>
          <w:i w:val="false"/>
          <w:color w:val="000000"/>
          <w:sz w:val="28"/>
        </w:rPr>
        <w:t>
      субъекта (объекта) контроля и надзора _______________________________________</w:t>
      </w:r>
    </w:p>
    <w:bookmarkEnd w:id="716"/>
    <w:bookmarkStart w:name="z1466" w:id="717"/>
    <w:p>
      <w:pPr>
        <w:spacing w:after="0"/>
        <w:ind w:left="0"/>
        <w:jc w:val="both"/>
      </w:pPr>
      <w:r>
        <w:rPr>
          <w:rFonts w:ascii="Times New Roman"/>
          <w:b w:val="false"/>
          <w:i w:val="false"/>
          <w:color w:val="000000"/>
          <w:sz w:val="28"/>
        </w:rPr>
        <w:t>
      Адрес места нахождения ___________________________________________________</w:t>
      </w:r>
    </w:p>
    <w:bookmarkEnd w:id="717"/>
    <w:bookmarkStart w:name="z1467" w:id="718"/>
    <w:p>
      <w:pPr>
        <w:spacing w:after="0"/>
        <w:ind w:left="0"/>
        <w:jc w:val="both"/>
      </w:pPr>
      <w:r>
        <w:rPr>
          <w:rFonts w:ascii="Times New Roman"/>
          <w:b w:val="false"/>
          <w:i w:val="false"/>
          <w:color w:val="000000"/>
          <w:sz w:val="28"/>
        </w:rPr>
        <w:t>
      _________________________________________________________________________</w:t>
      </w:r>
    </w:p>
    <w:bookmarkEnd w:id="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о начале деятельности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719"/>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719"/>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набору, площади, зонированию, устройству, содержанию, уборке помещений, к движению потоков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воздуха (рабочей зоны, закрытых помещений), воды, дезинфицирующих средств, лабораторно-инструментальных замеров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720"/>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720"/>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721"/>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bookmarkEnd w:id="721"/>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722"/>
          <w:p>
            <w:pPr>
              <w:spacing w:after="20"/>
              <w:ind w:left="20"/>
              <w:jc w:val="both"/>
            </w:pPr>
            <w:r>
              <w:rPr>
                <w:rFonts w:ascii="Times New Roman"/>
                <w:b w:val="false"/>
                <w:i w:val="false"/>
                <w:color w:val="000000"/>
                <w:sz w:val="20"/>
              </w:rPr>
              <w:t>
Оснащенность холодильными установками, каталками, носилками, приспособлениями для хранения и транспортировки трупов.</w:t>
            </w:r>
          </w:p>
          <w:bookmarkEnd w:id="722"/>
          <w:p>
            <w:pPr>
              <w:spacing w:after="20"/>
              <w:ind w:left="20"/>
              <w:jc w:val="both"/>
            </w:pPr>
            <w:r>
              <w:rPr>
                <w:rFonts w:ascii="Times New Roman"/>
                <w:b w:val="false"/>
                <w:i w:val="false"/>
                <w:color w:val="000000"/>
                <w:sz w:val="20"/>
              </w:rPr>
              <w:t>
Соблюдением требований к оборудованию и оснащенности секционного стола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723"/>
          <w:p>
            <w:pPr>
              <w:spacing w:after="20"/>
              <w:ind w:left="20"/>
              <w:jc w:val="both"/>
            </w:pPr>
            <w:r>
              <w:rPr>
                <w:rFonts w:ascii="Times New Roman"/>
                <w:b w:val="false"/>
                <w:i w:val="false"/>
                <w:color w:val="000000"/>
                <w:sz w:val="20"/>
              </w:rPr>
              <w:t>
Соблюдение требований к набору и площадям помещений в центрах судебно-медицинской экспертизы и патологической анатомии.</w:t>
            </w:r>
          </w:p>
          <w:bookmarkEnd w:id="723"/>
          <w:p>
            <w:pPr>
              <w:spacing w:after="20"/>
              <w:ind w:left="20"/>
              <w:jc w:val="both"/>
            </w:pPr>
            <w:r>
              <w:rPr>
                <w:rFonts w:ascii="Times New Roman"/>
                <w:b w:val="false"/>
                <w:i w:val="false"/>
                <w:color w:val="000000"/>
                <w:sz w:val="20"/>
              </w:rPr>
              <w:t>
Состояние внутренней отделки помещений. Отсутствие и своевременность устранения дефектов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условии проведения дезинфекционных мероприятий, наличие промаркированных емкостей, рабочих растворов дезинфицирующих средств, уборочного инвентаря и его хранение в установленных местах. Наличие и выполнение графика генеральной уборки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их требований: договор, акт выполненных работ,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КБСУ, соблюдение требований по маркировке, заполнению, срокам хранения, условиям сбора и вывоза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помещения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установок для обезвреживания, утилизации опасных медицинских отходов или договора со специализированной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оповещения, плана оперативных мероприятий по проведению противоэпидемических мероприятий при подозрении и регистрации карантинных, особо-опасных инфекции, список консультантов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к сбору, дезинфекции и стирки белья в патологоанатомических и судебной медицины отделениях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журнала регистрации аварийных ситуаций при проведении медицинских манипуляций, подтверждающих ведение учета случаев получения микротравм персоналом, аварийных ситуаций с попаданием крови и биологических жидкостей на кожу и слизистые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724"/>
          <w:p>
            <w:pPr>
              <w:spacing w:after="20"/>
              <w:ind w:left="20"/>
              <w:jc w:val="both"/>
            </w:pPr>
            <w:r>
              <w:rPr>
                <w:rFonts w:ascii="Times New Roman"/>
                <w:b w:val="false"/>
                <w:i w:val="false"/>
                <w:color w:val="000000"/>
                <w:sz w:val="20"/>
              </w:rPr>
              <w:t>
Наличие условий для гигиены рук:</w:t>
            </w:r>
          </w:p>
          <w:bookmarkEnd w:id="7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обеспеченность жидким антисептическим мылом, антисептиками, одноразовыми бумажными полотенцами; </w:t>
            </w:r>
          </w:p>
          <w:p>
            <w:pPr>
              <w:spacing w:after="20"/>
              <w:ind w:left="20"/>
              <w:jc w:val="both"/>
            </w:pPr>
            <w:r>
              <w:rPr>
                <w:rFonts w:ascii="Times New Roman"/>
                <w:b w:val="false"/>
                <w:i w:val="false"/>
                <w:color w:val="000000"/>
                <w:sz w:val="20"/>
              </w:rPr>
              <w:t>
2) медицинскими перчатками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81" w:id="725"/>
      <w:r>
        <w:rPr>
          <w:rFonts w:ascii="Times New Roman"/>
          <w:b w:val="false"/>
          <w:i w:val="false"/>
          <w:color w:val="000000"/>
          <w:sz w:val="28"/>
        </w:rPr>
        <w:t>
      Должностное (ые) лицо (а) ______________________ ____________</w:t>
      </w:r>
    </w:p>
    <w:bookmarkEnd w:id="725"/>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1482" w:id="726"/>
      <w:r>
        <w:rPr>
          <w:rFonts w:ascii="Times New Roman"/>
          <w:b w:val="false"/>
          <w:i w:val="false"/>
          <w:color w:val="000000"/>
          <w:sz w:val="28"/>
        </w:rPr>
        <w:t>
      ___________________________________________________________________________</w:t>
      </w:r>
    </w:p>
    <w:bookmarkEnd w:id="726"/>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bookmarkStart w:name="z1483" w:id="727"/>
      <w:r>
        <w:rPr>
          <w:rFonts w:ascii="Times New Roman"/>
          <w:b w:val="false"/>
          <w:i w:val="false"/>
          <w:color w:val="000000"/>
          <w:sz w:val="28"/>
        </w:rPr>
        <w:t>
      Руководитель субъекта контроля и надзора ______________ ________</w:t>
      </w:r>
    </w:p>
    <w:bookmarkEnd w:id="727"/>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1484" w:id="728"/>
      <w:r>
        <w:rPr>
          <w:rFonts w:ascii="Times New Roman"/>
          <w:b w:val="false"/>
          <w:i w:val="false"/>
          <w:color w:val="000000"/>
          <w:sz w:val="28"/>
        </w:rPr>
        <w:t>
      ___________________________________________________________________________</w:t>
      </w:r>
    </w:p>
    <w:bookmarkEnd w:id="728"/>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 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w:t>
            </w:r>
          </w:p>
        </w:tc>
      </w:tr>
    </w:tbl>
    <w:bookmarkStart w:name="z1487" w:id="729"/>
    <w:p>
      <w:pPr>
        <w:spacing w:after="0"/>
        <w:ind w:left="0"/>
        <w:jc w:val="both"/>
      </w:pPr>
      <w:r>
        <w:rPr>
          <w:rFonts w:ascii="Times New Roman"/>
          <w:b w:val="false"/>
          <w:i w:val="false"/>
          <w:color w:val="000000"/>
          <w:sz w:val="28"/>
        </w:rPr>
        <w:t>
      Проверочный лист</w:t>
      </w:r>
    </w:p>
    <w:bookmarkEnd w:id="729"/>
    <w:bookmarkStart w:name="z1488" w:id="730"/>
    <w:p>
      <w:pPr>
        <w:spacing w:after="0"/>
        <w:ind w:left="0"/>
        <w:jc w:val="both"/>
      </w:pPr>
      <w:r>
        <w:rPr>
          <w:rFonts w:ascii="Times New Roman"/>
          <w:b w:val="false"/>
          <w:i w:val="false"/>
          <w:color w:val="000000"/>
          <w:sz w:val="28"/>
        </w:rPr>
        <w:t xml:space="preserve">
      в сфере санитарно-эпидемиологического благополучия населения в отношении </w:t>
      </w:r>
    </w:p>
    <w:bookmarkEnd w:id="730"/>
    <w:bookmarkStart w:name="z1489" w:id="731"/>
    <w:p>
      <w:pPr>
        <w:spacing w:after="0"/>
        <w:ind w:left="0"/>
        <w:jc w:val="both"/>
      </w:pPr>
      <w:r>
        <w:rPr>
          <w:rFonts w:ascii="Times New Roman"/>
          <w:b w:val="false"/>
          <w:i w:val="false"/>
          <w:color w:val="000000"/>
          <w:sz w:val="28"/>
        </w:rPr>
        <w:t xml:space="preserve">
      объектов _здравоохранения, осуществляющих деятельность в сфере службы крови </w:t>
      </w:r>
    </w:p>
    <w:bookmarkEnd w:id="731"/>
    <w:bookmarkStart w:name="z1490" w:id="732"/>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bookmarkEnd w:id="732"/>
    <w:bookmarkStart w:name="z1491" w:id="733"/>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w:t>
      </w:r>
    </w:p>
    <w:bookmarkEnd w:id="733"/>
    <w:bookmarkStart w:name="z1492" w:id="734"/>
    <w:p>
      <w:pPr>
        <w:spacing w:after="0"/>
        <w:ind w:left="0"/>
        <w:jc w:val="both"/>
      </w:pPr>
      <w:r>
        <w:rPr>
          <w:rFonts w:ascii="Times New Roman"/>
          <w:b w:val="false"/>
          <w:i w:val="false"/>
          <w:color w:val="000000"/>
          <w:sz w:val="28"/>
        </w:rPr>
        <w:t>
      с посещением субъекта (объекта) контроля и надзора</w:t>
      </w:r>
    </w:p>
    <w:bookmarkEnd w:id="734"/>
    <w:bookmarkStart w:name="z1493" w:id="735"/>
    <w:p>
      <w:pPr>
        <w:spacing w:after="0"/>
        <w:ind w:left="0"/>
        <w:jc w:val="both"/>
      </w:pPr>
      <w:r>
        <w:rPr>
          <w:rFonts w:ascii="Times New Roman"/>
          <w:b w:val="false"/>
          <w:i w:val="false"/>
          <w:color w:val="000000"/>
          <w:sz w:val="28"/>
        </w:rPr>
        <w:t>
      ___________________________________________________________________________</w:t>
      </w:r>
    </w:p>
    <w:bookmarkEnd w:id="735"/>
    <w:bookmarkStart w:name="z1494" w:id="736"/>
    <w:p>
      <w:pPr>
        <w:spacing w:after="0"/>
        <w:ind w:left="0"/>
        <w:jc w:val="both"/>
      </w:pPr>
      <w:r>
        <w:rPr>
          <w:rFonts w:ascii="Times New Roman"/>
          <w:b w:val="false"/>
          <w:i w:val="false"/>
          <w:color w:val="000000"/>
          <w:sz w:val="28"/>
        </w:rPr>
        <w:t>
      ___________________________________________________________________________</w:t>
      </w:r>
    </w:p>
    <w:bookmarkEnd w:id="736"/>
    <w:bookmarkStart w:name="z1495" w:id="737"/>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bookmarkEnd w:id="737"/>
    <w:bookmarkStart w:name="z1496" w:id="738"/>
    <w:p>
      <w:pPr>
        <w:spacing w:after="0"/>
        <w:ind w:left="0"/>
        <w:jc w:val="both"/>
      </w:pPr>
      <w:r>
        <w:rPr>
          <w:rFonts w:ascii="Times New Roman"/>
          <w:b w:val="false"/>
          <w:i w:val="false"/>
          <w:color w:val="000000"/>
          <w:sz w:val="28"/>
        </w:rPr>
        <w:t>
      контроля и надзора __________________________________________________ №, дата</w:t>
      </w:r>
    </w:p>
    <w:bookmarkEnd w:id="738"/>
    <w:bookmarkStart w:name="z1497" w:id="739"/>
    <w:p>
      <w:pPr>
        <w:spacing w:after="0"/>
        <w:ind w:left="0"/>
        <w:jc w:val="both"/>
      </w:pPr>
      <w:r>
        <w:rPr>
          <w:rFonts w:ascii="Times New Roman"/>
          <w:b w:val="false"/>
          <w:i w:val="false"/>
          <w:color w:val="000000"/>
          <w:sz w:val="28"/>
        </w:rPr>
        <w:t>
      Наименование субъекта (объекта) контроля и надзора ____________________________</w:t>
      </w:r>
    </w:p>
    <w:bookmarkEnd w:id="739"/>
    <w:bookmarkStart w:name="z1498" w:id="740"/>
    <w:p>
      <w:pPr>
        <w:spacing w:after="0"/>
        <w:ind w:left="0"/>
        <w:jc w:val="both"/>
      </w:pPr>
      <w:r>
        <w:rPr>
          <w:rFonts w:ascii="Times New Roman"/>
          <w:b w:val="false"/>
          <w:i w:val="false"/>
          <w:color w:val="000000"/>
          <w:sz w:val="28"/>
        </w:rPr>
        <w:t>
      ___________________________________________________________________________</w:t>
      </w:r>
    </w:p>
    <w:bookmarkEnd w:id="740"/>
    <w:bookmarkStart w:name="z1499" w:id="741"/>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w:t>
      </w:r>
    </w:p>
    <w:bookmarkEnd w:id="741"/>
    <w:bookmarkStart w:name="z1500" w:id="742"/>
    <w:p>
      <w:pPr>
        <w:spacing w:after="0"/>
        <w:ind w:left="0"/>
        <w:jc w:val="both"/>
      </w:pPr>
      <w:r>
        <w:rPr>
          <w:rFonts w:ascii="Times New Roman"/>
          <w:b w:val="false"/>
          <w:i w:val="false"/>
          <w:color w:val="000000"/>
          <w:sz w:val="28"/>
        </w:rPr>
        <w:t>
      субъекта (объекта) контроля и надзора</w:t>
      </w:r>
    </w:p>
    <w:bookmarkEnd w:id="742"/>
    <w:bookmarkStart w:name="z1501" w:id="743"/>
    <w:p>
      <w:pPr>
        <w:spacing w:after="0"/>
        <w:ind w:left="0"/>
        <w:jc w:val="both"/>
      </w:pPr>
      <w:r>
        <w:rPr>
          <w:rFonts w:ascii="Times New Roman"/>
          <w:b w:val="false"/>
          <w:i w:val="false"/>
          <w:color w:val="000000"/>
          <w:sz w:val="28"/>
        </w:rPr>
        <w:t>
      ___________________________________________________________________________</w:t>
      </w:r>
    </w:p>
    <w:bookmarkEnd w:id="743"/>
    <w:bookmarkStart w:name="z1502" w:id="744"/>
    <w:p>
      <w:pPr>
        <w:spacing w:after="0"/>
        <w:ind w:left="0"/>
        <w:jc w:val="both"/>
      </w:pPr>
      <w:r>
        <w:rPr>
          <w:rFonts w:ascii="Times New Roman"/>
          <w:b w:val="false"/>
          <w:i w:val="false"/>
          <w:color w:val="000000"/>
          <w:sz w:val="28"/>
        </w:rPr>
        <w:t>
      Адрес места нахождения _____________________________________________________</w:t>
      </w:r>
    </w:p>
    <w:bookmarkEnd w:id="744"/>
    <w:bookmarkStart w:name="z1503" w:id="745"/>
    <w:p>
      <w:pPr>
        <w:spacing w:after="0"/>
        <w:ind w:left="0"/>
        <w:jc w:val="both"/>
      </w:pPr>
      <w:r>
        <w:rPr>
          <w:rFonts w:ascii="Times New Roman"/>
          <w:b w:val="false"/>
          <w:i w:val="false"/>
          <w:color w:val="000000"/>
          <w:sz w:val="28"/>
        </w:rPr>
        <w:t>
      ___________________________________________________________________________</w:t>
      </w:r>
    </w:p>
    <w:bookmarkEnd w:id="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изолированной площадки для установки контейнеров с крышками для сбора твердых бытовых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746"/>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замеров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747"/>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747"/>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набору помещений, поточности рабочих процедур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раздельного хранения различных категорий продуктов крови и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условии санкционированного доступа в помещениях для приготовления и хранения продуктов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 этапах производства, хранения и транспортировки продуктов крови условий "холодовой цепи" - наличие и исправность холодильного оборудования, термоконтейнеров и/или авторефрижераторов, поддерживающих установленный температурный режим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документации, журналов по порядку хранения, транспортировки, использования и учета продуктов крови, диагностических, дезинфекционных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стационарных и передвижных ультрафиолетовых облучателей или других установок, используемых согласно инструкции, учет отработанного времени бактерицидных облучателей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организации и проведению дезинфекции, предстерилизационной очистки, стерилизации, хранению изделий медицинского назначения, медицинского оборудования и техники и дезинфицирующих средств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748"/>
          <w:p>
            <w:pPr>
              <w:spacing w:after="20"/>
              <w:ind w:left="20"/>
              <w:jc w:val="both"/>
            </w:pPr>
            <w:r>
              <w:rPr>
                <w:rFonts w:ascii="Times New Roman"/>
                <w:b w:val="false"/>
                <w:i w:val="false"/>
                <w:color w:val="000000"/>
                <w:sz w:val="20"/>
              </w:rPr>
              <w:t>
Наличие условий для гигиены рук при оказании медицинских услуг:</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наличие локтевых или бесконтактных кранов, дозаторов;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обеспеченность жидким антисептическим мылом, антисептиками, одноразовыми бумажными полотенцами;</w:t>
            </w:r>
          </w:p>
          <w:p>
            <w:pPr>
              <w:spacing w:after="20"/>
              <w:ind w:left="20"/>
              <w:jc w:val="both"/>
            </w:pPr>
            <w:r>
              <w:rPr>
                <w:rFonts w:ascii="Times New Roman"/>
                <w:b w:val="false"/>
                <w:i w:val="false"/>
                <w:color w:val="000000"/>
                <w:sz w:val="20"/>
              </w:rPr>
              <w:t>
3) обеспеченность медицинскими перчатками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обучение персонала правилам эпидемической безопасности при обращении с отходами и медицинского персонала по профилактике профессионального инфицирования вирусными гепатитами В, Д, С, ВИЧ, туберкулезом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обследование доноров на маркеры ВГВ, ВГС и 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своевременный взаимообмен информацией с положительными результатами на маркеры ВГВ и ВГС у доноров на всех уровнях с целью недопущения их к донорству на всей территории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инвентарем, лабораторной посудой, реактивами, средами в соответствии с проводимыми исследованиями, соблюдение условий и сроков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их требований: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КБСУ, соблюдение требований по маркировке, заполнению, срокам хранения, условиям сбора и вывоза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помещения для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установок для обезвреживания, утилизации опасных медицинских отходов или договора со специализированной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медицинского персонала маркерной диагностики вирусного гепатита В и С и вакцинации против вирусного гепатита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11" w:id="749"/>
      <w:r>
        <w:rPr>
          <w:rFonts w:ascii="Times New Roman"/>
          <w:b w:val="false"/>
          <w:i w:val="false"/>
          <w:color w:val="000000"/>
          <w:sz w:val="28"/>
        </w:rPr>
        <w:t>
      Должностное (ые) лицо (а) ______________________ ____________</w:t>
      </w:r>
    </w:p>
    <w:bookmarkEnd w:id="749"/>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1512" w:id="750"/>
      <w:r>
        <w:rPr>
          <w:rFonts w:ascii="Times New Roman"/>
          <w:b w:val="false"/>
          <w:i w:val="false"/>
          <w:color w:val="000000"/>
          <w:sz w:val="28"/>
        </w:rPr>
        <w:t>
      ___________________________________________________________________________</w:t>
      </w:r>
    </w:p>
    <w:bookmarkEnd w:id="750"/>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bookmarkStart w:name="z1513" w:id="751"/>
      <w:r>
        <w:rPr>
          <w:rFonts w:ascii="Times New Roman"/>
          <w:b w:val="false"/>
          <w:i w:val="false"/>
          <w:color w:val="000000"/>
          <w:sz w:val="28"/>
        </w:rPr>
        <w:t>
      Руководитель субъекта контроля и надзора ______________ ________</w:t>
      </w:r>
    </w:p>
    <w:bookmarkEnd w:id="751"/>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1514" w:id="752"/>
      <w:r>
        <w:rPr>
          <w:rFonts w:ascii="Times New Roman"/>
          <w:b w:val="false"/>
          <w:i w:val="false"/>
          <w:color w:val="000000"/>
          <w:sz w:val="28"/>
        </w:rPr>
        <w:t>
      ___________________________________________________________________________</w:t>
      </w:r>
    </w:p>
    <w:bookmarkEnd w:id="752"/>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w:t>
            </w:r>
          </w:p>
        </w:tc>
      </w:tr>
    </w:tbl>
    <w:bookmarkStart w:name="z1517" w:id="753"/>
    <w:p>
      <w:pPr>
        <w:spacing w:after="0"/>
        <w:ind w:left="0"/>
        <w:jc w:val="both"/>
      </w:pPr>
      <w:r>
        <w:rPr>
          <w:rFonts w:ascii="Times New Roman"/>
          <w:b w:val="false"/>
          <w:i w:val="false"/>
          <w:color w:val="000000"/>
          <w:sz w:val="28"/>
        </w:rPr>
        <w:t>
      Проверочный лист</w:t>
      </w:r>
    </w:p>
    <w:bookmarkEnd w:id="753"/>
    <w:bookmarkStart w:name="z1518" w:id="754"/>
    <w:p>
      <w:pPr>
        <w:spacing w:after="0"/>
        <w:ind w:left="0"/>
        <w:jc w:val="both"/>
      </w:pPr>
      <w:r>
        <w:rPr>
          <w:rFonts w:ascii="Times New Roman"/>
          <w:b w:val="false"/>
          <w:i w:val="false"/>
          <w:color w:val="000000"/>
          <w:sz w:val="28"/>
        </w:rPr>
        <w:t xml:space="preserve">
      в сфере санитарно-эпидемиологического благополучия населения в отношении </w:t>
      </w:r>
    </w:p>
    <w:bookmarkEnd w:id="754"/>
    <w:bookmarkStart w:name="z1519" w:id="755"/>
    <w:p>
      <w:pPr>
        <w:spacing w:after="0"/>
        <w:ind w:left="0"/>
        <w:jc w:val="both"/>
      </w:pPr>
      <w:r>
        <w:rPr>
          <w:rFonts w:ascii="Times New Roman"/>
          <w:b w:val="false"/>
          <w:i w:val="false"/>
          <w:color w:val="000000"/>
          <w:sz w:val="28"/>
        </w:rPr>
        <w:t>
      объектов дошкольного воспитания и обучения _______________________________</w:t>
      </w:r>
    </w:p>
    <w:bookmarkEnd w:id="755"/>
    <w:bookmarkStart w:name="z1520" w:id="756"/>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bookmarkEnd w:id="756"/>
    <w:bookmarkStart w:name="z1521" w:id="757"/>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w:t>
      </w:r>
    </w:p>
    <w:bookmarkEnd w:id="757"/>
    <w:bookmarkStart w:name="z1522" w:id="758"/>
    <w:p>
      <w:pPr>
        <w:spacing w:after="0"/>
        <w:ind w:left="0"/>
        <w:jc w:val="both"/>
      </w:pPr>
      <w:r>
        <w:rPr>
          <w:rFonts w:ascii="Times New Roman"/>
          <w:b w:val="false"/>
          <w:i w:val="false"/>
          <w:color w:val="000000"/>
          <w:sz w:val="28"/>
        </w:rPr>
        <w:t>
      с посещением субъекта (объекта) контроля и надзора _________________________</w:t>
      </w:r>
    </w:p>
    <w:bookmarkEnd w:id="758"/>
    <w:bookmarkStart w:name="z1523" w:id="759"/>
    <w:p>
      <w:pPr>
        <w:spacing w:after="0"/>
        <w:ind w:left="0"/>
        <w:jc w:val="both"/>
      </w:pPr>
      <w:r>
        <w:rPr>
          <w:rFonts w:ascii="Times New Roman"/>
          <w:b w:val="false"/>
          <w:i w:val="false"/>
          <w:color w:val="000000"/>
          <w:sz w:val="28"/>
        </w:rPr>
        <w:t>
      ________________________________________________________________________</w:t>
      </w:r>
    </w:p>
    <w:bookmarkEnd w:id="759"/>
    <w:bookmarkStart w:name="z1524" w:id="760"/>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w:t>
      </w:r>
    </w:p>
    <w:bookmarkEnd w:id="760"/>
    <w:bookmarkStart w:name="z1525" w:id="761"/>
    <w:p>
      <w:pPr>
        <w:spacing w:after="0"/>
        <w:ind w:left="0"/>
        <w:jc w:val="both"/>
      </w:pPr>
      <w:r>
        <w:rPr>
          <w:rFonts w:ascii="Times New Roman"/>
          <w:b w:val="false"/>
          <w:i w:val="false"/>
          <w:color w:val="000000"/>
          <w:sz w:val="28"/>
        </w:rPr>
        <w:t>
      (объекта) контроля и надзора _______________________________________ №, дата</w:t>
      </w:r>
    </w:p>
    <w:bookmarkEnd w:id="761"/>
    <w:bookmarkStart w:name="z1526" w:id="762"/>
    <w:p>
      <w:pPr>
        <w:spacing w:after="0"/>
        <w:ind w:left="0"/>
        <w:jc w:val="both"/>
      </w:pPr>
      <w:r>
        <w:rPr>
          <w:rFonts w:ascii="Times New Roman"/>
          <w:b w:val="false"/>
          <w:i w:val="false"/>
          <w:color w:val="000000"/>
          <w:sz w:val="28"/>
        </w:rPr>
        <w:t>
      Наименование субъекта (объекта) контроля и надзора _________________________</w:t>
      </w:r>
    </w:p>
    <w:bookmarkEnd w:id="762"/>
    <w:bookmarkStart w:name="z1527" w:id="763"/>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w:t>
      </w:r>
    </w:p>
    <w:bookmarkEnd w:id="763"/>
    <w:bookmarkStart w:name="z1528" w:id="764"/>
    <w:p>
      <w:pPr>
        <w:spacing w:after="0"/>
        <w:ind w:left="0"/>
        <w:jc w:val="both"/>
      </w:pPr>
      <w:r>
        <w:rPr>
          <w:rFonts w:ascii="Times New Roman"/>
          <w:b w:val="false"/>
          <w:i w:val="false"/>
          <w:color w:val="000000"/>
          <w:sz w:val="28"/>
        </w:rPr>
        <w:t>
      субъекта (объекта) контроля и надзора ______________________________________</w:t>
      </w:r>
    </w:p>
    <w:bookmarkEnd w:id="764"/>
    <w:bookmarkStart w:name="z1529" w:id="765"/>
    <w:p>
      <w:pPr>
        <w:spacing w:after="0"/>
        <w:ind w:left="0"/>
        <w:jc w:val="both"/>
      </w:pPr>
      <w:r>
        <w:rPr>
          <w:rFonts w:ascii="Times New Roman"/>
          <w:b w:val="false"/>
          <w:i w:val="false"/>
          <w:color w:val="000000"/>
          <w:sz w:val="28"/>
        </w:rPr>
        <w:t>
      Адрес места нахождения __________________________________________________</w:t>
      </w:r>
    </w:p>
    <w:bookmarkEnd w:id="765"/>
    <w:bookmarkStart w:name="z1530" w:id="766"/>
    <w:p>
      <w:pPr>
        <w:spacing w:after="0"/>
        <w:ind w:left="0"/>
        <w:jc w:val="both"/>
      </w:pPr>
      <w:r>
        <w:rPr>
          <w:rFonts w:ascii="Times New Roman"/>
          <w:b w:val="false"/>
          <w:i w:val="false"/>
          <w:color w:val="000000"/>
          <w:sz w:val="28"/>
        </w:rPr>
        <w:t>
      ________________________________________________________________________</w:t>
      </w:r>
    </w:p>
    <w:bookmarkEnd w:id="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твердых бытовых отходов. Соблюдение санитарно-эпидемиологических требований к сбору, транспортировке, хранению отходов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767"/>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767"/>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параметров микроклимата помещений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набору, площади, зонированию, устройству, содержанию, уборке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Оснащение прачечной специальным оборудованием, соблюдение поточности движения белья (или договор со специализированной организацией). Обеспеченность и соблюдение режима кратности смены и стирки белья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Соблюдение условий их хранения и применения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768"/>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 ветеринарный документ)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обязательной изоляции и госпитализации лиц с инфекционным заболеванием, отравлением, представляющих опасность для окружающих (по эпидемиологическим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оборудованию системы вентиляции во встроенных, встроенно-пристроенных к жилым зданиям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территории и в помещениях дошкольных организаций объектов, функционально с ними не связанных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Въезды и входы на участок объекта, проезды, дорожки к хозяйственным постройкам, к площадкам для мусоросборников, к санитарно-дворовым установкам покрываются асфальтом, бетоном или другим твердым покрытием, доступным для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оборудования в игровых и спортивных площадках, соответствующего росту и возрасту детей, без острых выступов и изъянов, с покрытием поверхности из водостойкого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механических повреждений на поверхности пола во всех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помещениях для пребывания детей наличие заградительных устройств (решеток) радиаторов системы отопления, на окнах и осветительных приборах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мебели и оборудования, соответствующих росто-возрастным особенностям детей, в исправном состоянии. Наличие и соблюдение индивидуальной маркировки мебели, шкафов для одежды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мебели, мягкого, твердого инвентаря в рабочем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раковин с подводкой горячей и холодной воды в помещениях различного предназначения, средств для мытья и сушки рук, индивидуальных ячеек для детских полотенец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горшков, маркированных ячеек для хранения индивидуальных горшков (дети ясельного и младшего возраста). Соблюдение правил обработки горшков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на емкости для мытья и обработки игрушек. Соблюдение правил мытья и дезинфекции игрушек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объектах, работающих на привозной воде отдельного помещения с установкой маркированных емкостей для хранения питьевой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условий для соблюдения питьевого режима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санитарно-дворовых установок (далее – СДУ) для персонала, при отсутствии централизованной канализации. Проведение ежедневной уборки СДУ с использованием дезинфицирующих средств и своевременного очищения выгребных 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ламп одного типа в одном помещении, плафонов на светильниках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хранению и утилизации неисправных, ртутьсодержащих ламп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термометров в групповых помещениях, раздевалках при душевых и спортивном зале, помещениях медицинского пункта, прикрепленных к внутренней стене на высоту 0,8-1,2 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объектов, размещенных в аварийных зданиях и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по предотвращению проникновения грызунов, насекомых, птиц и животных, по защите продовольственного (пищевого) сырья и пищевой продукции от загрязнения и порчи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графика купания обучающихся и воспитанников на объектах с круглосуточным пребыванием и в домах ребенка, с одновременной сменой постельного, нательного белья и полотенец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постельных принадлежностей, полотенец, предметов личной гигиены (зубные щетки, расчески, мочалки) для каждого ребенка индивидуально, их хранение. Наличие не менее трех комплектов постельного белья на одно спальное место. Проведение камерной дезинфекции постельных принадлежностей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интервала между приемами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разделочного инвентаря, внутрицехового оборудования и кухонной посуды. Отсутствие трещин на разделочных досках и посуды с трещинами, сколами, отбитыми краями, деформированной, с поврежденной эмалью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обработке и хранению яиц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условий для мытья, сушки, хранения столовой и кухонной посуды. Соблюдение режима мытья посуды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складских помещениях, холодильных камерах стеллажей, подтоварников, поддонов для хранения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температурно- влажностного режима при хранении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товарного соседства, условий хранения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перспективного меню выпускаемой продукции, соответствие фактического рациона питания с перспективным меню. Соблюдение технологии приготовления блюд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меню-раскладке, массе порции и нормы питания в зависимости от возраста детей и типа объектов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блюд и продуктов питания не допускаемых к изготовлению и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хранение суточных проб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норм площади на одного ребенка в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на объекте требований к медицинскому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медицинских помещений медицинским оборудованием и инструментарием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комплексного плана оздоровительных мероприятий, направленных на укрепление здоровья детей и подростков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лиц, подлежащих дообследованию у фтизиопедиатра на предмет выявления заболевания туберкулезом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на педикулез детей, вновь поступающих в детские дошкольные организаций или возвращающихся после длительного (более недели) отсутствия, а также выборочно один раз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инфекционных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ведение журнала соматической заболеваемости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детей в группы отсутствовавших три и более дней при наличии справки врача о состоянии здоровья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контактов с острыми инфекционными заболеваниями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карт профилактических прививок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профилактических прививок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детей плановыми профилактическими прививками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769"/>
          <w:p>
            <w:pPr>
              <w:spacing w:after="20"/>
              <w:ind w:left="20"/>
              <w:jc w:val="both"/>
            </w:pPr>
            <w:r>
              <w:rPr>
                <w:rFonts w:ascii="Times New Roman"/>
                <w:b w:val="false"/>
                <w:i w:val="false"/>
                <w:color w:val="000000"/>
                <w:sz w:val="20"/>
              </w:rPr>
              <w:t xml:space="preserve">
Комплектование групп с учетом достижения порогового уровня охвата плановыми профилактическими прививками, не менее 90% от общего количества детей в каждой группе. </w:t>
            </w:r>
          </w:p>
          <w:bookmarkEnd w:id="769"/>
          <w:p>
            <w:pPr>
              <w:spacing w:after="20"/>
              <w:ind w:left="20"/>
              <w:jc w:val="both"/>
            </w:pPr>
            <w:r>
              <w:rPr>
                <w:rFonts w:ascii="Times New Roman"/>
                <w:b w:val="false"/>
                <w:i w:val="false"/>
                <w:color w:val="000000"/>
                <w:sz w:val="20"/>
              </w:rPr>
              <w:t>
</w:t>
            </w:r>
            <w:r>
              <w:rPr>
                <w:rFonts w:ascii="Times New Roman"/>
                <w:b w:val="false"/>
                <w:i w:val="false"/>
                <w:color w:val="000000"/>
                <w:sz w:val="20"/>
              </w:rPr>
              <w:t>Допуск детей, не получивших плановые профилактические прививки, только при составлении их доли в группах не более 10% от общего количества детей в каждой группе.</w:t>
            </w:r>
          </w:p>
          <w:p>
            <w:pPr>
              <w:spacing w:after="20"/>
              <w:ind w:left="20"/>
              <w:jc w:val="both"/>
            </w:pPr>
            <w:r>
              <w:rPr>
                <w:rFonts w:ascii="Times New Roman"/>
                <w:b w:val="false"/>
                <w:i w:val="false"/>
                <w:color w:val="000000"/>
                <w:sz w:val="20"/>
              </w:rPr>
              <w:t xml:space="preserve">
Учет детей, получивших и не получивших прививки, наличие карты профилактических прививок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проб Манту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детей группы риска, подлежащих обследованию по пробе Манту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туберкулино-положительных лиц, подлежащих дообследованию у фтизиопедиатра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проведения контролируемой химиопрофилактики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лиц, обследованных на гельминты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осмотра на педикулез, чесотку и дерматомикозы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паспорта здоровья ребенка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детей группы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органолептической оценки качества блюд и кулинарных изделий (бракеражный)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ежедневное ведение журнала результатов осмотра работников пищеблока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подекадного анализа выполнения суточных норм по основным продуктам за 10 календарных дней с последующей коррекцией и ведением ведомости контроля за выполнением норм пищевой продукции (в дошкольных организациях с полным, круглосуточным пребыванием детей и домах ребенка)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индивидуальных медицинских карт воспитанников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ведение бракеражного журнала скоропортящейся пищевой продукции и полуфабрикатов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производственного контроля (или внедрение и поддерживание процедур, основанных на принципах ХАССП (в английской транскрипции НАССР – Hazard Analysis and Critical Control Points), разработанной с учетом имеющихся на объекте опасностей (факторов риска) (далее – система ХАССП)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потребности и размеров санитарных приборов в санузлах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использование моющих, дезинфицирующих средств, разрешенных к применению. Соблюдение требований к хранению дезинфицирующих средств, растворов и приготовлению дезинфицирующих растворов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Ежегодная замена песка на игровых площадках (весенний период) с проведением всех необходимых лабораторных исследований на соответствие документам нормирования по паразитологическим, микробиологическим, санитарно-химическим, радиологическим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функционировании объектов проведения капитального и текущего видов ремонтных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"С-витаминизации"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в подвальных и цокольных этажах зданий помещений для пребывания детей и помещений медицинского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принципа групповой изоляции и состава возрастных групповых помещений (раздевальная, игровая, спальня, буфетная-раздаточная, туалетная)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оборудованию теневого навеса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внутренней отделке помещений с обычным режимом работы и помещений с влажным режимом работы (медицинского назначения, пищеблок, санитарные узлы, прачечные, моечные)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окнах, форточках, фрамугах открываемых для проветривания москитных сеток, защитных замков, оборудование световых проемов регулируемыми солнцезащитными устройствами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воды из закрытых бассейнов (бактериологические, санитарно-химические, паразитологические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продукции (товаров) требованиям документов нормирования (радиологические, токсикологические, химические, микробиологические показатели безопасности), за исключением готовых блюд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блюд, смывов с внешней среды, воздуха (закрытых помещений), почвы, дезинфицирующих средств, лабораторно-инструментальных замеров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насекомых, грызунов и следов их жизнедеятельности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37" w:id="770"/>
      <w:r>
        <w:rPr>
          <w:rFonts w:ascii="Times New Roman"/>
          <w:b w:val="false"/>
          <w:i w:val="false"/>
          <w:color w:val="000000"/>
          <w:sz w:val="28"/>
        </w:rPr>
        <w:t>
      Должностное (ые) лицо (а) ______________________ ____________</w:t>
      </w:r>
    </w:p>
    <w:bookmarkEnd w:id="770"/>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1538" w:id="771"/>
      <w:r>
        <w:rPr>
          <w:rFonts w:ascii="Times New Roman"/>
          <w:b w:val="false"/>
          <w:i w:val="false"/>
          <w:color w:val="000000"/>
          <w:sz w:val="28"/>
        </w:rPr>
        <w:t>
      ___________________________________________________________________________</w:t>
      </w:r>
    </w:p>
    <w:bookmarkEnd w:id="771"/>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bookmarkStart w:name="z1539" w:id="772"/>
      <w:r>
        <w:rPr>
          <w:rFonts w:ascii="Times New Roman"/>
          <w:b w:val="false"/>
          <w:i w:val="false"/>
          <w:color w:val="000000"/>
          <w:sz w:val="28"/>
        </w:rPr>
        <w:t>
      Руководитель субъекта контроля и надзора ______________ ________</w:t>
      </w:r>
    </w:p>
    <w:bookmarkEnd w:id="772"/>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1540" w:id="773"/>
      <w:r>
        <w:rPr>
          <w:rFonts w:ascii="Times New Roman"/>
          <w:b w:val="false"/>
          <w:i w:val="false"/>
          <w:color w:val="000000"/>
          <w:sz w:val="28"/>
        </w:rPr>
        <w:t>
      ___________________________________________________________________________</w:t>
      </w:r>
    </w:p>
    <w:bookmarkEnd w:id="773"/>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w:t>
            </w:r>
          </w:p>
        </w:tc>
      </w:tr>
    </w:tbl>
    <w:bookmarkStart w:name="z1543" w:id="774"/>
    <w:p>
      <w:pPr>
        <w:spacing w:after="0"/>
        <w:ind w:left="0"/>
        <w:jc w:val="both"/>
      </w:pPr>
      <w:r>
        <w:rPr>
          <w:rFonts w:ascii="Times New Roman"/>
          <w:b w:val="false"/>
          <w:i w:val="false"/>
          <w:color w:val="000000"/>
          <w:sz w:val="28"/>
        </w:rPr>
        <w:t>
      Проверочный лист</w:t>
      </w:r>
    </w:p>
    <w:bookmarkEnd w:id="774"/>
    <w:bookmarkStart w:name="z1544" w:id="775"/>
    <w:p>
      <w:pPr>
        <w:spacing w:after="0"/>
        <w:ind w:left="0"/>
        <w:jc w:val="both"/>
      </w:pPr>
      <w:r>
        <w:rPr>
          <w:rFonts w:ascii="Times New Roman"/>
          <w:b w:val="false"/>
          <w:i w:val="false"/>
          <w:color w:val="000000"/>
          <w:sz w:val="28"/>
        </w:rPr>
        <w:t xml:space="preserve">
      в сфере санитарно-эпидемиологического благополучия населения в отношении </w:t>
      </w:r>
    </w:p>
    <w:bookmarkEnd w:id="775"/>
    <w:bookmarkStart w:name="z1545" w:id="776"/>
    <w:p>
      <w:pPr>
        <w:spacing w:after="0"/>
        <w:ind w:left="0"/>
        <w:jc w:val="both"/>
      </w:pPr>
      <w:r>
        <w:rPr>
          <w:rFonts w:ascii="Times New Roman"/>
          <w:b w:val="false"/>
          <w:i w:val="false"/>
          <w:color w:val="000000"/>
          <w:sz w:val="28"/>
        </w:rPr>
        <w:t>
      детских оздоровительных и санаторных объектов (круглогодичные, сезонные)</w:t>
      </w:r>
    </w:p>
    <w:bookmarkEnd w:id="776"/>
    <w:bookmarkStart w:name="z1546" w:id="777"/>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bookmarkEnd w:id="777"/>
    <w:bookmarkStart w:name="z1547" w:id="778"/>
    <w:p>
      <w:pPr>
        <w:spacing w:after="0"/>
        <w:ind w:left="0"/>
        <w:jc w:val="both"/>
      </w:pPr>
      <w:r>
        <w:rPr>
          <w:rFonts w:ascii="Times New Roman"/>
          <w:b w:val="false"/>
          <w:i w:val="false"/>
          <w:color w:val="000000"/>
          <w:sz w:val="28"/>
        </w:rPr>
        <w:t>
      Государственный орган, назначивший проверку/профилактический контроль</w:t>
      </w:r>
    </w:p>
    <w:bookmarkEnd w:id="778"/>
    <w:bookmarkStart w:name="z1548" w:id="779"/>
    <w:p>
      <w:pPr>
        <w:spacing w:after="0"/>
        <w:ind w:left="0"/>
        <w:jc w:val="both"/>
      </w:pPr>
      <w:r>
        <w:rPr>
          <w:rFonts w:ascii="Times New Roman"/>
          <w:b w:val="false"/>
          <w:i w:val="false"/>
          <w:color w:val="000000"/>
          <w:sz w:val="28"/>
        </w:rPr>
        <w:t>
      с посещением субъекта (объекта) контроля и надзора _________________________</w:t>
      </w:r>
    </w:p>
    <w:bookmarkEnd w:id="779"/>
    <w:bookmarkStart w:name="z1549" w:id="780"/>
    <w:p>
      <w:pPr>
        <w:spacing w:after="0"/>
        <w:ind w:left="0"/>
        <w:jc w:val="both"/>
      </w:pPr>
      <w:r>
        <w:rPr>
          <w:rFonts w:ascii="Times New Roman"/>
          <w:b w:val="false"/>
          <w:i w:val="false"/>
          <w:color w:val="000000"/>
          <w:sz w:val="28"/>
        </w:rPr>
        <w:t>
      ________________________________________________________________________</w:t>
      </w:r>
    </w:p>
    <w:bookmarkEnd w:id="780"/>
    <w:bookmarkStart w:name="z1550" w:id="781"/>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w:t>
      </w:r>
    </w:p>
    <w:bookmarkEnd w:id="781"/>
    <w:bookmarkStart w:name="z1551" w:id="782"/>
    <w:p>
      <w:pPr>
        <w:spacing w:after="0"/>
        <w:ind w:left="0"/>
        <w:jc w:val="both"/>
      </w:pPr>
      <w:r>
        <w:rPr>
          <w:rFonts w:ascii="Times New Roman"/>
          <w:b w:val="false"/>
          <w:i w:val="false"/>
          <w:color w:val="000000"/>
          <w:sz w:val="28"/>
        </w:rPr>
        <w:t>
      (объекта) контроля и надзора _______________________________________ №, дата  наименование субъекта (объекта) контроля и надзора</w:t>
      </w:r>
    </w:p>
    <w:bookmarkEnd w:id="782"/>
    <w:bookmarkStart w:name="z1552" w:id="783"/>
    <w:p>
      <w:pPr>
        <w:spacing w:after="0"/>
        <w:ind w:left="0"/>
        <w:jc w:val="both"/>
      </w:pPr>
      <w:r>
        <w:rPr>
          <w:rFonts w:ascii="Times New Roman"/>
          <w:b w:val="false"/>
          <w:i w:val="false"/>
          <w:color w:val="000000"/>
          <w:sz w:val="28"/>
        </w:rPr>
        <w:t>
      ________________________________________________________________________</w:t>
      </w:r>
    </w:p>
    <w:bookmarkEnd w:id="783"/>
    <w:bookmarkStart w:name="z1553" w:id="784"/>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w:t>
      </w:r>
    </w:p>
    <w:bookmarkEnd w:id="784"/>
    <w:bookmarkStart w:name="z1554" w:id="785"/>
    <w:p>
      <w:pPr>
        <w:spacing w:after="0"/>
        <w:ind w:left="0"/>
        <w:jc w:val="both"/>
      </w:pPr>
      <w:r>
        <w:rPr>
          <w:rFonts w:ascii="Times New Roman"/>
          <w:b w:val="false"/>
          <w:i w:val="false"/>
          <w:color w:val="000000"/>
          <w:sz w:val="28"/>
        </w:rPr>
        <w:t>
      субъекта (объекта) контроля и надзора ______________________________________</w:t>
      </w:r>
    </w:p>
    <w:bookmarkEnd w:id="785"/>
    <w:bookmarkStart w:name="z1555" w:id="786"/>
    <w:p>
      <w:pPr>
        <w:spacing w:after="0"/>
        <w:ind w:left="0"/>
        <w:jc w:val="both"/>
      </w:pPr>
      <w:r>
        <w:rPr>
          <w:rFonts w:ascii="Times New Roman"/>
          <w:b w:val="false"/>
          <w:i w:val="false"/>
          <w:color w:val="000000"/>
          <w:sz w:val="28"/>
        </w:rPr>
        <w:t>
      Адрес места нахождения __________________________________________________</w:t>
      </w:r>
    </w:p>
    <w:bookmarkEnd w:id="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твердых бытовых и пищевых отходов. Соблюдение санитарно-эпидемиологических требований к сбору, транспортировке, хранению отходов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787"/>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787"/>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набору, площади, зонированию, устройству, содержанию, уборке помещений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прачечной специальным оборудованием, соблюдение поточности движения белья (или договор со специализированной организацией). Наличие специальной маркированной тары для сбора, транспортировки белья. Обеспеченность и соблюдение режима кратности смены и стирки белья, одежды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788"/>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788"/>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 ветеринарный документ)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территории объектов без повреждений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твердого покрытия свободной от зеленых насаждений территории, подъездных путей, разгрузочных площадок, тротуаров, мест для стоянок транспорта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оборудования спортивных и игровых площадок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раковин с подводкой горячей и холодной воды, средств для мытья и сушки рук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условий для соблюдения питьевого режима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одном помещении ламп одного типа, светильников с плафонами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хранению и утилизации неисправных, ртутьсодержащих ламп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нормы площади игровой комнаты на одного ребенка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мебели и оборудования росту и возрасту детей, наличие кроватей с твердым ложем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оборудования, мебели, мягкого и твердого инвентаря, санитарно-технических приборов,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поверхности пола, потолке и стенах всех помещений повреждений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объектов, размещенных в аварийных зданиях и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789"/>
          <w:p>
            <w:pPr>
              <w:spacing w:after="20"/>
              <w:ind w:left="20"/>
              <w:jc w:val="both"/>
            </w:pPr>
            <w:r>
              <w:rPr>
                <w:rFonts w:ascii="Times New Roman"/>
                <w:b w:val="false"/>
                <w:i w:val="false"/>
                <w:color w:val="000000"/>
                <w:sz w:val="20"/>
              </w:rPr>
              <w:t>
Наличие и соблюдение графика смены постельных принадлежностей, проведение камерной дезинфекции постельных принадлежностей не реже одного раза в год.</w:t>
            </w:r>
          </w:p>
          <w:bookmarkEnd w:id="789"/>
          <w:p>
            <w:pPr>
              <w:spacing w:after="20"/>
              <w:ind w:left="20"/>
              <w:jc w:val="both"/>
            </w:pPr>
            <w:r>
              <w:rPr>
                <w:rFonts w:ascii="Times New Roman"/>
                <w:b w:val="false"/>
                <w:i w:val="false"/>
                <w:color w:val="000000"/>
                <w:sz w:val="20"/>
              </w:rPr>
              <w:t>
Наличие не менее трех комплектов постельного белья на одно спальное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питьевой воды из нецентрализованных и (или) автономных систем питьевого водоснабжения на бактериологические, санитарно-химические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воды из чаши бассейна (бактериологические, санитарно-химические, вирусологические, паразитологические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продукции (товаров) требованиям документов нормирования по показателям безопасности (радиологические, токсикологические, химические, микробиологические), за исключением готовых блюд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готовых блюд, смывов с внешней среды, воздуха (рабочей зоны, закрытых помещений), почвы, дезинфицирующих средств, лабораторно-инструментальных замеров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интервала между приемами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разделочного инвентаря, внутрицехового оборудования и кухонной посуды. Отсутствие трещин на разделочных досках и посуды с трещинами, сколами, отбитыми краями, деформированной, с поврежденной эмалью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обработке и хранению яиц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условий для мытья, сушки и хранения столовой и кухонной посуды. Соблюдение режима мытья посуды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складских помещениях, холодильных камерах стеллажей, подтоварников, поддонов для хранения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температурно- влажностного режима при хранении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товарного соседства, условий хранения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перспективного меню выпускаемой продукции, соответствие фактического рациона питания с перспективным меню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меню-раскладки, картотеки блюд или сборника рецептур. Исключение повторяемости блюд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блюд и продуктов питания не допускаемых к изготовлению и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хранение суточных проб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на объекте для соблюдения правил личной гигиены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хранение и применение специальной одежды, сменной обуви у работников пищеблока и технического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работников пищеблока гнойничковых заболеваний кожи, нагноившихся порезов, ожогов, ссадин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на объекте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выполнение комплексного плана оздоровительных мероприятий, направленных на укрепление здоровья детей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грязи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инфекционных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контактов с острыми инфекционными заболеваниями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проб Манту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детей группы риска подлежащих обследованию по пробе Манту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проведения контролируемой химиопрофилактики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осмотра на педикулез, чесотку и дерматомикозы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бракеражного журнала скоропортящейся пищевой продукции и полуфабрикатов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ежедневное ведение журнала результатов осмотра работников пищеблока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ведомости контроля за выполнением норм продуктов питания за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"С-витаминизации"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органолептической оценки качества блюд и кулинарных изделий (бракеражный)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программы производственного контроля (или внедрение системы ХАССП)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грызунов и следов их жизнедеятельности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61" w:id="790"/>
      <w:r>
        <w:rPr>
          <w:rFonts w:ascii="Times New Roman"/>
          <w:b w:val="false"/>
          <w:i w:val="false"/>
          <w:color w:val="000000"/>
          <w:sz w:val="28"/>
        </w:rPr>
        <w:t>
      Должностное (ые) лицо (а) ______________________ ____________</w:t>
      </w:r>
    </w:p>
    <w:bookmarkEnd w:id="790"/>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1562" w:id="791"/>
      <w:r>
        <w:rPr>
          <w:rFonts w:ascii="Times New Roman"/>
          <w:b w:val="false"/>
          <w:i w:val="false"/>
          <w:color w:val="000000"/>
          <w:sz w:val="28"/>
        </w:rPr>
        <w:t>
      ___________________________________________________________________________</w:t>
      </w:r>
    </w:p>
    <w:bookmarkEnd w:id="791"/>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bookmarkStart w:name="z1563" w:id="792"/>
      <w:r>
        <w:rPr>
          <w:rFonts w:ascii="Times New Roman"/>
          <w:b w:val="false"/>
          <w:i w:val="false"/>
          <w:color w:val="000000"/>
          <w:sz w:val="28"/>
        </w:rPr>
        <w:t>
      Руководитель субъекта контроля и надзора ______________ ________</w:t>
      </w:r>
    </w:p>
    <w:bookmarkEnd w:id="792"/>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1564" w:id="793"/>
      <w:r>
        <w:rPr>
          <w:rFonts w:ascii="Times New Roman"/>
          <w:b w:val="false"/>
          <w:i w:val="false"/>
          <w:color w:val="000000"/>
          <w:sz w:val="28"/>
        </w:rPr>
        <w:t>
      ___________________________________________________________________________</w:t>
      </w:r>
    </w:p>
    <w:bookmarkEnd w:id="793"/>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w:t>
            </w:r>
          </w:p>
        </w:tc>
      </w:tr>
    </w:tbl>
    <w:bookmarkStart w:name="z1567" w:id="794"/>
    <w:p>
      <w:pPr>
        <w:spacing w:after="0"/>
        <w:ind w:left="0"/>
        <w:jc w:val="both"/>
      </w:pPr>
      <w:r>
        <w:rPr>
          <w:rFonts w:ascii="Times New Roman"/>
          <w:b w:val="false"/>
          <w:i w:val="false"/>
          <w:color w:val="000000"/>
          <w:sz w:val="28"/>
        </w:rPr>
        <w:t>
      Проверочный лист</w:t>
      </w:r>
    </w:p>
    <w:bookmarkEnd w:id="794"/>
    <w:bookmarkStart w:name="z1568" w:id="795"/>
    <w:p>
      <w:pPr>
        <w:spacing w:after="0"/>
        <w:ind w:left="0"/>
        <w:jc w:val="both"/>
      </w:pPr>
      <w:r>
        <w:rPr>
          <w:rFonts w:ascii="Times New Roman"/>
          <w:b w:val="false"/>
          <w:i w:val="false"/>
          <w:color w:val="000000"/>
          <w:sz w:val="28"/>
        </w:rPr>
        <w:t>
      в сфере санитарно-эпидемиологического благополучия населения в отношении объектов</w:t>
      </w:r>
    </w:p>
    <w:bookmarkEnd w:id="795"/>
    <w:bookmarkStart w:name="z1569" w:id="796"/>
    <w:p>
      <w:pPr>
        <w:spacing w:after="0"/>
        <w:ind w:left="0"/>
        <w:jc w:val="both"/>
      </w:pPr>
      <w:r>
        <w:rPr>
          <w:rFonts w:ascii="Times New Roman"/>
          <w:b w:val="false"/>
          <w:i w:val="false"/>
          <w:color w:val="000000"/>
          <w:sz w:val="28"/>
        </w:rPr>
        <w:t xml:space="preserve">
      по оказанию услуг населению, посредством компьютеров (персональные компьютеры, </w:t>
      </w:r>
    </w:p>
    <w:bookmarkEnd w:id="796"/>
    <w:bookmarkStart w:name="z1570" w:id="797"/>
    <w:p>
      <w:pPr>
        <w:spacing w:after="0"/>
        <w:ind w:left="0"/>
        <w:jc w:val="both"/>
      </w:pPr>
      <w:r>
        <w:rPr>
          <w:rFonts w:ascii="Times New Roman"/>
          <w:b w:val="false"/>
          <w:i w:val="false"/>
          <w:color w:val="000000"/>
          <w:sz w:val="28"/>
        </w:rPr>
        <w:t xml:space="preserve">
      планшетные персональные ноутбуки) и видеотерминалы (компьютерные клубы) </w:t>
      </w:r>
    </w:p>
    <w:bookmarkEnd w:id="797"/>
    <w:bookmarkStart w:name="z1571" w:id="798"/>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bookmarkEnd w:id="798"/>
    <w:bookmarkStart w:name="z1572" w:id="799"/>
    <w:p>
      <w:pPr>
        <w:spacing w:after="0"/>
        <w:ind w:left="0"/>
        <w:jc w:val="both"/>
      </w:pPr>
      <w:r>
        <w:rPr>
          <w:rFonts w:ascii="Times New Roman"/>
          <w:b w:val="false"/>
          <w:i w:val="false"/>
          <w:color w:val="000000"/>
          <w:sz w:val="28"/>
        </w:rPr>
        <w:t>
      Государственный орган, назначивший проверку/профилактический контроль с посещением</w:t>
      </w:r>
    </w:p>
    <w:bookmarkEnd w:id="799"/>
    <w:bookmarkStart w:name="z1573" w:id="800"/>
    <w:p>
      <w:pPr>
        <w:spacing w:after="0"/>
        <w:ind w:left="0"/>
        <w:jc w:val="both"/>
      </w:pPr>
      <w:r>
        <w:rPr>
          <w:rFonts w:ascii="Times New Roman"/>
          <w:b w:val="false"/>
          <w:i w:val="false"/>
          <w:color w:val="000000"/>
          <w:sz w:val="28"/>
        </w:rPr>
        <w:t>
      субъекта (объекта) контроля и надзора ____________________________________________</w:t>
      </w:r>
    </w:p>
    <w:bookmarkEnd w:id="800"/>
    <w:bookmarkStart w:name="z1574" w:id="801"/>
    <w:p>
      <w:pPr>
        <w:spacing w:after="0"/>
        <w:ind w:left="0"/>
        <w:jc w:val="both"/>
      </w:pPr>
      <w:r>
        <w:rPr>
          <w:rFonts w:ascii="Times New Roman"/>
          <w:b w:val="false"/>
          <w:i w:val="false"/>
          <w:color w:val="000000"/>
          <w:sz w:val="28"/>
        </w:rPr>
        <w:t>
      ______________________________________________________________________________</w:t>
      </w:r>
    </w:p>
    <w:bookmarkEnd w:id="801"/>
    <w:bookmarkStart w:name="z1575" w:id="802"/>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bookmarkEnd w:id="802"/>
    <w:bookmarkStart w:name="z1576" w:id="803"/>
    <w:p>
      <w:pPr>
        <w:spacing w:after="0"/>
        <w:ind w:left="0"/>
        <w:jc w:val="both"/>
      </w:pPr>
      <w:r>
        <w:rPr>
          <w:rFonts w:ascii="Times New Roman"/>
          <w:b w:val="false"/>
          <w:i w:val="false"/>
          <w:color w:val="000000"/>
          <w:sz w:val="28"/>
        </w:rPr>
        <w:t>
      контроля и надзора _____________________________________________________ №, дата  наименование субъекта (объекта) контроля и надзора</w:t>
      </w:r>
    </w:p>
    <w:bookmarkEnd w:id="803"/>
    <w:bookmarkStart w:name="z1577" w:id="804"/>
    <w:p>
      <w:pPr>
        <w:spacing w:after="0"/>
        <w:ind w:left="0"/>
        <w:jc w:val="both"/>
      </w:pPr>
      <w:r>
        <w:rPr>
          <w:rFonts w:ascii="Times New Roman"/>
          <w:b w:val="false"/>
          <w:i w:val="false"/>
          <w:color w:val="000000"/>
          <w:sz w:val="28"/>
        </w:rPr>
        <w:t>
      ______________________________________________________________________________</w:t>
      </w:r>
    </w:p>
    <w:bookmarkEnd w:id="804"/>
    <w:bookmarkStart w:name="z1578" w:id="805"/>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w:t>
      </w:r>
    </w:p>
    <w:bookmarkEnd w:id="805"/>
    <w:bookmarkStart w:name="z1579" w:id="806"/>
    <w:p>
      <w:pPr>
        <w:spacing w:after="0"/>
        <w:ind w:left="0"/>
        <w:jc w:val="both"/>
      </w:pPr>
      <w:r>
        <w:rPr>
          <w:rFonts w:ascii="Times New Roman"/>
          <w:b w:val="false"/>
          <w:i w:val="false"/>
          <w:color w:val="000000"/>
          <w:sz w:val="28"/>
        </w:rPr>
        <w:t>
      субъекта (объекта) контроля и надзора _____________________________________________</w:t>
      </w:r>
    </w:p>
    <w:bookmarkEnd w:id="806"/>
    <w:bookmarkStart w:name="z1580" w:id="807"/>
    <w:p>
      <w:pPr>
        <w:spacing w:after="0"/>
        <w:ind w:left="0"/>
        <w:jc w:val="both"/>
      </w:pPr>
      <w:r>
        <w:rPr>
          <w:rFonts w:ascii="Times New Roman"/>
          <w:b w:val="false"/>
          <w:i w:val="false"/>
          <w:color w:val="000000"/>
          <w:sz w:val="28"/>
        </w:rPr>
        <w:t>
      Адрес места нахождения _________________________________________________________</w:t>
      </w:r>
    </w:p>
    <w:bookmarkEnd w:id="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о начале деятельности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808"/>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808"/>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лабораторно-инструментальных замеров физических факторов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расстановки персональных компьютеров (далее - ПК), планшетные персональные компьютеры (далее - ПлПК), ноутбуков (соблюдение одного из трех вариантов - периметральная, рядная (2-3 рядные) либо центральная) и мебели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своевременной замены перегоревших ламп. Наличие отдельного помещения для хранения перегоревших, неисправных люминесцентных ламп. Организация вывоза и утилизации отработанных ламп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отделки помещений материалами, допускающими проведение влажной уборки с применением моющих средств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мебели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производственного контроля (или внедрение системы ХАССП)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к размещению помещений и эксплуатации ПК, ПлПК, ноутбуков и видеотерминалов в соответствии с нормируемыми параметрами освещенности, микроклимата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основных размеров рабочего места при работе с компьютерами, соответствие нормы площади на одно рабочее место пользователей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защитного заземления в помещениях с ПК и видеотерминалов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83" w:id="809"/>
      <w:r>
        <w:rPr>
          <w:rFonts w:ascii="Times New Roman"/>
          <w:b w:val="false"/>
          <w:i w:val="false"/>
          <w:color w:val="000000"/>
          <w:sz w:val="28"/>
        </w:rPr>
        <w:t>
      Должностное (ые) лицо (а) ______________________ ____________</w:t>
      </w:r>
    </w:p>
    <w:bookmarkEnd w:id="809"/>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1584" w:id="810"/>
      <w:r>
        <w:rPr>
          <w:rFonts w:ascii="Times New Roman"/>
          <w:b w:val="false"/>
          <w:i w:val="false"/>
          <w:color w:val="000000"/>
          <w:sz w:val="28"/>
        </w:rPr>
        <w:t>
      ___________________________________________________________________________</w:t>
      </w:r>
    </w:p>
    <w:bookmarkEnd w:id="810"/>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bookmarkStart w:name="z1585" w:id="811"/>
      <w:r>
        <w:rPr>
          <w:rFonts w:ascii="Times New Roman"/>
          <w:b w:val="false"/>
          <w:i w:val="false"/>
          <w:color w:val="000000"/>
          <w:sz w:val="28"/>
        </w:rPr>
        <w:t>
      Руководитель субъекта контроля и надзора ______________ ________</w:t>
      </w:r>
    </w:p>
    <w:bookmarkEnd w:id="811"/>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1586" w:id="812"/>
      <w:r>
        <w:rPr>
          <w:rFonts w:ascii="Times New Roman"/>
          <w:b w:val="false"/>
          <w:i w:val="false"/>
          <w:color w:val="000000"/>
          <w:sz w:val="28"/>
        </w:rPr>
        <w:t>
      ___________________________________________________________________________</w:t>
      </w:r>
    </w:p>
    <w:bookmarkEnd w:id="812"/>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w:t>
            </w:r>
          </w:p>
        </w:tc>
      </w:tr>
    </w:tbl>
    <w:bookmarkStart w:name="z1589" w:id="813"/>
    <w:p>
      <w:pPr>
        <w:spacing w:after="0"/>
        <w:ind w:left="0"/>
        <w:jc w:val="both"/>
      </w:pPr>
      <w:r>
        <w:rPr>
          <w:rFonts w:ascii="Times New Roman"/>
          <w:b w:val="false"/>
          <w:i w:val="false"/>
          <w:color w:val="000000"/>
          <w:sz w:val="28"/>
        </w:rPr>
        <w:t>
      Проверочный лист</w:t>
      </w:r>
    </w:p>
    <w:bookmarkEnd w:id="813"/>
    <w:bookmarkStart w:name="z1590" w:id="814"/>
    <w:p>
      <w:pPr>
        <w:spacing w:after="0"/>
        <w:ind w:left="0"/>
        <w:jc w:val="both"/>
      </w:pPr>
      <w:r>
        <w:rPr>
          <w:rFonts w:ascii="Times New Roman"/>
          <w:b w:val="false"/>
          <w:i w:val="false"/>
          <w:color w:val="000000"/>
          <w:sz w:val="28"/>
        </w:rPr>
        <w:t xml:space="preserve">
      в сфере санитарно-эпидемиологического благополучия населения в отношении объектов </w:t>
      </w:r>
    </w:p>
    <w:bookmarkEnd w:id="814"/>
    <w:bookmarkStart w:name="z1591" w:id="815"/>
    <w:p>
      <w:pPr>
        <w:spacing w:after="0"/>
        <w:ind w:left="0"/>
        <w:jc w:val="both"/>
      </w:pPr>
      <w:r>
        <w:rPr>
          <w:rFonts w:ascii="Times New Roman"/>
          <w:b w:val="false"/>
          <w:i w:val="false"/>
          <w:color w:val="000000"/>
          <w:sz w:val="28"/>
        </w:rPr>
        <w:t>
      образования _________________________________________________________________</w:t>
      </w:r>
    </w:p>
    <w:bookmarkEnd w:id="815"/>
    <w:bookmarkStart w:name="z1592" w:id="816"/>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bookmarkEnd w:id="816"/>
    <w:bookmarkStart w:name="z1593" w:id="817"/>
    <w:p>
      <w:pPr>
        <w:spacing w:after="0"/>
        <w:ind w:left="0"/>
        <w:jc w:val="both"/>
      </w:pPr>
      <w:r>
        <w:rPr>
          <w:rFonts w:ascii="Times New Roman"/>
          <w:b w:val="false"/>
          <w:i w:val="false"/>
          <w:color w:val="000000"/>
          <w:sz w:val="28"/>
        </w:rPr>
        <w:t>
      Государственный орган, назначивший проверку/профилактический контроль с посещением</w:t>
      </w:r>
    </w:p>
    <w:bookmarkEnd w:id="817"/>
    <w:bookmarkStart w:name="z1594" w:id="818"/>
    <w:p>
      <w:pPr>
        <w:spacing w:after="0"/>
        <w:ind w:left="0"/>
        <w:jc w:val="both"/>
      </w:pPr>
      <w:r>
        <w:rPr>
          <w:rFonts w:ascii="Times New Roman"/>
          <w:b w:val="false"/>
          <w:i w:val="false"/>
          <w:color w:val="000000"/>
          <w:sz w:val="28"/>
        </w:rPr>
        <w:t>
      субъекта (объекта) контроля и надзора ___________________________________________</w:t>
      </w:r>
    </w:p>
    <w:bookmarkEnd w:id="818"/>
    <w:bookmarkStart w:name="z1595" w:id="819"/>
    <w:p>
      <w:pPr>
        <w:spacing w:after="0"/>
        <w:ind w:left="0"/>
        <w:jc w:val="both"/>
      </w:pPr>
      <w:r>
        <w:rPr>
          <w:rFonts w:ascii="Times New Roman"/>
          <w:b w:val="false"/>
          <w:i w:val="false"/>
          <w:color w:val="000000"/>
          <w:sz w:val="28"/>
        </w:rPr>
        <w:t>
      _____________________________________________________________________________</w:t>
      </w:r>
    </w:p>
    <w:bookmarkEnd w:id="819"/>
    <w:bookmarkStart w:name="z1596" w:id="820"/>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bookmarkEnd w:id="820"/>
    <w:p>
      <w:pPr>
        <w:spacing w:after="0"/>
        <w:ind w:left="0"/>
        <w:jc w:val="both"/>
      </w:pPr>
      <w:bookmarkStart w:name="z1597" w:id="821"/>
      <w:r>
        <w:rPr>
          <w:rFonts w:ascii="Times New Roman"/>
          <w:b w:val="false"/>
          <w:i w:val="false"/>
          <w:color w:val="000000"/>
          <w:sz w:val="28"/>
        </w:rPr>
        <w:t xml:space="preserve">
      контроля и надзора </w:t>
      </w:r>
    </w:p>
    <w:bookmarkEnd w:id="821"/>
    <w:p>
      <w:pPr>
        <w:spacing w:after="0"/>
        <w:ind w:left="0"/>
        <w:jc w:val="both"/>
      </w:pPr>
      <w:r>
        <w:rPr>
          <w:rFonts w:ascii="Times New Roman"/>
          <w:b w:val="false"/>
          <w:i w:val="false"/>
          <w:color w:val="000000"/>
          <w:sz w:val="28"/>
        </w:rPr>
        <w:t xml:space="preserve">_____________________________________________________ №, дата  </w:t>
      </w:r>
    </w:p>
    <w:p>
      <w:pPr>
        <w:spacing w:after="0"/>
        <w:ind w:left="0"/>
        <w:jc w:val="both"/>
      </w:pPr>
      <w:r>
        <w:rPr>
          <w:rFonts w:ascii="Times New Roman"/>
          <w:b w:val="false"/>
          <w:i w:val="false"/>
          <w:color w:val="000000"/>
          <w:sz w:val="28"/>
        </w:rPr>
        <w:t>наименование субъекта (объекта) контроля и надзора</w:t>
      </w:r>
    </w:p>
    <w:bookmarkStart w:name="z1598" w:id="822"/>
    <w:p>
      <w:pPr>
        <w:spacing w:after="0"/>
        <w:ind w:left="0"/>
        <w:jc w:val="both"/>
      </w:pPr>
      <w:r>
        <w:rPr>
          <w:rFonts w:ascii="Times New Roman"/>
          <w:b w:val="false"/>
          <w:i w:val="false"/>
          <w:color w:val="000000"/>
          <w:sz w:val="28"/>
        </w:rPr>
        <w:t>
      _____________________________________________________________________________</w:t>
      </w:r>
    </w:p>
    <w:bookmarkEnd w:id="822"/>
    <w:bookmarkStart w:name="z1599" w:id="823"/>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w:t>
      </w:r>
    </w:p>
    <w:bookmarkEnd w:id="823"/>
    <w:bookmarkStart w:name="z1600" w:id="824"/>
    <w:p>
      <w:pPr>
        <w:spacing w:after="0"/>
        <w:ind w:left="0"/>
        <w:jc w:val="both"/>
      </w:pPr>
      <w:r>
        <w:rPr>
          <w:rFonts w:ascii="Times New Roman"/>
          <w:b w:val="false"/>
          <w:i w:val="false"/>
          <w:color w:val="000000"/>
          <w:sz w:val="28"/>
        </w:rPr>
        <w:t>
      субъекта (объекта) контроля и надзора ___________________________________________</w:t>
      </w:r>
    </w:p>
    <w:bookmarkEnd w:id="824"/>
    <w:bookmarkStart w:name="z1601" w:id="825"/>
    <w:p>
      <w:pPr>
        <w:spacing w:after="0"/>
        <w:ind w:left="0"/>
        <w:jc w:val="both"/>
      </w:pPr>
      <w:r>
        <w:rPr>
          <w:rFonts w:ascii="Times New Roman"/>
          <w:b w:val="false"/>
          <w:i w:val="false"/>
          <w:color w:val="000000"/>
          <w:sz w:val="28"/>
        </w:rPr>
        <w:t>
      Адрес места нахождения _______________________________________________________</w:t>
      </w:r>
    </w:p>
    <w:bookmarkEnd w:id="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мусора и пищевых отходов. Соблюдение санитарно-эпидемиологических требований к сбору, транспортировке, хранению отходов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826"/>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826"/>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соблюдение условий их хранения и применения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(закрытых помещений), дезинфицирующих средств, лабораторно-инструментальных замеров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и следов жизнедеятельности грызунов при визуальном контроле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827"/>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827"/>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без повреждений территории общеобразовательных организаций и объектов с организацией мест проживания обучающихся и воспитанников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исправного наружного искусственного освещения территории объекта, в том числе в СДУ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территории объектов зданий, построек и сооружений, функционально не связанных с образовательным процессом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твердого покрытия въездов, входов, дорожек, доступного для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исправном состоянии физкультурных и спортивных площадок, игрового и спортивного оборудования, малых архитектурных форм на площадках, соответствие росту и возрасту обучающихся и воспитанников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наполняемости групп (классов) общеобразовательных и специальных организаций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шкафчиков или вешалок для одежды, скамеек в раздевальных спортивного зала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заградительных устройств на радиаторах системы отопления, на окнах и осветительных приборах спортивного зала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повреждений на поверхности пола, потолке и стенах, на поверхности оборудования всех помещений (щелей, трещин, деформаций, без признаков поражений грибком)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мебели, оборудования росту и возрасту обучающихся и воспитанников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лабораторных замеров напряженности электромагнитного, электростатического поля на рабочих местах, уровень концентрации аэроинов и коэффициента униполярности, шума, виброускорения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вытяжного шкафа в кабинете химии, маркировки и условий для хранения химических реагентов, кислоты и щелочи, используемых для проведения опытов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объектах, работающих на привозной воде отдельного помещения с установкой маркированных емкостей для хранения питьевой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условий для соблюдения питьевого режима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раковин с подводкой горячей и холодной воды в помещениях различного предназначения, средств для мытья и сушки рук и их исправность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неканализованной местности теплых санитарных узлов и наливных умывальников. Уборка теплых туалетов с использованием дезинфицирующих средств и своевременное очищение выгребных 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световых проемах учебных помещений, игровых и спальнях регулируемых солнцезащитных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ламп одного типа в одном помещении, плафонов на светильниках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хранению и утилизации неисправных, ртутьсодержащих ламп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объектов, размещенных в аварийных зданиях и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окнах, форточках, фрамугах москитных сеток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помещений мебелью согласно их функционального назначения. Наличие складских помещений для хранения запасов белья, новой и старой одежды и обуви, жесткого инвентаря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графика купания обучающихся и воспитанников на объектах с круглосуточным пребыванием, с одновременной сменой постельного, нательного белья и полотенец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прачечной или договора с прачечной, маркированных ванн для дезинфекции белья инфекционных больных. Исключение встречных потоков чистого и грязного белья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графика смены постельных принадлежностей, проведение камерной дезинфекции. Наличие не менее трех комплектов постельного белья на одно спальное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индивидуальных предметов личной гигиены, маркировки постельных принадлежностей и постельного белья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интервала между приемами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разделочного инвентаря, внутрицехового оборудования и кухонной посуды. Отсутствие трещин на разделочных досках и посуды с трещинами, сколами, отбитыми краями, деформированной, с поврежденной эмалью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обработке и хранению яиц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условий для мытья, сушки и хранения столовой и кухонной посуды. Соблюдение режима мытья посуды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складских помещениях, холодильных камерах стеллажей, подтоварников, поддонов для хранения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температурно-влажностного режима при хранении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товарного соседства, условий хранения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перспективного меню выпускаемой продукции, соответствие фактического рациона питания с перспективным меню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меню-раскладки, картотеки блюд или сборника рецептур. Исключение повторяемости блюд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блюд и продуктов питания не допускаемых к изготовлению и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работников объектов образования гнойничковых заболеваний кожи, нагноившихся порезов, ожогов, ссадин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хранение суточных проб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сдвоенных уроков в начальной школе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школьного расписания уроков с учетом недельной учебной нагрузке и таблицы ранжирования предметов по трудности, с соблюдением продолжительности перемен между уроками и перерыва между сменами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на объекте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медицинских помещений медицинским оборудованием и инструментарием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комплексного плана оздоровительных мероприятий, направленных на укрепление здоровья детей и подростков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медицинского работника разрешения к проведению прививок, обучения правилам техники проведения прививок, приемам неотложной помощи в случае развития неблагоприятных проявлений после иммунизации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медицинской документации (занесение сведений о вакцине в учетные формы, уничтожение остатков ИЛП)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сбору, обезвреживанию и удалению медицинских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инфекционных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контактов с острыми инфекционными заболеваниями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карт профилактических прививок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профилактических прививок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движения вакцин, других бактериальных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проб Манту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детей группы риска, подлежащих обследованию по пробе Манту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туберкулино-положительных лиц, подлежащих дообследованию у фтизиопедиатра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лиц, обследованных на гельминты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осмотра на педикулез, чесотку и дерматомикозы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паспорта здоровья ребенка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детей группы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флюорообследования студентов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флюороположительных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контрольной карты диспансерного наблюдения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акта по результатам проведения профилактических медицинских осмотров обучающихся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индивидуальных медицинских карт, учащихся (воспитанников)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ежедневное ведение журнала результатов осмотра работников пищеблока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бракеражного журнала скоропортящейся пищевой продукции и полуфабрикатов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органолептической оценки качества блюд и кулинарных изделий (бракеражный)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"С-витаминизации"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ведомости контроля за выполнением норм продуктов питания за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программы производственного контроля (или внедрение системы ХАССП)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унитазов для обучающихся и воспитанников в закрытых кабинах. Соблюдение требований к потребности в санитарных приборах учебных и жилых корпусов объектов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проведения, капитального и текущего видов ремонтных работ при функционировании объектов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в подвальных и цокольных этажах зданий помещений для пребывания обучающихся и воспитанников, медицинского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моющих, дезинфицирующих средств, разрешенных к применению, согласно документам нормирования. Соблюдение требований к хранению дезинфицирующих растворов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при расстановке компьютеров (ПК, ПлПК, ноутбуки) одного из трех вариантов: периметральная, рядные (2-3-рядная), центральная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основных размеров рабочего места при работе с компьютерами, нормы площади на одно рабочее место пользователей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защитного заземления в помещениях с ПК и видеотерминалов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санитарно-эпидемиологических требований к организации и проведению санитарно-противоэпидемических (профилактических) мероприятий при выявлении случаев инфекционного и (или) паразитарного заболевания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мебели в учебных помещениях установленных с учетом обеспечения естественного бокового левостороннего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кабинетам химии и физики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весу учебного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6" w:id="828"/>
    <w:p>
      <w:pPr>
        <w:spacing w:after="0"/>
        <w:ind w:left="0"/>
        <w:jc w:val="both"/>
      </w:pPr>
      <w:r>
        <w:rPr>
          <w:rFonts w:ascii="Times New Roman"/>
          <w:b w:val="false"/>
          <w:i w:val="false"/>
          <w:color w:val="000000"/>
          <w:sz w:val="28"/>
        </w:rPr>
        <w:t>
      Должностное (ые) лицо (а) ________________________________ должность подпись</w:t>
      </w:r>
    </w:p>
    <w:bookmarkEnd w:id="828"/>
    <w:bookmarkStart w:name="z1607" w:id="829"/>
    <w:p>
      <w:pPr>
        <w:spacing w:after="0"/>
        <w:ind w:left="0"/>
        <w:jc w:val="both"/>
      </w:pPr>
      <w:r>
        <w:rPr>
          <w:rFonts w:ascii="Times New Roman"/>
          <w:b w:val="false"/>
          <w:i w:val="false"/>
          <w:color w:val="000000"/>
          <w:sz w:val="28"/>
        </w:rPr>
        <w:t>
      ______________________________________________ фамилия, имя, отчество (при наличии)</w:t>
      </w:r>
    </w:p>
    <w:bookmarkEnd w:id="829"/>
    <w:bookmarkStart w:name="z1608" w:id="830"/>
    <w:p>
      <w:pPr>
        <w:spacing w:after="0"/>
        <w:ind w:left="0"/>
        <w:jc w:val="both"/>
      </w:pPr>
      <w:r>
        <w:rPr>
          <w:rFonts w:ascii="Times New Roman"/>
          <w:b w:val="false"/>
          <w:i w:val="false"/>
          <w:color w:val="000000"/>
          <w:sz w:val="28"/>
        </w:rPr>
        <w:t>
      Руководитель субъекта контроля и надзора ________________________ должность, подпись</w:t>
      </w:r>
    </w:p>
    <w:bookmarkEnd w:id="830"/>
    <w:bookmarkStart w:name="z1609" w:id="831"/>
    <w:p>
      <w:pPr>
        <w:spacing w:after="0"/>
        <w:ind w:left="0"/>
        <w:jc w:val="both"/>
      </w:pPr>
      <w:r>
        <w:rPr>
          <w:rFonts w:ascii="Times New Roman"/>
          <w:b w:val="false"/>
          <w:i w:val="false"/>
          <w:color w:val="000000"/>
          <w:sz w:val="28"/>
        </w:rPr>
        <w:t>
      ______________________________________________ фамилия, имя, отчество (при наличии)</w:t>
      </w:r>
    </w:p>
    <w:bookmarkEnd w:id="8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национальной экономики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декабря 2022 года № 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Министра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декабря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ҚР ДСМ - 152</w:t>
            </w:r>
          </w:p>
        </w:tc>
      </w:tr>
    </w:tbl>
    <w:bookmarkStart w:name="z1621" w:id="832"/>
    <w:p>
      <w:pPr>
        <w:spacing w:after="0"/>
        <w:ind w:left="0"/>
        <w:jc w:val="both"/>
      </w:pPr>
      <w:r>
        <w:rPr>
          <w:rFonts w:ascii="Times New Roman"/>
          <w:b w:val="false"/>
          <w:i w:val="false"/>
          <w:color w:val="000000"/>
          <w:sz w:val="28"/>
        </w:rPr>
        <w:t>
      Проверочный лист</w:t>
      </w:r>
    </w:p>
    <w:bookmarkEnd w:id="832"/>
    <w:bookmarkStart w:name="z1622" w:id="833"/>
    <w:p>
      <w:pPr>
        <w:spacing w:after="0"/>
        <w:ind w:left="0"/>
        <w:jc w:val="both"/>
      </w:pPr>
      <w:r>
        <w:rPr>
          <w:rFonts w:ascii="Times New Roman"/>
          <w:b w:val="false"/>
          <w:i w:val="false"/>
          <w:color w:val="000000"/>
          <w:sz w:val="28"/>
        </w:rPr>
        <w:t xml:space="preserve">
      в сфере санитарно-эпидемиологического благополучия населения в отношении объектов </w:t>
      </w:r>
    </w:p>
    <w:bookmarkEnd w:id="833"/>
    <w:bookmarkStart w:name="z1623" w:id="834"/>
    <w:p>
      <w:pPr>
        <w:spacing w:after="0"/>
        <w:ind w:left="0"/>
        <w:jc w:val="both"/>
      </w:pPr>
      <w:r>
        <w:rPr>
          <w:rFonts w:ascii="Times New Roman"/>
          <w:b w:val="false"/>
          <w:i w:val="false"/>
          <w:color w:val="000000"/>
          <w:sz w:val="28"/>
        </w:rPr>
        <w:t>
      общественного питания с производством, переработкой и реализацией пищевой продукции</w:t>
      </w:r>
    </w:p>
    <w:bookmarkEnd w:id="834"/>
    <w:bookmarkStart w:name="z1624" w:id="835"/>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bookmarkEnd w:id="835"/>
    <w:bookmarkStart w:name="z1625" w:id="836"/>
    <w:p>
      <w:pPr>
        <w:spacing w:after="0"/>
        <w:ind w:left="0"/>
        <w:jc w:val="both"/>
      </w:pPr>
      <w:r>
        <w:rPr>
          <w:rFonts w:ascii="Times New Roman"/>
          <w:b w:val="false"/>
          <w:i w:val="false"/>
          <w:color w:val="000000"/>
          <w:sz w:val="28"/>
        </w:rPr>
        <w:t>
      Государственный орган, назначивший проверку/профилактический контроль с посещением</w:t>
      </w:r>
    </w:p>
    <w:bookmarkEnd w:id="836"/>
    <w:bookmarkStart w:name="z1626" w:id="837"/>
    <w:p>
      <w:pPr>
        <w:spacing w:after="0"/>
        <w:ind w:left="0"/>
        <w:jc w:val="both"/>
      </w:pPr>
      <w:r>
        <w:rPr>
          <w:rFonts w:ascii="Times New Roman"/>
          <w:b w:val="false"/>
          <w:i w:val="false"/>
          <w:color w:val="000000"/>
          <w:sz w:val="28"/>
        </w:rPr>
        <w:t>
      субъекта (объекта) контроля и надзора ____________________________________________</w:t>
      </w:r>
    </w:p>
    <w:bookmarkEnd w:id="837"/>
    <w:bookmarkStart w:name="z1627" w:id="838"/>
    <w:p>
      <w:pPr>
        <w:spacing w:after="0"/>
        <w:ind w:left="0"/>
        <w:jc w:val="both"/>
      </w:pPr>
      <w:r>
        <w:rPr>
          <w:rFonts w:ascii="Times New Roman"/>
          <w:b w:val="false"/>
          <w:i w:val="false"/>
          <w:color w:val="000000"/>
          <w:sz w:val="28"/>
        </w:rPr>
        <w:t>
      ______________________________________________________________________________</w:t>
      </w:r>
    </w:p>
    <w:bookmarkEnd w:id="838"/>
    <w:bookmarkStart w:name="z1628" w:id="839"/>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bookmarkEnd w:id="839"/>
    <w:bookmarkStart w:name="z1629" w:id="840"/>
    <w:p>
      <w:pPr>
        <w:spacing w:after="0"/>
        <w:ind w:left="0"/>
        <w:jc w:val="both"/>
      </w:pPr>
      <w:r>
        <w:rPr>
          <w:rFonts w:ascii="Times New Roman"/>
          <w:b w:val="false"/>
          <w:i w:val="false"/>
          <w:color w:val="000000"/>
          <w:sz w:val="28"/>
        </w:rPr>
        <w:t>
      контроля и надзора _____________________________________________________ №, дата</w:t>
      </w:r>
    </w:p>
    <w:bookmarkEnd w:id="840"/>
    <w:bookmarkStart w:name="z1630" w:id="841"/>
    <w:p>
      <w:pPr>
        <w:spacing w:after="0"/>
        <w:ind w:left="0"/>
        <w:jc w:val="both"/>
      </w:pPr>
      <w:r>
        <w:rPr>
          <w:rFonts w:ascii="Times New Roman"/>
          <w:b w:val="false"/>
          <w:i w:val="false"/>
          <w:color w:val="000000"/>
          <w:sz w:val="28"/>
        </w:rPr>
        <w:t>
      наименование субъекта (объекта) контроля и надзора</w:t>
      </w:r>
    </w:p>
    <w:bookmarkEnd w:id="841"/>
    <w:bookmarkStart w:name="z1631" w:id="842"/>
    <w:p>
      <w:pPr>
        <w:spacing w:after="0"/>
        <w:ind w:left="0"/>
        <w:jc w:val="both"/>
      </w:pPr>
      <w:r>
        <w:rPr>
          <w:rFonts w:ascii="Times New Roman"/>
          <w:b w:val="false"/>
          <w:i w:val="false"/>
          <w:color w:val="000000"/>
          <w:sz w:val="28"/>
        </w:rPr>
        <w:t>
      ______________________________________________________________________________</w:t>
      </w:r>
    </w:p>
    <w:bookmarkEnd w:id="842"/>
    <w:bookmarkStart w:name="z1632" w:id="843"/>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w:t>
      </w:r>
    </w:p>
    <w:bookmarkEnd w:id="843"/>
    <w:bookmarkStart w:name="z1633" w:id="844"/>
    <w:p>
      <w:pPr>
        <w:spacing w:after="0"/>
        <w:ind w:left="0"/>
        <w:jc w:val="both"/>
      </w:pPr>
      <w:r>
        <w:rPr>
          <w:rFonts w:ascii="Times New Roman"/>
          <w:b w:val="false"/>
          <w:i w:val="false"/>
          <w:color w:val="000000"/>
          <w:sz w:val="28"/>
        </w:rPr>
        <w:t>
      субъекта (объекта) контроля и надзора ____________________________________________</w:t>
      </w:r>
    </w:p>
    <w:bookmarkEnd w:id="844"/>
    <w:bookmarkStart w:name="z1634" w:id="845"/>
    <w:p>
      <w:pPr>
        <w:spacing w:after="0"/>
        <w:ind w:left="0"/>
        <w:jc w:val="both"/>
      </w:pPr>
      <w:r>
        <w:rPr>
          <w:rFonts w:ascii="Times New Roman"/>
          <w:b w:val="false"/>
          <w:i w:val="false"/>
          <w:color w:val="000000"/>
          <w:sz w:val="28"/>
        </w:rPr>
        <w:t>
      Адрес места нахождения ________________________________________________________</w:t>
      </w:r>
    </w:p>
    <w:bookmarkEnd w:id="8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 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 При отсутствии централизованной системы горячего и холодного водоснабжения наличие децентрализованной системы водоснабжения, местных систем.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Соблюдение условий их хранения и применения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846"/>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846"/>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 ветеринарный документ)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потреблению табачных изделий, в том числе изделий с нагреваемым табаком, табака для кальяна, кальянной смеси, систем для нагрева табака в помещениях, являющихся рабочими местами и рабочими зонами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оборудованию системы вентиляции во встроенных, встроенно-пристроенных к жилым зданиям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обеспечение соблюдения нормативных документов по стандартизации и (или) утвержденной технической документации изготовителя на производимую продукцию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приемки (завоза)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благоустройству территории объекта, наличие исправных закрывающихся емкостей (контейнеров, сборников) для сбора отходов потребления (твердых бытовых и пищевых отходов) на обустроенной площадке, на объекте. Соблюдение санитарно-эпидемиологических требований к накоплению, сбору и временному хранению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набора, состава и площадей помещений, соблюдение требований к их устройству, содержанию, исправности, использованию в соответствии с функциональным назначением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последовательности и поточности технологических процессов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внутренней отделки помещений, отсутствие дефектов и признаков поражения плесневыми грибами на потолках, стенах и полах всех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производственных помещениях, помещениях для хранения и реализации пищевой продукции светильников, предусматривающих предохранение их от повреждения и попадания стекол на пищевую продукцию, в производственных помещениях, связанных с выделением влаги – светильников во влагозащитном исполнении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отведенного места (помещения), закрытых емкостей для сбора и хранения неисправных, ртутьсодержащих ламп. Наличие документов, подтверждающих их вывоз, прием для утилизации специализированными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установке, использованию, рабочим поверхностям и содержанию оборудования (технологического, холодильного, торгового) и инвентаря, контактирующего с пищевой продукцией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847"/>
          <w:p>
            <w:pPr>
              <w:spacing w:after="20"/>
              <w:ind w:left="20"/>
              <w:jc w:val="both"/>
            </w:pPr>
            <w:r>
              <w:rPr>
                <w:rFonts w:ascii="Times New Roman"/>
                <w:b w:val="false"/>
                <w:i w:val="false"/>
                <w:color w:val="000000"/>
                <w:sz w:val="20"/>
              </w:rPr>
              <w:t>
Наличие условий и соблюдение требований к изготовлению и реализации продукции общественного питания:</w:t>
            </w:r>
          </w:p>
          <w:bookmarkEnd w:id="847"/>
          <w:p>
            <w:pPr>
              <w:spacing w:after="20"/>
              <w:ind w:left="20"/>
              <w:jc w:val="both"/>
            </w:pPr>
            <w:r>
              <w:rPr>
                <w:rFonts w:ascii="Times New Roman"/>
                <w:b w:val="false"/>
                <w:i w:val="false"/>
                <w:color w:val="000000"/>
                <w:sz w:val="20"/>
              </w:rPr>
              <w:t>
</w:t>
            </w:r>
            <w:r>
              <w:rPr>
                <w:rFonts w:ascii="Times New Roman"/>
                <w:b w:val="false"/>
                <w:i w:val="false"/>
                <w:color w:val="000000"/>
                <w:sz w:val="20"/>
              </w:rPr>
              <w:t>1) нестационарными объектами питания быстрого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блюд на мангалах, тандырах, жаровнях, котлах на объектах питания, в местах отдыха и на улицах;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мягкого мороженого;</w:t>
            </w:r>
          </w:p>
          <w:p>
            <w:pPr>
              <w:spacing w:after="20"/>
              <w:ind w:left="20"/>
              <w:jc w:val="both"/>
            </w:pPr>
            <w:r>
              <w:rPr>
                <w:rFonts w:ascii="Times New Roman"/>
                <w:b w:val="false"/>
                <w:i w:val="false"/>
                <w:color w:val="000000"/>
                <w:sz w:val="20"/>
              </w:rPr>
              <w:t>
3) блюд нетрадиционной, национальной, иностранной кухни, содержащих непереработанную пищевую продукцию животного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бактерицидных облучателей в цехах для приготовления холодных блюд, мягкого мороженого, кондитерских цехах, цехах и (или) участках порционирования блюд, упаковки и формирования наборов готовых блюд, применение по назначению. Соблюдение инструкции по эксплуатации при их установке (размещении), режима и правил обработки, учета времени работы при эксплуатации бактерицидных облучателей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инвентаря (включая разделочный инвентарь), внутрицехового оборудования, емкостей, посуды, внутрицеховой многооборотной упаковки (тара), используемых при производстве, применение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мытья, дезинфекции, хранения оборудования, посуды, инвентаря, многооборотной транспортной упаковки (тары), соблюдение требований к их мытью и дезинфекции. Соблюдение требований к мытью и обработке яиц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товарного соседства пищевой продукции при хранении, расфасовке, реализации и транспортировке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исправность, использование по назначению контрольно-измерительных средств для измерения температуры, относительной влажности воздуха, в том числе термометров на линии раздачи, расфасовки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сроков годности пищевой продукции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транспортировки (доставки)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складских помещениях, холодильных камерах стеллажей, подтоварников, поддонов для хранения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продукции (товаров) требованиям документов нормирования по показателям безопасности (радиологические, токсикологические, химические, микробиологические), за исключением готовых блюд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блюд, смывов с внешней среды, воздуха (рабочей зоны, закрытых помещений), дезинфицирующих средств, инструментальных замеров шума, вибрации, электромагнитных излучений, освещенности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использование ртутных контрольно-измерительных приборов в производственных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продукции общественного питания, упакованной под вакуумом, а также отсутствие ее реализации в магазинах (отделах) кулинарии объекта питания и на объектах торговли, за исключением продукции предусмотренной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по проведению органолептической оценки качества блюд и кулинарных изделий на объектах общественного питания, обслуживающих и изготавливающих для организованных коллективов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848"/>
          <w:p>
            <w:pPr>
              <w:spacing w:after="20"/>
              <w:ind w:left="20"/>
              <w:jc w:val="both"/>
            </w:pPr>
            <w:r>
              <w:rPr>
                <w:rFonts w:ascii="Times New Roman"/>
                <w:b w:val="false"/>
                <w:i w:val="false"/>
                <w:color w:val="000000"/>
                <w:sz w:val="20"/>
              </w:rPr>
              <w:t>
Наличие при отпуске, реализации продукции общественного питания:</w:t>
            </w:r>
          </w:p>
          <w:bookmarkEnd w:id="848"/>
          <w:p>
            <w:pPr>
              <w:spacing w:after="20"/>
              <w:ind w:left="20"/>
              <w:jc w:val="both"/>
            </w:pPr>
            <w:r>
              <w:rPr>
                <w:rFonts w:ascii="Times New Roman"/>
                <w:b w:val="false"/>
                <w:i w:val="false"/>
                <w:color w:val="000000"/>
                <w:sz w:val="20"/>
              </w:rPr>
              <w:t>
</w:t>
            </w:r>
            <w:r>
              <w:rPr>
                <w:rFonts w:ascii="Times New Roman"/>
                <w:b w:val="false"/>
                <w:i w:val="false"/>
                <w:color w:val="000000"/>
                <w:sz w:val="20"/>
              </w:rPr>
              <w:t>1) на каждой упаковочной единице маркировочного ярлыка с указанием соответствующей информации о продукции (наименования пищевой продукции, наименования и адреса производства объекта питания, времени (час) и даты изготовления пищевой продукции, времени окончания раздачи, срока годности и условий хранения, ФИО ответственного лица): для реализации вне объектов питания без оказания услуг общественного питания и при кейтеринговом обслуживании;</w:t>
            </w:r>
          </w:p>
          <w:p>
            <w:pPr>
              <w:spacing w:after="20"/>
              <w:ind w:left="20"/>
              <w:jc w:val="both"/>
            </w:pPr>
            <w:r>
              <w:rPr>
                <w:rFonts w:ascii="Times New Roman"/>
                <w:b w:val="false"/>
                <w:i w:val="false"/>
                <w:color w:val="000000"/>
                <w:sz w:val="20"/>
              </w:rPr>
              <w:t>
2) информации для потребителя о реализуемой продукции общественного питания (в меню, на ценниках, этикетках, информационных листках) с указанием в составе основных рецептурных компонентов о наличии пищевых добавок, компонентов, обладающих аллергенными свойствами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производства (тепловая и (или) иная обработка, если требуется по технологии - повторная, двойная тепловая обработка, размораживание, охлаждение), расфасовки (порционирования, упаковывания), реализации (раздачи) продукции, условий доставки готовой продукции, а также при проведении кейтерингового обслуживания. Соблюдение параметров контроля (время, температура) при производстве, расфасовке (порционировании, упаковывании), реализации (раздачи), транспортировке (доставке)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перспективного меню, меню-раскладки изготавливаемой продукции, соответствие фактического рациона питания с перспективным меню на объектах питания, обслуживающих и изготавливающих для организованных коллективов, за исключением строительных площадок. Исключение повторяемости блюд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суточных проб, соблюдение требований к их отбору и хранению на объектах питания, обслуживающих и изготавливающих для организованных коллективов, оказывающих кейтеринговые услуги, участвующих в организации питания в период проведения массовых общественных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витаминизации витамином "С" готовых блюд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посетителей, персонала) и исправность оборудованных санитарных узлов (туалетов), раковин (умывальников) для мытья рук с подводкой горячей и холодной воды, оснащенных смесителями, устройствами и средствами для мытья, дезинфекции (обработки) антисептическими средствами (при необходимости, по показаниям, на период введения ограничительных мероприятий), вытирания и (или) сушки рук, емкостями для сбора мусора, конструкцией, исключающей повторное загрязнение рук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работников гнойничковых заболеваний кожи, нагноившихся порезов, ожогов, ссадин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лабораторных показателей уровней освещенности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849"/>
          <w:p>
            <w:pPr>
              <w:spacing w:after="20"/>
              <w:ind w:left="20"/>
              <w:jc w:val="both"/>
            </w:pPr>
            <w:r>
              <w:rPr>
                <w:rFonts w:ascii="Times New Roman"/>
                <w:b w:val="false"/>
                <w:i w:val="false"/>
                <w:color w:val="000000"/>
                <w:sz w:val="20"/>
              </w:rPr>
              <w:t>
Соблюдение требований к организации и проведению производственного контроля и его выполнение:</w:t>
            </w:r>
          </w:p>
          <w:bookmarkEnd w:id="849"/>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программы производственного контроля (или внедрение системы ХАССП);</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ведение и хранение документов, подтверждающих осуществление производственного контроля, включая учетную документацию на бумажных и (или) электронных носителях информации (в том числе по контролю за температурно-влажностным режимом хранения, реализации и транспортирования пищевой продукции);</w:t>
            </w:r>
          </w:p>
          <w:p>
            <w:pPr>
              <w:spacing w:after="20"/>
              <w:ind w:left="20"/>
              <w:jc w:val="both"/>
            </w:pPr>
            <w:r>
              <w:rPr>
                <w:rFonts w:ascii="Times New Roman"/>
                <w:b w:val="false"/>
                <w:i w:val="false"/>
                <w:color w:val="000000"/>
                <w:sz w:val="20"/>
              </w:rPr>
              <w:t>
3) наличие документов, подтверждающих отзыв, утилизацию или уничтожение продукции, подлежащей отзыву, утилизации или уничтожению (в том числе акт уничтожения)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упаковки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осмотра и учет у работников наличия гнойничковых заболеваний кожи рук и открытых поверхностей тела (в том числе с нагноившимися порезами, ожогами, ссадинами), признаков инфекционных заболеваний, заболеваний верхних дыхательных путей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грызунов и следов их жизнедеятельности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850"/>
          <w:p>
            <w:pPr>
              <w:spacing w:after="20"/>
              <w:ind w:left="20"/>
              <w:jc w:val="both"/>
            </w:pPr>
            <w:r>
              <w:rPr>
                <w:rFonts w:ascii="Times New Roman"/>
                <w:b w:val="false"/>
                <w:i w:val="false"/>
                <w:color w:val="000000"/>
                <w:sz w:val="20"/>
              </w:rPr>
              <w:t>
Соблюдение персоналом правил личной и производственной гигиены.</w:t>
            </w:r>
          </w:p>
          <w:bookmarkEnd w:id="850"/>
          <w:p>
            <w:pPr>
              <w:spacing w:after="20"/>
              <w:ind w:left="20"/>
              <w:jc w:val="both"/>
            </w:pPr>
            <w:r>
              <w:rPr>
                <w:rFonts w:ascii="Times New Roman"/>
                <w:b w:val="false"/>
                <w:i w:val="false"/>
                <w:color w:val="000000"/>
                <w:sz w:val="20"/>
              </w:rPr>
              <w:t>
</w:t>
            </w:r>
            <w:r>
              <w:rPr>
                <w:rFonts w:ascii="Times New Roman"/>
                <w:b w:val="false"/>
                <w:i w:val="false"/>
                <w:color w:val="000000"/>
                <w:sz w:val="20"/>
              </w:rPr>
              <w:t>Персоналом объекта питания и лицами, занятыми приемом, производством, расфасовкой, хранением, погрузкой, транспортировкой, разгрузкой, доставкой, реализацией пищевой продукции не допускается: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ношение ювелирных украшений: кольца, серьги; часы, бьющиеся предметы; маникюр; </w:t>
            </w:r>
          </w:p>
          <w:p>
            <w:pPr>
              <w:spacing w:after="20"/>
              <w:ind w:left="20"/>
              <w:jc w:val="both"/>
            </w:pPr>
            <w:r>
              <w:rPr>
                <w:rFonts w:ascii="Times New Roman"/>
                <w:b w:val="false"/>
                <w:i w:val="false"/>
                <w:color w:val="000000"/>
                <w:sz w:val="20"/>
              </w:rPr>
              <w:t>
</w:t>
            </w:r>
            <w:r>
              <w:rPr>
                <w:rFonts w:ascii="Times New Roman"/>
                <w:b w:val="false"/>
                <w:i w:val="false"/>
                <w:color w:val="000000"/>
                <w:sz w:val="20"/>
              </w:rPr>
              <w:t>-вносить и хранить в производственных помещениях мелкие стеклянные и металлические предметы (кроме технологического инвентаря);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застегивать специальную одежду булавками, иголками и хранить в карманах халатов предметы личного обихода, личные лекарственные средства;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-входить без специальной одежды в производственные помещения, надевать на нее верхнюю личную одежду; -принимать пищу и курить непосредственно на рабочих местах. </w:t>
            </w:r>
          </w:p>
          <w:p>
            <w:pPr>
              <w:spacing w:after="20"/>
              <w:ind w:left="20"/>
              <w:jc w:val="both"/>
            </w:pPr>
            <w:r>
              <w:rPr>
                <w:rFonts w:ascii="Times New Roman"/>
                <w:b w:val="false"/>
                <w:i w:val="false"/>
                <w:color w:val="000000"/>
                <w:sz w:val="20"/>
              </w:rPr>
              <w:t>
Персонал, занятый ремонтными работами торгового и холодильного оборудования обеспечивается специальной одеждой, инструменты переносятся в специальных закрытых ящиках с ручками, для предотвращения попадания чужеродных веществ в пищевую продукцию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йодированной соли и обогащенной (фортифицированной) железосодержащими витаминами, минералами муки при приготовлении блюд, мучных кулинарных и кондитерских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товаросопроводительных документов, обеспечивающих прослеживаемость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блюд и продуктов питания, не допускаемых к изготовлению и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трех и более случаев инфекционных заболеваний и (или) отравлений, связанных между собой и зарегистрированных в один инкубационный период, на момент проведения государственного контроля и надзора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52" w:id="851"/>
      <w:r>
        <w:rPr>
          <w:rFonts w:ascii="Times New Roman"/>
          <w:b w:val="false"/>
          <w:i w:val="false"/>
          <w:color w:val="000000"/>
          <w:sz w:val="28"/>
        </w:rPr>
        <w:t>
      Должностное (ые) лицо (а) ______________________ ____________</w:t>
      </w:r>
    </w:p>
    <w:bookmarkEnd w:id="851"/>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1653" w:id="852"/>
      <w:r>
        <w:rPr>
          <w:rFonts w:ascii="Times New Roman"/>
          <w:b w:val="false"/>
          <w:i w:val="false"/>
          <w:color w:val="000000"/>
          <w:sz w:val="28"/>
        </w:rPr>
        <w:t>
      ___________________________________________________________________________</w:t>
      </w:r>
    </w:p>
    <w:bookmarkEnd w:id="852"/>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bookmarkStart w:name="z1654" w:id="853"/>
      <w:r>
        <w:rPr>
          <w:rFonts w:ascii="Times New Roman"/>
          <w:b w:val="false"/>
          <w:i w:val="false"/>
          <w:color w:val="000000"/>
          <w:sz w:val="28"/>
        </w:rPr>
        <w:t>
      Руководитель субъекта контроля и надзора ______________ ________</w:t>
      </w:r>
    </w:p>
    <w:bookmarkEnd w:id="853"/>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1655" w:id="854"/>
      <w:r>
        <w:rPr>
          <w:rFonts w:ascii="Times New Roman"/>
          <w:b w:val="false"/>
          <w:i w:val="false"/>
          <w:color w:val="000000"/>
          <w:sz w:val="28"/>
        </w:rPr>
        <w:t>
      ___________________________________________________________________________</w:t>
      </w:r>
    </w:p>
    <w:bookmarkEnd w:id="854"/>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w:t>
            </w:r>
          </w:p>
        </w:tc>
      </w:tr>
    </w:tbl>
    <w:bookmarkStart w:name="z1658" w:id="855"/>
    <w:p>
      <w:pPr>
        <w:spacing w:after="0"/>
        <w:ind w:left="0"/>
        <w:jc w:val="both"/>
      </w:pPr>
      <w:r>
        <w:rPr>
          <w:rFonts w:ascii="Times New Roman"/>
          <w:b w:val="false"/>
          <w:i w:val="false"/>
          <w:color w:val="000000"/>
          <w:sz w:val="28"/>
        </w:rPr>
        <w:t>
      Проверочный лист</w:t>
      </w:r>
    </w:p>
    <w:bookmarkEnd w:id="855"/>
    <w:bookmarkStart w:name="z1659" w:id="856"/>
    <w:p>
      <w:pPr>
        <w:spacing w:after="0"/>
        <w:ind w:left="0"/>
        <w:jc w:val="both"/>
      </w:pPr>
      <w:r>
        <w:rPr>
          <w:rFonts w:ascii="Times New Roman"/>
          <w:b w:val="false"/>
          <w:i w:val="false"/>
          <w:color w:val="000000"/>
          <w:sz w:val="28"/>
        </w:rPr>
        <w:t xml:space="preserve">
      в сфере санитарно-эпидемиологического благополучия населения в отношении объектов </w:t>
      </w:r>
    </w:p>
    <w:bookmarkEnd w:id="856"/>
    <w:bookmarkStart w:name="z1660" w:id="857"/>
    <w:p>
      <w:pPr>
        <w:spacing w:after="0"/>
        <w:ind w:left="0"/>
        <w:jc w:val="both"/>
      </w:pPr>
      <w:r>
        <w:rPr>
          <w:rFonts w:ascii="Times New Roman"/>
          <w:b w:val="false"/>
          <w:i w:val="false"/>
          <w:color w:val="000000"/>
          <w:sz w:val="28"/>
        </w:rPr>
        <w:t>
      по производству пищевой продукции ______________________________________________</w:t>
      </w:r>
    </w:p>
    <w:bookmarkEnd w:id="857"/>
    <w:bookmarkStart w:name="z1661" w:id="858"/>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bookmarkEnd w:id="858"/>
    <w:bookmarkStart w:name="z1662" w:id="859"/>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 посещением</w:t>
      </w:r>
    </w:p>
    <w:bookmarkEnd w:id="859"/>
    <w:bookmarkStart w:name="z1663" w:id="860"/>
    <w:p>
      <w:pPr>
        <w:spacing w:after="0"/>
        <w:ind w:left="0"/>
        <w:jc w:val="both"/>
      </w:pPr>
      <w:r>
        <w:rPr>
          <w:rFonts w:ascii="Times New Roman"/>
          <w:b w:val="false"/>
          <w:i w:val="false"/>
          <w:color w:val="000000"/>
          <w:sz w:val="28"/>
        </w:rPr>
        <w:t>
      субъекта (объекта) контроля и надзора _____________________________________________</w:t>
      </w:r>
    </w:p>
    <w:bookmarkEnd w:id="860"/>
    <w:bookmarkStart w:name="z1664" w:id="861"/>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bookmarkEnd w:id="861"/>
    <w:bookmarkStart w:name="z1665" w:id="862"/>
    <w:p>
      <w:pPr>
        <w:spacing w:after="0"/>
        <w:ind w:left="0"/>
        <w:jc w:val="both"/>
      </w:pPr>
      <w:r>
        <w:rPr>
          <w:rFonts w:ascii="Times New Roman"/>
          <w:b w:val="false"/>
          <w:i w:val="false"/>
          <w:color w:val="000000"/>
          <w:sz w:val="28"/>
        </w:rPr>
        <w:t>
      контроля и надзора ______________________________________________________ №, дата</w:t>
      </w:r>
    </w:p>
    <w:bookmarkEnd w:id="862"/>
    <w:bookmarkStart w:name="z1666" w:id="863"/>
    <w:p>
      <w:pPr>
        <w:spacing w:after="0"/>
        <w:ind w:left="0"/>
        <w:jc w:val="both"/>
      </w:pPr>
      <w:r>
        <w:rPr>
          <w:rFonts w:ascii="Times New Roman"/>
          <w:b w:val="false"/>
          <w:i w:val="false"/>
          <w:color w:val="000000"/>
          <w:sz w:val="28"/>
        </w:rPr>
        <w:t>
      Наименование субъекта (объекта) контроля и надзора</w:t>
      </w:r>
    </w:p>
    <w:bookmarkEnd w:id="863"/>
    <w:bookmarkStart w:name="z1667" w:id="864"/>
    <w:p>
      <w:pPr>
        <w:spacing w:after="0"/>
        <w:ind w:left="0"/>
        <w:jc w:val="both"/>
      </w:pPr>
      <w:r>
        <w:rPr>
          <w:rFonts w:ascii="Times New Roman"/>
          <w:b w:val="false"/>
          <w:i w:val="false"/>
          <w:color w:val="000000"/>
          <w:sz w:val="28"/>
        </w:rPr>
        <w:t>
      ______________________________________________________________________________</w:t>
      </w:r>
    </w:p>
    <w:bookmarkEnd w:id="864"/>
    <w:bookmarkStart w:name="z1668" w:id="865"/>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w:t>
      </w:r>
    </w:p>
    <w:bookmarkEnd w:id="865"/>
    <w:bookmarkStart w:name="z1669" w:id="866"/>
    <w:p>
      <w:pPr>
        <w:spacing w:after="0"/>
        <w:ind w:left="0"/>
        <w:jc w:val="both"/>
      </w:pPr>
      <w:r>
        <w:rPr>
          <w:rFonts w:ascii="Times New Roman"/>
          <w:b w:val="false"/>
          <w:i w:val="false"/>
          <w:color w:val="000000"/>
          <w:sz w:val="28"/>
        </w:rPr>
        <w:t>
      (объекта) контроля и надзора _____________________________________________________</w:t>
      </w:r>
    </w:p>
    <w:bookmarkEnd w:id="866"/>
    <w:bookmarkStart w:name="z1670" w:id="867"/>
    <w:p>
      <w:pPr>
        <w:spacing w:after="0"/>
        <w:ind w:left="0"/>
        <w:jc w:val="both"/>
      </w:pPr>
      <w:r>
        <w:rPr>
          <w:rFonts w:ascii="Times New Roman"/>
          <w:b w:val="false"/>
          <w:i w:val="false"/>
          <w:color w:val="000000"/>
          <w:sz w:val="28"/>
        </w:rPr>
        <w:t>
      Адрес места нахождения _________________________________________________________</w:t>
      </w:r>
    </w:p>
    <w:bookmarkEnd w:id="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 При отсутствии централизованной системы горячего и холодного водоснабжения наличие децентрализованной системы водоснабжения, местных систем.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Соблюдение условий их хранения и применения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результатов лабораторных исследований: смывов с внешней среды, воздуха (рабочей зоны, закрытых помещений), готовой продукции, дезинфицирующих средств, лабораторно-инструментальных замеров шума, вибрации, электромагнитных излучений, освещенности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и следов жизнедеятельности грызунов при визуальном контроле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 ветеринарный документ)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оборудованию системы вентиляции во встроенных, встроенно-пристроенных к жилым зданиям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обеспечение соблюдения нормативных документов по стандартизации и (или) утвержденной технической документации изготовителя на производимую продукцию, в том числе по подтверждению установленных изготовителем сроков годности и условий хранения пищевой продукции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размещению объекта, зданий, сооружений, производственных помещений и устройств объектов, функциональному зонированию территории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раздельных въездов и выезда для транспорта, за исключением объектов малой мощности. Наличие оборудованных дезинфекционных барьеров при въезде (выезде) на производственную территорию (с территории) мясо-, птицеперерабатывающих объектов, имеющих в своем составе объекты по убою продуктивных животных и птицы,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868"/>
          <w:p>
            <w:pPr>
              <w:spacing w:after="20"/>
              <w:ind w:left="20"/>
              <w:jc w:val="both"/>
            </w:pPr>
            <w:r>
              <w:rPr>
                <w:rFonts w:ascii="Times New Roman"/>
                <w:b w:val="false"/>
                <w:i w:val="false"/>
                <w:color w:val="000000"/>
                <w:sz w:val="20"/>
              </w:rPr>
              <w:t>
Соблюдение требований к набору, составу, площадям помещений, к их устройству, оборудованию, содержанию, ремонту, исправности, использованию в соответствии с функциональным назначением.</w:t>
            </w:r>
          </w:p>
          <w:bookmarkEnd w:id="868"/>
          <w:p>
            <w:pPr>
              <w:spacing w:after="20"/>
              <w:ind w:left="20"/>
              <w:jc w:val="both"/>
            </w:pPr>
            <w:r>
              <w:rPr>
                <w:rFonts w:ascii="Times New Roman"/>
                <w:b w:val="false"/>
                <w:i w:val="false"/>
                <w:color w:val="000000"/>
                <w:sz w:val="20"/>
              </w:rPr>
              <w:t>
Соблюдение последовательности и поточности технологических процессов производства пищевой продукции, исключающей встречные или перекрестные потоки продовольственного (пищевого) сырья и пищевой продукции, загрязненного и чистого инвентаря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оборудованных бытовых помещений по типу санитарного пропускника, в составе которых гардеробные, санитарные узлы (туалеты), душевые, комната личной гигиены женщин, помещение (место) для приема пищи (буфет, столовая или пункт питания для приема пищи), исправность, соответствие по оборудованию, содержанию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накопительных резервуаров для хранения воды (в случае если предусмотрено процессом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различительной маркировки для систем питьевой и технической воды (при использовании на объектах не питьевой воды для технических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производственных помещениях смывных кранов для уборки, сливных трапов и сеток для сбора смывных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и соблюдение требований к подготовке сырья к производству, предотвращению загрязнения и порчи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внутренней отделки помещений, отсутствие дефектов и признаков поражения плесневыми грибами и конденсата на оборудовании, потолках, стенах и полах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бактерицидных облучателей (если предусмотрено процессом производства), применение по назначению. Соблюдение инструкции по эксплуатации при их установке (размещении), режима и правил обработки, учета времени работы при эксплуатации бактерицидных облучателей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входного контроля сырья, готовой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869"/>
          <w:p>
            <w:pPr>
              <w:spacing w:after="20"/>
              <w:ind w:left="20"/>
              <w:jc w:val="both"/>
            </w:pPr>
            <w:r>
              <w:rPr>
                <w:rFonts w:ascii="Times New Roman"/>
                <w:b w:val="false"/>
                <w:i w:val="false"/>
                <w:color w:val="000000"/>
                <w:sz w:val="20"/>
              </w:rPr>
              <w:t>
Недопущение розлива алкогольной продукции:</w:t>
            </w:r>
          </w:p>
          <w:bookmarkEnd w:id="869"/>
          <w:p>
            <w:pPr>
              <w:spacing w:after="20"/>
              <w:ind w:left="20"/>
              <w:jc w:val="both"/>
            </w:pPr>
            <w:r>
              <w:rPr>
                <w:rFonts w:ascii="Times New Roman"/>
                <w:b w:val="false"/>
                <w:i w:val="false"/>
                <w:color w:val="000000"/>
                <w:sz w:val="20"/>
              </w:rPr>
              <w:t>
</w:t>
            </w:r>
            <w:r>
              <w:rPr>
                <w:rFonts w:ascii="Times New Roman"/>
                <w:b w:val="false"/>
                <w:i w:val="false"/>
                <w:color w:val="000000"/>
                <w:sz w:val="20"/>
              </w:rPr>
              <w:t>1) в жестяную упаковку (кроме пива, пивного напитка и слабоградусного ликероводочного изделия с крепостью менее двенадцати процентов) и полимерную (пластиковую) упаковку (за исключением розлива пива и пивного напитка);</w:t>
            </w:r>
          </w:p>
          <w:p>
            <w:pPr>
              <w:spacing w:after="20"/>
              <w:ind w:left="20"/>
              <w:jc w:val="both"/>
            </w:pPr>
            <w:r>
              <w:rPr>
                <w:rFonts w:ascii="Times New Roman"/>
                <w:b w:val="false"/>
                <w:i w:val="false"/>
                <w:color w:val="000000"/>
                <w:sz w:val="20"/>
              </w:rPr>
              <w:t>
2) в комбинированную полимерную упаковку, в том числе в картонную упаковку с полиэтиленовым покрытием и в фольгированный полиэтиленовый пакет, помещенный в картонную коробку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раковин (умывальников) для мытья рук персонала с подводом горячей и холодной воды, оснащенные смесителями, конструкцией, исключающей повторное загрязнение рук после мытья, устройствами и средствами для мытья и обеззараживания рук (в зависимости от технологии производства, по эпидемиологическим показаниям, на период введения ограничительных мероприятий), вытирания и (или) сушки рук в каждом производственном помещении, санузле, бытовом помещении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отведенного места (помещения), закрытых емкостей для сбора и хранения неисправных, ртутьсодержащих ламп. Отсутствие вышедших из строя газоразрядных ламп и измерительных приборов с ртутным наполнителем. Наличие документов, подтверждающих их вывоз, прием для утилизации специализированными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термограммы цикла пастеризации молочной продукции и стерилизации рыбной продукции в течении одного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подготовке, обработке, разбиванию яиц, получению яичной массы и пастеризации, сушке, переработке, замораживанию яичной массы, яичного меланжа (при применении в процессе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санитарной обработке технологического оборудования, трубопроводов, мебели, посуды, инвентаря, упаковки (тары), транспортных средств, контейнеров и емкостей, используемых в процессе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даты посола каждой партии готовых полуфабрикатов из мясной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исправность, использование по назначению контрольно-измерительных приборов для измерения температуры, относительной влажности воздуха (оборудования, аппаратов и инвентаря, требующие контроля параметров технологического процесса производства пищевой продукции, в складских помещениях и холодильных камерах)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870"/>
          <w:p>
            <w:pPr>
              <w:spacing w:after="20"/>
              <w:ind w:left="20"/>
              <w:jc w:val="both"/>
            </w:pPr>
            <w:r>
              <w:rPr>
                <w:rFonts w:ascii="Times New Roman"/>
                <w:b w:val="false"/>
                <w:i w:val="false"/>
                <w:color w:val="000000"/>
                <w:sz w:val="20"/>
              </w:rPr>
              <w:t>
Соблюдение санитарно-эпидемиологических требований к условиям производства:</w:t>
            </w:r>
          </w:p>
          <w:bookmarkEnd w:id="870"/>
          <w:p>
            <w:pPr>
              <w:spacing w:after="20"/>
              <w:ind w:left="20"/>
              <w:jc w:val="both"/>
            </w:pPr>
            <w:r>
              <w:rPr>
                <w:rFonts w:ascii="Times New Roman"/>
                <w:b w:val="false"/>
                <w:i w:val="false"/>
                <w:color w:val="000000"/>
                <w:sz w:val="20"/>
              </w:rPr>
              <w:t>
</w:t>
            </w:r>
            <w:r>
              <w:rPr>
                <w:rFonts w:ascii="Times New Roman"/>
                <w:b w:val="false"/>
                <w:i w:val="false"/>
                <w:color w:val="000000"/>
                <w:sz w:val="20"/>
              </w:rPr>
              <w:t>1) температурных режимов, продолжительности технологических процессов и особых условий производства, хранения, реализации, транспортировки, соблюдение сроков годности пищевой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специализированной пищевой продукции для детского питания (для детей первого года жизни, детей от 0 до 3 лет, от 1 года до 3 лет, дошкольного и школьного возраста): наличие и ведение производства в специализированных производственных объектах, или в специализированных цехах, или на специализированных технологических линиях, или на технологическом оборудовании по производству пищевой продукции общего назначения в начале смены или в отдельную смену после его мойки и дезинфекции (в зависимости от назначения продукции для определенного возраста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обогащенной (фортифицированной) продукции;</w:t>
            </w:r>
          </w:p>
          <w:p>
            <w:pPr>
              <w:spacing w:after="20"/>
              <w:ind w:left="20"/>
              <w:jc w:val="both"/>
            </w:pPr>
            <w:r>
              <w:rPr>
                <w:rFonts w:ascii="Times New Roman"/>
                <w:b w:val="false"/>
                <w:i w:val="false"/>
                <w:color w:val="000000"/>
                <w:sz w:val="20"/>
              </w:rPr>
              <w:t>
4) консервов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отзыв, утилизацию или уничтожение продукции, подлежащей отзыву, утилизации или уничтожению (в том числе акт уничтожения)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работников гнойничковых заболеваний кожи, нагноившихся порезов, ожогов, ссадин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чистых санитарной специальной одежды, СИЗ, соблюдение условий их хранения и применения по назначению. Соблюдение организации и проведения стирки и дезинфекции специальной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пломбировки на оборудовании, используемые в ходе технологического процесса и маркировки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персоналом личной и производственной гигиены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871"/>
          <w:p>
            <w:pPr>
              <w:spacing w:after="20"/>
              <w:ind w:left="20"/>
              <w:jc w:val="both"/>
            </w:pPr>
            <w:r>
              <w:rPr>
                <w:rFonts w:ascii="Times New Roman"/>
                <w:b w:val="false"/>
                <w:i w:val="false"/>
                <w:color w:val="000000"/>
                <w:sz w:val="20"/>
              </w:rPr>
              <w:t>
Недопущение пищевой продукции к выпуску в обращение, к производству, применению:</w:t>
            </w:r>
          </w:p>
          <w:bookmarkEnd w:id="871"/>
          <w:p>
            <w:pPr>
              <w:spacing w:after="20"/>
              <w:ind w:left="20"/>
              <w:jc w:val="both"/>
            </w:pPr>
            <w:r>
              <w:rPr>
                <w:rFonts w:ascii="Times New Roman"/>
                <w:b w:val="false"/>
                <w:i w:val="false"/>
                <w:color w:val="000000"/>
                <w:sz w:val="20"/>
              </w:rPr>
              <w:t>
</w:t>
            </w:r>
            <w:r>
              <w:rPr>
                <w:rFonts w:ascii="Times New Roman"/>
                <w:b w:val="false"/>
                <w:i w:val="false"/>
                <w:color w:val="000000"/>
                <w:sz w:val="20"/>
              </w:rPr>
              <w:t>- с неустановленными или истекшими сроками годности;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не имеет ветеринарных идентификационных знаков (клеймо для мяса в тушах, полутушах, четвертинках, продуктов убоя животных, для которых законодательством предусматривается подобная идентификация);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пшеничной муки высшего или первого сорта необогащенной (нефортифицированной) железосодержащими витаминами, минералами и другими веществами;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 нейодированной соли, за исключением продукции, включенной в Перечень отдельных видов пищевой продукции, в производстве которой используется нейодированная соль;</w:t>
            </w:r>
          </w:p>
          <w:p>
            <w:pPr>
              <w:spacing w:after="20"/>
              <w:ind w:left="20"/>
              <w:jc w:val="both"/>
            </w:pPr>
            <w:r>
              <w:rPr>
                <w:rFonts w:ascii="Times New Roman"/>
                <w:b w:val="false"/>
                <w:i w:val="false"/>
                <w:color w:val="000000"/>
                <w:sz w:val="20"/>
              </w:rPr>
              <w:t>
- является продукцией, в отношении которой одним из государств – членов Евразийского экономического союза введены временные санитарные 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товаросопроводительных документов, обеспечивающих прослеживаемость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сырья и пищевой продукции (микробиологические, паразитологические, санитарно-химические, радиологические)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обогащению (фортификации) пищевой продукции, соответствие методов обогащения (фортификации) пищевых продуктов и используемых в процессе обогащения (фортификации) материалов и изделий требованиям нормативных документов по стандартизации и (или) утвержденной технической документации изготовителя на производимую продукцию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872"/>
          <w:p>
            <w:pPr>
              <w:spacing w:after="20"/>
              <w:ind w:left="20"/>
              <w:jc w:val="both"/>
            </w:pPr>
            <w:r>
              <w:rPr>
                <w:rFonts w:ascii="Times New Roman"/>
                <w:b w:val="false"/>
                <w:i w:val="false"/>
                <w:color w:val="000000"/>
                <w:sz w:val="20"/>
              </w:rPr>
              <w:t>
Соблюдение требований к организации и проведению производственного контроля и его выполнение:</w:t>
            </w:r>
          </w:p>
          <w:bookmarkEnd w:id="872"/>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программы производственного контроля (или внедрение системы ХАССП);</w:t>
            </w:r>
          </w:p>
          <w:p>
            <w:pPr>
              <w:spacing w:after="20"/>
              <w:ind w:left="20"/>
              <w:jc w:val="both"/>
            </w:pPr>
            <w:r>
              <w:rPr>
                <w:rFonts w:ascii="Times New Roman"/>
                <w:b w:val="false"/>
                <w:i w:val="false"/>
                <w:color w:val="000000"/>
                <w:sz w:val="20"/>
              </w:rPr>
              <w:t>
2) наличие, ведение и хранение документов, подтверждающих осуществление производственного контроля, включая учетную документацию на бумажных и (или) электронных носителях информации (в том числе по контролю за температурно-влажностным режимом хранения и транспортирования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специализированного транспортного средства и транспортного оборудования, предназначенного для перевозки пищевой продукции оснащенной оборудованием, поддерживающим необходимую температуру перевозки и контрольными средствами измерения соответствующих параметров температурного режима и уровня влажности. Соблюдение требований к содержанию и эксплуатации, условиям перевозки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осмотра и учет у работников наличия гнойничковых заболеваний кожи рук и открытых поверхностей тела (в том числе с нагноившимися порезами, ожогами, ссадинами), признаков инфекционных заболеваний, заболеваний верхних дыхательных путей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85" w:id="873"/>
      <w:r>
        <w:rPr>
          <w:rFonts w:ascii="Times New Roman"/>
          <w:b w:val="false"/>
          <w:i w:val="false"/>
          <w:color w:val="000000"/>
          <w:sz w:val="28"/>
        </w:rPr>
        <w:t xml:space="preserve">
      Должностное (ые) лицо (а) ________________________________ </w:t>
      </w:r>
    </w:p>
    <w:bookmarkEnd w:id="873"/>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1686" w:id="874"/>
      <w:r>
        <w:rPr>
          <w:rFonts w:ascii="Times New Roman"/>
          <w:b w:val="false"/>
          <w:i w:val="false"/>
          <w:color w:val="000000"/>
          <w:sz w:val="28"/>
        </w:rPr>
        <w:t>
      ______________________________________________________________</w:t>
      </w:r>
    </w:p>
    <w:bookmarkEnd w:id="874"/>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bookmarkStart w:name="z1687" w:id="875"/>
      <w:r>
        <w:rPr>
          <w:rFonts w:ascii="Times New Roman"/>
          <w:b w:val="false"/>
          <w:i w:val="false"/>
          <w:color w:val="000000"/>
          <w:sz w:val="28"/>
        </w:rPr>
        <w:t xml:space="preserve">
      Руководитель субъекта контроля и надзора _______________________ </w:t>
      </w:r>
    </w:p>
    <w:bookmarkEnd w:id="875"/>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1688" w:id="876"/>
      <w:r>
        <w:rPr>
          <w:rFonts w:ascii="Times New Roman"/>
          <w:b w:val="false"/>
          <w:i w:val="false"/>
          <w:color w:val="000000"/>
          <w:sz w:val="28"/>
        </w:rPr>
        <w:t>
      ____________________________________________________________</w:t>
      </w:r>
    </w:p>
    <w:bookmarkEnd w:id="876"/>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w:t>
            </w:r>
          </w:p>
        </w:tc>
      </w:tr>
    </w:tbl>
    <w:bookmarkStart w:name="z1691" w:id="877"/>
    <w:p>
      <w:pPr>
        <w:spacing w:after="0"/>
        <w:ind w:left="0"/>
        <w:jc w:val="both"/>
      </w:pPr>
      <w:r>
        <w:rPr>
          <w:rFonts w:ascii="Times New Roman"/>
          <w:b w:val="false"/>
          <w:i w:val="false"/>
          <w:color w:val="000000"/>
          <w:sz w:val="28"/>
        </w:rPr>
        <w:t>
      Проверочный лист</w:t>
      </w:r>
    </w:p>
    <w:bookmarkEnd w:id="877"/>
    <w:bookmarkStart w:name="z1692" w:id="878"/>
    <w:p>
      <w:pPr>
        <w:spacing w:after="0"/>
        <w:ind w:left="0"/>
        <w:jc w:val="both"/>
      </w:pPr>
      <w:r>
        <w:rPr>
          <w:rFonts w:ascii="Times New Roman"/>
          <w:b w:val="false"/>
          <w:i w:val="false"/>
          <w:color w:val="000000"/>
          <w:sz w:val="28"/>
        </w:rPr>
        <w:t xml:space="preserve">
      в сфере санитарно-эпидемиологического благополучия населения в отношении объектов </w:t>
      </w:r>
    </w:p>
    <w:bookmarkEnd w:id="878"/>
    <w:bookmarkStart w:name="z1693" w:id="879"/>
    <w:p>
      <w:pPr>
        <w:spacing w:after="0"/>
        <w:ind w:left="0"/>
        <w:jc w:val="both"/>
      </w:pPr>
      <w:r>
        <w:rPr>
          <w:rFonts w:ascii="Times New Roman"/>
          <w:b w:val="false"/>
          <w:i w:val="false"/>
          <w:color w:val="000000"/>
          <w:sz w:val="28"/>
        </w:rPr>
        <w:t>
      оптовой и розничной торговли</w:t>
      </w:r>
    </w:p>
    <w:bookmarkEnd w:id="879"/>
    <w:bookmarkStart w:name="z1694" w:id="880"/>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bookmarkEnd w:id="880"/>
    <w:bookmarkStart w:name="z1695" w:id="881"/>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 посещением</w:t>
      </w:r>
    </w:p>
    <w:bookmarkEnd w:id="881"/>
    <w:bookmarkStart w:name="z1696" w:id="882"/>
    <w:p>
      <w:pPr>
        <w:spacing w:after="0"/>
        <w:ind w:left="0"/>
        <w:jc w:val="both"/>
      </w:pPr>
      <w:r>
        <w:rPr>
          <w:rFonts w:ascii="Times New Roman"/>
          <w:b w:val="false"/>
          <w:i w:val="false"/>
          <w:color w:val="000000"/>
          <w:sz w:val="28"/>
        </w:rPr>
        <w:t>
      субъекта (объекта) контроля и надзора _____________________________________________</w:t>
      </w:r>
    </w:p>
    <w:bookmarkEnd w:id="882"/>
    <w:bookmarkStart w:name="z1697" w:id="883"/>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bookmarkEnd w:id="883"/>
    <w:bookmarkStart w:name="z1698" w:id="884"/>
    <w:p>
      <w:pPr>
        <w:spacing w:after="0"/>
        <w:ind w:left="0"/>
        <w:jc w:val="both"/>
      </w:pPr>
      <w:r>
        <w:rPr>
          <w:rFonts w:ascii="Times New Roman"/>
          <w:b w:val="false"/>
          <w:i w:val="false"/>
          <w:color w:val="000000"/>
          <w:sz w:val="28"/>
        </w:rPr>
        <w:t>
      контроля и надзора ______________________________________________________ №, дата</w:t>
      </w:r>
    </w:p>
    <w:bookmarkEnd w:id="884"/>
    <w:bookmarkStart w:name="z1699" w:id="885"/>
    <w:p>
      <w:pPr>
        <w:spacing w:after="0"/>
        <w:ind w:left="0"/>
        <w:jc w:val="both"/>
      </w:pPr>
      <w:r>
        <w:rPr>
          <w:rFonts w:ascii="Times New Roman"/>
          <w:b w:val="false"/>
          <w:i w:val="false"/>
          <w:color w:val="000000"/>
          <w:sz w:val="28"/>
        </w:rPr>
        <w:t>
      Наименование субъекта (объекта) контроля и надзора</w:t>
      </w:r>
    </w:p>
    <w:bookmarkEnd w:id="885"/>
    <w:bookmarkStart w:name="z1700" w:id="886"/>
    <w:p>
      <w:pPr>
        <w:spacing w:after="0"/>
        <w:ind w:left="0"/>
        <w:jc w:val="both"/>
      </w:pPr>
      <w:r>
        <w:rPr>
          <w:rFonts w:ascii="Times New Roman"/>
          <w:b w:val="false"/>
          <w:i w:val="false"/>
          <w:color w:val="000000"/>
          <w:sz w:val="28"/>
        </w:rPr>
        <w:t>
      ______________________________________________________________________________</w:t>
      </w:r>
    </w:p>
    <w:bookmarkEnd w:id="886"/>
    <w:bookmarkStart w:name="z1701" w:id="887"/>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w:t>
      </w:r>
    </w:p>
    <w:bookmarkEnd w:id="887"/>
    <w:bookmarkStart w:name="z1702" w:id="888"/>
    <w:p>
      <w:pPr>
        <w:spacing w:after="0"/>
        <w:ind w:left="0"/>
        <w:jc w:val="both"/>
      </w:pPr>
      <w:r>
        <w:rPr>
          <w:rFonts w:ascii="Times New Roman"/>
          <w:b w:val="false"/>
          <w:i w:val="false"/>
          <w:color w:val="000000"/>
          <w:sz w:val="28"/>
        </w:rPr>
        <w:t>
      субъекта (объекта) контроля и надзора_____________________________________________</w:t>
      </w:r>
    </w:p>
    <w:bookmarkEnd w:id="888"/>
    <w:bookmarkStart w:name="z1703" w:id="889"/>
    <w:p>
      <w:pPr>
        <w:spacing w:after="0"/>
        <w:ind w:left="0"/>
        <w:jc w:val="both"/>
      </w:pPr>
      <w:r>
        <w:rPr>
          <w:rFonts w:ascii="Times New Roman"/>
          <w:b w:val="false"/>
          <w:i w:val="false"/>
          <w:color w:val="000000"/>
          <w:sz w:val="28"/>
        </w:rPr>
        <w:t>
      Адрес места нахождения ________________________________________________________</w:t>
      </w:r>
    </w:p>
    <w:bookmarkEnd w:id="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изолированной площадки для установки контейнеров с крышками для сбора мусора и пищевых отходов. Соблюдение санитарно-эпидемиологических требований к сбору, транспортировке, хранению отходов. Наличие урн для мусора при входе в здание объектов и на рынках вдоль линии торговых рядов, их своевременная очистка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890"/>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890"/>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набору, площади, зонированию, устройству, содержанию, уборке помещений, к движению потоков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дезинфицирующих средств, готовой продукции, лабораторно-инструментальных замеров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и следов жизнедеятельности грызунов при визуальном контроле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891"/>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891"/>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 ветеринарный документ)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маркировки продукции (товаров)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оборудованию системы вентиляции во встроенных, встроенно-пристроенных к жилым зданиям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Оснащение складскими помещениями для хранения и подготовки продукции (товаров) к реализации, помещениями для хранения упаковки и вспомогательных материалов, оборудованные полками, стеллажами, подтоварниками и контейнерами, изготовленных из материалов, обеспечивающих их чистку, мойку и дезинфекцию и соблюдение условий хранения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торговым и холодильным оборудованием в соответствии с видом, типом, специализацией, ассортиментом продукции (товаров) и мощностью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холодильного оборудования для раздельного хранения для раздельного хранения сырья, готовой пищевой продукции. Отсутствие в холодильном оборудовании на потолках, стенах, полах, дверях, упаковках с пищевой продукцией снега и льда (наледи), плесени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годности продукции (товаров), установленных ее изготовителем, в том числе специализированной пищевой продукции в соответствии с документами нормирования, документами по стандартизации и (или) технической документацией изготовителя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условий хранения и транспортировки продукции (товаров), установленных ее изготовителем, в том числе специализированной пищевой продукции в соответствии с документами нормирования, документами по стандартизации и (или) технической документацией изготовителя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сырья, продукции (товаров) требованиям документов нормирования по показателям безопасности (радиологические, токсикологические, химические, микробиологические), за исключением готовых блюд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выделенных и оборудованных мест для хранения и реализации специализированной пищевой продукции с указанием информации для потребителя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контрольно-измерительных приборов для измерения температуры, относительной влажности воздуха в складских помещениях, торговых залах, хранилищах пищевой продукции, в торговом, холодильном оборудовании, холодильных камерах, в том числе при хранении и реализации специализированной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товарного соседства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использование по назначению маркированного торгового инвентаря при расфасовке и отпуске пищевой продукции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очистке, мойке и дезинфекции торгового и холодильного оборудования, торговых автоматов, торгового инвентаря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892"/>
          <w:p>
            <w:pPr>
              <w:spacing w:after="20"/>
              <w:ind w:left="20"/>
              <w:jc w:val="both"/>
            </w:pPr>
            <w:r>
              <w:rPr>
                <w:rFonts w:ascii="Times New Roman"/>
                <w:b w:val="false"/>
                <w:i w:val="false"/>
                <w:color w:val="000000"/>
                <w:sz w:val="20"/>
              </w:rPr>
              <w:t>
Отсутствие на объекте торговли пищевой продукции, которая:</w:t>
            </w:r>
          </w:p>
          <w:bookmarkEnd w:id="892"/>
          <w:p>
            <w:pPr>
              <w:spacing w:after="20"/>
              <w:ind w:left="20"/>
              <w:jc w:val="both"/>
            </w:pPr>
            <w:r>
              <w:rPr>
                <w:rFonts w:ascii="Times New Roman"/>
                <w:b w:val="false"/>
                <w:i w:val="false"/>
                <w:color w:val="000000"/>
                <w:sz w:val="20"/>
              </w:rPr>
              <w:t>
</w:t>
            </w:r>
            <w:r>
              <w:rPr>
                <w:rFonts w:ascii="Times New Roman"/>
                <w:b w:val="false"/>
                <w:i w:val="false"/>
                <w:color w:val="000000"/>
                <w:sz w:val="20"/>
              </w:rPr>
              <w:t>1) имеет явные признаки недоброкачественности (порча, разложение, загрязнение);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имеет маркировки, содержащей сведения о сроках годности, указания в составе пищевой продукции компонентов, употребление которых может вызвать аллергические реакции или противопоказано при отдельных видах заболеваний, предупреждающих надписи о содержании источника фенилаланина, красителя (красителей), который (которые) может (могут) оказывать отрицательное влияние на активность и внимание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является пищевой продукцией непромышленного (домашнего) изготовления, подвергшейся тепловой и (или) иной обработке;</w:t>
            </w:r>
          </w:p>
          <w:p>
            <w:pPr>
              <w:spacing w:after="20"/>
              <w:ind w:left="20"/>
              <w:jc w:val="both"/>
            </w:pPr>
            <w:r>
              <w:rPr>
                <w:rFonts w:ascii="Times New Roman"/>
                <w:b w:val="false"/>
                <w:i w:val="false"/>
                <w:color w:val="000000"/>
                <w:sz w:val="20"/>
              </w:rPr>
              <w:t>
4) является продукцией, в отношении которой одним из государств – членов Евразийского экономического союза введены временные санитарные 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товаросопроводительных документов, обеспечивающих прослеживаемость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893"/>
          <w:p>
            <w:pPr>
              <w:spacing w:after="20"/>
              <w:ind w:left="20"/>
              <w:jc w:val="both"/>
            </w:pPr>
            <w:r>
              <w:rPr>
                <w:rFonts w:ascii="Times New Roman"/>
                <w:b w:val="false"/>
                <w:i w:val="false"/>
                <w:color w:val="000000"/>
                <w:sz w:val="20"/>
              </w:rPr>
              <w:t>
Отсутствие на объекте торговли пищевой продукции, которая:</w:t>
            </w:r>
          </w:p>
          <w:bookmarkEnd w:id="893"/>
          <w:p>
            <w:pPr>
              <w:spacing w:after="20"/>
              <w:ind w:left="20"/>
              <w:jc w:val="both"/>
            </w:pPr>
            <w:r>
              <w:rPr>
                <w:rFonts w:ascii="Times New Roman"/>
                <w:b w:val="false"/>
                <w:i w:val="false"/>
                <w:color w:val="000000"/>
                <w:sz w:val="20"/>
              </w:rPr>
              <w:t>
</w:t>
            </w:r>
            <w:r>
              <w:rPr>
                <w:rFonts w:ascii="Times New Roman"/>
                <w:b w:val="false"/>
                <w:i w:val="false"/>
                <w:color w:val="000000"/>
                <w:sz w:val="20"/>
              </w:rPr>
              <w:t>1) в упаковке, не предназначенной для контакта с пищевой продукцией;</w:t>
            </w:r>
          </w:p>
          <w:p>
            <w:pPr>
              <w:spacing w:after="20"/>
              <w:ind w:left="20"/>
              <w:jc w:val="both"/>
            </w:pPr>
            <w:r>
              <w:rPr>
                <w:rFonts w:ascii="Times New Roman"/>
                <w:b w:val="false"/>
                <w:i w:val="false"/>
                <w:color w:val="000000"/>
                <w:sz w:val="20"/>
              </w:rPr>
              <w:t>
2) условия хранения которой не соответствуют указанным в маркировке и (или) товаросопроводительных документов, температурно-влажностным режимам ее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изготовлению и условиям реализации пищевой продукции в автоматах, использованию сырья в соответствии с технической документацией изготовителя (технологической инструкцией, рецептурой)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производству (изготовлению), хранению и транспортировке и реализации полуфабрикатов быстрого приготовления в торговых автоматах в соответствии с условиями перевозки (транспортирования) и (или) хранения пищевой продукции, согласно документов нормирования. Хранение, изготовление и реализация пищевой продукции посредством автомата осуществляется в соответствии с технической документацией (технологической инструкцией, рецептурой) изготовителя такой продукции. Использование в торговых автоматах соответствующих контрольных приборов, одноразовой посуды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маркировочного ярлыка (этикетки) упаковки продукции с указанием даты изготовления, срока годности, условий хранения и вида продукции и сохранение его до окончания сроков годности, до полной ее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соответствие набора и оборудования санитарно-бытовых помещений (в том числе гардеробные, комната персонала, пункт питания (помещение) для приема пищи, обогреваемое помещение для обслуживающего персонала) в зависимости от вида, типа, категории, специализации и численности персонала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достаточность и исправность санитарных узлов (туалетов), раковин (умывальниками) для мытья рук с подводкой горячей и холодной воды, оснащенных смесителями, устройствами и средствами для мытья и сушки рук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приема пищи непосредственно на рабочем месте, в производственных помещениях и местах (помещениях), не отведенных для этих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894"/>
          <w:p>
            <w:pPr>
              <w:spacing w:after="20"/>
              <w:ind w:left="20"/>
              <w:jc w:val="both"/>
            </w:pPr>
            <w:r>
              <w:rPr>
                <w:rFonts w:ascii="Times New Roman"/>
                <w:b w:val="false"/>
                <w:i w:val="false"/>
                <w:color w:val="000000"/>
                <w:sz w:val="20"/>
              </w:rPr>
              <w:t>
Соблюдение требований к организации и проведению производственного контроля и его выполнение:</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программы производственного контроля (или внедрение системы ХАССП);</w:t>
            </w:r>
          </w:p>
          <w:p>
            <w:pPr>
              <w:spacing w:after="20"/>
              <w:ind w:left="20"/>
              <w:jc w:val="both"/>
            </w:pPr>
            <w:r>
              <w:rPr>
                <w:rFonts w:ascii="Times New Roman"/>
                <w:b w:val="false"/>
                <w:i w:val="false"/>
                <w:color w:val="000000"/>
                <w:sz w:val="20"/>
              </w:rPr>
              <w:t>
2) наличие, ведение и хранение документов, подтверждающих осуществление производственного контроля, включая учетную документацию на бумажных и (или) электронных носителях информации (в том числе по контролю за температурно-влажностным режимом хранения и транспортирования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отзыв, утилизацию или уничтожение продукции (товаров), подлежащей отзыву, утилизации или уничтожению (в том числе акт уничтожения)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и эксплуатации транспортных средств и транспортного оборудования, использованию предназначенного для перевозки пищевой продукции, требований к условиям перевозки грузов, продукции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упаковки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895"/>
          <w:p>
            <w:pPr>
              <w:spacing w:after="20"/>
              <w:ind w:left="20"/>
              <w:jc w:val="both"/>
            </w:pPr>
            <w:r>
              <w:rPr>
                <w:rFonts w:ascii="Times New Roman"/>
                <w:b w:val="false"/>
                <w:i w:val="false"/>
                <w:color w:val="000000"/>
                <w:sz w:val="20"/>
              </w:rPr>
              <w:t>
Соблюдение персоналом правил личной и производственной гигиены.</w:t>
            </w:r>
          </w:p>
          <w:bookmarkEnd w:id="895"/>
          <w:p>
            <w:pPr>
              <w:spacing w:after="20"/>
              <w:ind w:left="20"/>
              <w:jc w:val="both"/>
            </w:pPr>
            <w:r>
              <w:rPr>
                <w:rFonts w:ascii="Times New Roman"/>
                <w:b w:val="false"/>
                <w:i w:val="false"/>
                <w:color w:val="000000"/>
                <w:sz w:val="20"/>
              </w:rPr>
              <w:t>
</w:t>
            </w:r>
            <w:r>
              <w:rPr>
                <w:rFonts w:ascii="Times New Roman"/>
                <w:b w:val="false"/>
                <w:i w:val="false"/>
                <w:color w:val="000000"/>
                <w:sz w:val="20"/>
              </w:rPr>
              <w:t>Работниками, занятыми расфасовкой и упаковкой пищевой продукции, в помещениях предпродажной подготовки, торговых мест отделов реализации кулинарной продукции, не допускается ношение ювелирных украшений: кольца, серьги; часы, бьющиеся предметы; маникюр; вносить и хранить мелкие стеклянные и металлические предметы (кроме технологического инвентаря); застегивать специальную одежду булавками, иголками и хранить в карманах халатов предметы личного обихода, личные лекарственные средства; входить без специальной одежды в производственные (при наличии) и торговые помещения, надевать на нее верхнюю личную одежду; находиться посторонним лицам в производственных (при наличии) и складских помещениях; принимать пищу и курить непосредственно на рабочих местах.</w:t>
            </w:r>
          </w:p>
          <w:p>
            <w:pPr>
              <w:spacing w:after="20"/>
              <w:ind w:left="20"/>
              <w:jc w:val="both"/>
            </w:pPr>
            <w:r>
              <w:rPr>
                <w:rFonts w:ascii="Times New Roman"/>
                <w:b w:val="false"/>
                <w:i w:val="false"/>
                <w:color w:val="000000"/>
                <w:sz w:val="20"/>
              </w:rPr>
              <w:t>
Персонал, занятый ремонтными работами торгового и холодильного оборудования обеспечивается специальной одеждой, инструменты переносятся в специальных закрытых ящиках с ручками, для предотвращения попадания чужеродных веществ в пищевую продукцию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18" w:id="896"/>
      <w:r>
        <w:rPr>
          <w:rFonts w:ascii="Times New Roman"/>
          <w:b w:val="false"/>
          <w:i w:val="false"/>
          <w:color w:val="000000"/>
          <w:sz w:val="28"/>
        </w:rPr>
        <w:t>
      Должностное (ые) лицо (а) ________________________________</w:t>
      </w:r>
    </w:p>
    <w:bookmarkEnd w:id="896"/>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1719" w:id="897"/>
      <w:r>
        <w:rPr>
          <w:rFonts w:ascii="Times New Roman"/>
          <w:b w:val="false"/>
          <w:i w:val="false"/>
          <w:color w:val="000000"/>
          <w:sz w:val="28"/>
        </w:rPr>
        <w:t>
      _____________________________________________________________</w:t>
      </w:r>
    </w:p>
    <w:bookmarkEnd w:id="897"/>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bookmarkStart w:name="z1720" w:id="898"/>
      <w:r>
        <w:rPr>
          <w:rFonts w:ascii="Times New Roman"/>
          <w:b w:val="false"/>
          <w:i w:val="false"/>
          <w:color w:val="000000"/>
          <w:sz w:val="28"/>
        </w:rPr>
        <w:t xml:space="preserve">
      Руководитель субъекта контроля и надзора _______________________ </w:t>
      </w:r>
    </w:p>
    <w:bookmarkEnd w:id="898"/>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1721" w:id="899"/>
      <w:r>
        <w:rPr>
          <w:rFonts w:ascii="Times New Roman"/>
          <w:b w:val="false"/>
          <w:i w:val="false"/>
          <w:color w:val="000000"/>
          <w:sz w:val="28"/>
        </w:rPr>
        <w:t>
      ____________________________________________________________</w:t>
      </w:r>
    </w:p>
    <w:bookmarkEnd w:id="899"/>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 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p>
        </w:tc>
      </w:tr>
    </w:tbl>
    <w:bookmarkStart w:name="z1724" w:id="900"/>
    <w:p>
      <w:pPr>
        <w:spacing w:after="0"/>
        <w:ind w:left="0"/>
        <w:jc w:val="both"/>
      </w:pPr>
      <w:r>
        <w:rPr>
          <w:rFonts w:ascii="Times New Roman"/>
          <w:b w:val="false"/>
          <w:i w:val="false"/>
          <w:color w:val="000000"/>
          <w:sz w:val="28"/>
        </w:rPr>
        <w:t>
      Проверочный лист</w:t>
      </w:r>
    </w:p>
    <w:bookmarkEnd w:id="900"/>
    <w:bookmarkStart w:name="z1725" w:id="901"/>
    <w:p>
      <w:pPr>
        <w:spacing w:after="0"/>
        <w:ind w:left="0"/>
        <w:jc w:val="both"/>
      </w:pPr>
      <w:r>
        <w:rPr>
          <w:rFonts w:ascii="Times New Roman"/>
          <w:b w:val="false"/>
          <w:i w:val="false"/>
          <w:color w:val="000000"/>
          <w:sz w:val="28"/>
        </w:rPr>
        <w:t xml:space="preserve">
      в сфере санитарно-эпидемиологического благополучия населения в отношении организации </w:t>
      </w:r>
    </w:p>
    <w:bookmarkEnd w:id="901"/>
    <w:bookmarkStart w:name="z1726" w:id="902"/>
    <w:p>
      <w:pPr>
        <w:spacing w:after="0"/>
        <w:ind w:left="0"/>
        <w:jc w:val="both"/>
      </w:pPr>
      <w:r>
        <w:rPr>
          <w:rFonts w:ascii="Times New Roman"/>
          <w:b w:val="false"/>
          <w:i w:val="false"/>
          <w:color w:val="000000"/>
          <w:sz w:val="28"/>
        </w:rPr>
        <w:t xml:space="preserve">
      и транспортных средств (железнодорожные, водные, воздушные) осуществляющие перевозку </w:t>
      </w:r>
    </w:p>
    <w:bookmarkEnd w:id="902"/>
    <w:bookmarkStart w:name="z1727" w:id="903"/>
    <w:p>
      <w:pPr>
        <w:spacing w:after="0"/>
        <w:ind w:left="0"/>
        <w:jc w:val="both"/>
      </w:pPr>
      <w:r>
        <w:rPr>
          <w:rFonts w:ascii="Times New Roman"/>
          <w:b w:val="false"/>
          <w:i w:val="false"/>
          <w:color w:val="000000"/>
          <w:sz w:val="28"/>
        </w:rPr>
        <w:t xml:space="preserve">
      пассажиров; организации и транспортные средства (железнодорожные, автомобильные, </w:t>
      </w:r>
    </w:p>
    <w:bookmarkEnd w:id="903"/>
    <w:bookmarkStart w:name="z1728" w:id="904"/>
    <w:p>
      <w:pPr>
        <w:spacing w:after="0"/>
        <w:ind w:left="0"/>
        <w:jc w:val="both"/>
      </w:pPr>
      <w:r>
        <w:rPr>
          <w:rFonts w:ascii="Times New Roman"/>
          <w:b w:val="false"/>
          <w:i w:val="false"/>
          <w:color w:val="000000"/>
          <w:sz w:val="28"/>
        </w:rPr>
        <w:t xml:space="preserve">
      водные и воздушные) осуществляющие транспортировку источников ионизирующего излучения, </w:t>
      </w:r>
    </w:p>
    <w:bookmarkEnd w:id="904"/>
    <w:bookmarkStart w:name="z1729" w:id="905"/>
    <w:p>
      <w:pPr>
        <w:spacing w:after="0"/>
        <w:ind w:left="0"/>
        <w:jc w:val="both"/>
      </w:pPr>
      <w:r>
        <w:rPr>
          <w:rFonts w:ascii="Times New Roman"/>
          <w:b w:val="false"/>
          <w:i w:val="false"/>
          <w:color w:val="000000"/>
          <w:sz w:val="28"/>
        </w:rPr>
        <w:t>
      опасных химических и токсических грузов</w:t>
      </w:r>
    </w:p>
    <w:bookmarkEnd w:id="905"/>
    <w:bookmarkStart w:name="z1730" w:id="906"/>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bookmarkEnd w:id="906"/>
    <w:bookmarkStart w:name="z1731" w:id="907"/>
    <w:p>
      <w:pPr>
        <w:spacing w:after="0"/>
        <w:ind w:left="0"/>
        <w:jc w:val="both"/>
      </w:pPr>
      <w:r>
        <w:rPr>
          <w:rFonts w:ascii="Times New Roman"/>
          <w:b w:val="false"/>
          <w:i w:val="false"/>
          <w:color w:val="000000"/>
          <w:sz w:val="28"/>
        </w:rPr>
        <w:t>
      _______________________________________________________________________________</w:t>
      </w:r>
    </w:p>
    <w:bookmarkEnd w:id="907"/>
    <w:bookmarkStart w:name="z1732" w:id="908"/>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 посещением</w:t>
      </w:r>
    </w:p>
    <w:bookmarkEnd w:id="908"/>
    <w:bookmarkStart w:name="z1733" w:id="909"/>
    <w:p>
      <w:pPr>
        <w:spacing w:after="0"/>
        <w:ind w:left="0"/>
        <w:jc w:val="both"/>
      </w:pPr>
      <w:r>
        <w:rPr>
          <w:rFonts w:ascii="Times New Roman"/>
          <w:b w:val="false"/>
          <w:i w:val="false"/>
          <w:color w:val="000000"/>
          <w:sz w:val="28"/>
        </w:rPr>
        <w:t>
      субъекта (объекта) контроля и надзора</w:t>
      </w:r>
    </w:p>
    <w:bookmarkEnd w:id="909"/>
    <w:bookmarkStart w:name="z1734" w:id="910"/>
    <w:p>
      <w:pPr>
        <w:spacing w:after="0"/>
        <w:ind w:left="0"/>
        <w:jc w:val="both"/>
      </w:pPr>
      <w:r>
        <w:rPr>
          <w:rFonts w:ascii="Times New Roman"/>
          <w:b w:val="false"/>
          <w:i w:val="false"/>
          <w:color w:val="000000"/>
          <w:sz w:val="28"/>
        </w:rPr>
        <w:t>
      _______________________________________________________________________________</w:t>
      </w:r>
    </w:p>
    <w:bookmarkEnd w:id="910"/>
    <w:bookmarkStart w:name="z1735" w:id="911"/>
    <w:p>
      <w:pPr>
        <w:spacing w:after="0"/>
        <w:ind w:left="0"/>
        <w:jc w:val="both"/>
      </w:pPr>
      <w:r>
        <w:rPr>
          <w:rFonts w:ascii="Times New Roman"/>
          <w:b w:val="false"/>
          <w:i w:val="false"/>
          <w:color w:val="000000"/>
          <w:sz w:val="28"/>
        </w:rPr>
        <w:t>
      _______________________________________________________________________________</w:t>
      </w:r>
    </w:p>
    <w:bookmarkEnd w:id="911"/>
    <w:bookmarkStart w:name="z1736" w:id="912"/>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w:t>
      </w:r>
    </w:p>
    <w:bookmarkEnd w:id="912"/>
    <w:bookmarkStart w:name="z1737" w:id="913"/>
    <w:p>
      <w:pPr>
        <w:spacing w:after="0"/>
        <w:ind w:left="0"/>
        <w:jc w:val="both"/>
      </w:pPr>
      <w:r>
        <w:rPr>
          <w:rFonts w:ascii="Times New Roman"/>
          <w:b w:val="false"/>
          <w:i w:val="false"/>
          <w:color w:val="000000"/>
          <w:sz w:val="28"/>
        </w:rPr>
        <w:t>
      (объекта) контроля и надзора___________________________________________ №, дата</w:t>
      </w:r>
    </w:p>
    <w:bookmarkEnd w:id="913"/>
    <w:bookmarkStart w:name="z1738" w:id="914"/>
    <w:p>
      <w:pPr>
        <w:spacing w:after="0"/>
        <w:ind w:left="0"/>
        <w:jc w:val="both"/>
      </w:pPr>
      <w:r>
        <w:rPr>
          <w:rFonts w:ascii="Times New Roman"/>
          <w:b w:val="false"/>
          <w:i w:val="false"/>
          <w:color w:val="000000"/>
          <w:sz w:val="28"/>
        </w:rPr>
        <w:t>
      Наименование субъекта (объекта) контроля и надзора _________________________________</w:t>
      </w:r>
    </w:p>
    <w:bookmarkEnd w:id="914"/>
    <w:bookmarkStart w:name="z1739" w:id="915"/>
    <w:p>
      <w:pPr>
        <w:spacing w:after="0"/>
        <w:ind w:left="0"/>
        <w:jc w:val="both"/>
      </w:pPr>
      <w:r>
        <w:rPr>
          <w:rFonts w:ascii="Times New Roman"/>
          <w:b w:val="false"/>
          <w:i w:val="false"/>
          <w:color w:val="000000"/>
          <w:sz w:val="28"/>
        </w:rPr>
        <w:t>
      _______________________________________________________________________________</w:t>
      </w:r>
    </w:p>
    <w:bookmarkEnd w:id="915"/>
    <w:bookmarkStart w:name="z1740" w:id="916"/>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w:t>
      </w:r>
    </w:p>
    <w:bookmarkEnd w:id="916"/>
    <w:bookmarkStart w:name="z1741" w:id="917"/>
    <w:p>
      <w:pPr>
        <w:spacing w:after="0"/>
        <w:ind w:left="0"/>
        <w:jc w:val="both"/>
      </w:pPr>
      <w:r>
        <w:rPr>
          <w:rFonts w:ascii="Times New Roman"/>
          <w:b w:val="false"/>
          <w:i w:val="false"/>
          <w:color w:val="000000"/>
          <w:sz w:val="28"/>
        </w:rPr>
        <w:t>
      (объекта) контроля и надзора______________________________________________________</w:t>
      </w:r>
    </w:p>
    <w:bookmarkEnd w:id="917"/>
    <w:bookmarkStart w:name="z1742" w:id="918"/>
    <w:p>
      <w:pPr>
        <w:spacing w:after="0"/>
        <w:ind w:left="0"/>
        <w:jc w:val="both"/>
      </w:pPr>
      <w:r>
        <w:rPr>
          <w:rFonts w:ascii="Times New Roman"/>
          <w:b w:val="false"/>
          <w:i w:val="false"/>
          <w:color w:val="000000"/>
          <w:sz w:val="28"/>
        </w:rPr>
        <w:t>
      Адрес места нахождения _________________________________________________________</w:t>
      </w:r>
    </w:p>
    <w:bookmarkEnd w:id="918"/>
    <w:bookmarkStart w:name="z1743" w:id="919"/>
    <w:p>
      <w:pPr>
        <w:spacing w:after="0"/>
        <w:ind w:left="0"/>
        <w:jc w:val="both"/>
      </w:pPr>
      <w:r>
        <w:rPr>
          <w:rFonts w:ascii="Times New Roman"/>
          <w:b w:val="false"/>
          <w:i w:val="false"/>
          <w:color w:val="000000"/>
          <w:sz w:val="28"/>
        </w:rPr>
        <w:t>
      _______________________________________________________________________________</w:t>
      </w:r>
    </w:p>
    <w:bookmarkEnd w:id="9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холодного и горячего водоснабжения, отопления, вентиляции, кондиционирования, освещения, санитарно-технического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воды системы водоснабжения транспорта для перевозки пассажиров (микробиология, паразитология)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результатов лабораторных исследований: проб (смывов) объектов окружающей среды, дезинфицирующих средств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концентрации вредных веществ в воздухе рабочей зоны, закрытых помещений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лабораторно-инструментальных исследований: шума, вибрации, инфразвука, электромагнитных излучений,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параметров микроклимата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естественной и искусственной освещенности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актов выполненных работ, подтверждающих проведение промывки и дезинфекции системы водоснабжения, водоотведения при ремонтах, по эпидемиологическим показаниям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норм запыленности подаваемого воздуха, содержания двуокиси углерода и замены вентиляционных фильтров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постельными принадлежностями (матрац и подушка с чехлами, одеяло по сезону (простыня, пододеяльник, наволочка закрытого типа и полотенце), соблюдение кратности камерной и дезинфекционной обработки, химической 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мест для раздельного хранения чистого и использованного постельного белья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противоэпидемической укладки, универсального профилактического комплекта, медицинской носилки на случай обнаружения больного или подозрительного на заражения особо опасными и карантинными заболеваниями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транспортной таре знака опасности (маркировки). Соблюдение требований, предъявляемых к конструкции, свойствам изготовления, очистке, обезвреживанию, обеззараживанию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аварийной карточки, сертификата соответствия, удостоверяющий безопасность перевозки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специальными контейнерами (емкостями, цистернами, металлической посудой (баки, биксы) тарами, упаковками для перевозки опасных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съемным инвентарем, средствами гигиены, укомплектованными медицинскими аптечками, промаркированным комплектом уборочного инвентаря, наличие в доступном месте вывешенного графика проведения уборки помещений вагона в пути 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отделке помещений и поверхностей. Соблюдение кратности проведения уборки в (помещениях и туалете) в пути 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дезинфицирующими, моющими и антисептическими средствами, средствами личной гигиены (жидкое мыло, антисептики, туалетная бумага)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 соответствующей маркировкой, средств индивидуальной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мусоросборника с крышкой и вложенным полиэтиленовым мешком, для сбора производственных и пищевых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контроля и учета индивидуальных доз облучения членов экипажей воздушных судов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грызунов и следов их жизнедеятельности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920"/>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920"/>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921"/>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bookmarkEnd w:id="921"/>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предсменных (предрейсовых) обязательных и послесменных (послерейсовых) медицинских осмотров подлежащего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922"/>
          <w:p>
            <w:pPr>
              <w:spacing w:after="20"/>
              <w:ind w:left="20"/>
              <w:jc w:val="both"/>
            </w:pPr>
            <w:r>
              <w:rPr>
                <w:rFonts w:ascii="Times New Roman"/>
                <w:b w:val="false"/>
                <w:i w:val="false"/>
                <w:color w:val="000000"/>
                <w:sz w:val="20"/>
              </w:rPr>
              <w:t>
Соблюдение требований к порядку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bookmarkEnd w:id="922"/>
          <w:p>
            <w:pPr>
              <w:spacing w:after="20"/>
              <w:ind w:left="20"/>
              <w:jc w:val="both"/>
            </w:pPr>
            <w:r>
              <w:rPr>
                <w:rFonts w:ascii="Times New Roman"/>
                <w:b w:val="false"/>
                <w:i w:val="false"/>
                <w:color w:val="000000"/>
                <w:sz w:val="20"/>
              </w:rPr>
              <w:t>
</w:t>
            </w:r>
            <w:r>
              <w:rPr>
                <w:rFonts w:ascii="Times New Roman"/>
                <w:b w:val="false"/>
                <w:i w:val="false"/>
                <w:color w:val="000000"/>
                <w:sz w:val="20"/>
              </w:rPr>
              <w:t>1) сообщение о факте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документов, подтверждающих проведение расследования каждого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3) наличие плана мероприятий по предупреждению профессиональных заболеваний (отравлений) и по улучшению условий труда и санитарно-оздоровительных мероприятиях, разработанного на основании акта о несчастном случае на производстве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54" w:id="923"/>
      <w:r>
        <w:rPr>
          <w:rFonts w:ascii="Times New Roman"/>
          <w:b w:val="false"/>
          <w:i w:val="false"/>
          <w:color w:val="000000"/>
          <w:sz w:val="28"/>
        </w:rPr>
        <w:t>
      Должностное (ые) лицо (а) ________________________________</w:t>
      </w:r>
    </w:p>
    <w:bookmarkEnd w:id="923"/>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1755" w:id="924"/>
      <w:r>
        <w:rPr>
          <w:rFonts w:ascii="Times New Roman"/>
          <w:b w:val="false"/>
          <w:i w:val="false"/>
          <w:color w:val="000000"/>
          <w:sz w:val="28"/>
        </w:rPr>
        <w:t>
      _____________________________________________________________</w:t>
      </w:r>
    </w:p>
    <w:bookmarkEnd w:id="924"/>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bookmarkStart w:name="z1756" w:id="925"/>
      <w:r>
        <w:rPr>
          <w:rFonts w:ascii="Times New Roman"/>
          <w:b w:val="false"/>
          <w:i w:val="false"/>
          <w:color w:val="000000"/>
          <w:sz w:val="28"/>
        </w:rPr>
        <w:t xml:space="preserve">
      Руководитель субъекта контроля и надзора _______________________ </w:t>
      </w:r>
    </w:p>
    <w:bookmarkEnd w:id="925"/>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1757" w:id="926"/>
      <w:r>
        <w:rPr>
          <w:rFonts w:ascii="Times New Roman"/>
          <w:b w:val="false"/>
          <w:i w:val="false"/>
          <w:color w:val="000000"/>
          <w:sz w:val="28"/>
        </w:rPr>
        <w:t>
      ____________________________________________________________</w:t>
      </w:r>
    </w:p>
    <w:bookmarkEnd w:id="926"/>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p>
        </w:tc>
      </w:tr>
    </w:tbl>
    <w:bookmarkStart w:name="z1760" w:id="927"/>
    <w:p>
      <w:pPr>
        <w:spacing w:after="0"/>
        <w:ind w:left="0"/>
        <w:jc w:val="both"/>
      </w:pPr>
      <w:r>
        <w:rPr>
          <w:rFonts w:ascii="Times New Roman"/>
          <w:b w:val="false"/>
          <w:i w:val="false"/>
          <w:color w:val="000000"/>
          <w:sz w:val="28"/>
        </w:rPr>
        <w:t>
      Проверочный лист</w:t>
      </w:r>
    </w:p>
    <w:bookmarkEnd w:id="927"/>
    <w:bookmarkStart w:name="z1761" w:id="928"/>
    <w:p>
      <w:pPr>
        <w:spacing w:after="0"/>
        <w:ind w:left="0"/>
        <w:jc w:val="both"/>
      </w:pPr>
      <w:r>
        <w:rPr>
          <w:rFonts w:ascii="Times New Roman"/>
          <w:b w:val="false"/>
          <w:i w:val="false"/>
          <w:color w:val="000000"/>
          <w:sz w:val="28"/>
        </w:rPr>
        <w:t xml:space="preserve">
      в сфере санитарно-эпидемиологического благополучия населения в отношении объектов </w:t>
      </w:r>
    </w:p>
    <w:bookmarkEnd w:id="928"/>
    <w:bookmarkStart w:name="z1762" w:id="929"/>
    <w:p>
      <w:pPr>
        <w:spacing w:after="0"/>
        <w:ind w:left="0"/>
        <w:jc w:val="both"/>
      </w:pPr>
      <w:r>
        <w:rPr>
          <w:rFonts w:ascii="Times New Roman"/>
          <w:b w:val="false"/>
          <w:i w:val="false"/>
          <w:color w:val="000000"/>
          <w:sz w:val="28"/>
        </w:rPr>
        <w:t xml:space="preserve">
      по обслуживанию транспортных средств (воздушных, железнодорожных, водных, </w:t>
      </w:r>
    </w:p>
    <w:bookmarkEnd w:id="929"/>
    <w:bookmarkStart w:name="z1763" w:id="930"/>
    <w:p>
      <w:pPr>
        <w:spacing w:after="0"/>
        <w:ind w:left="0"/>
        <w:jc w:val="both"/>
      </w:pPr>
      <w:r>
        <w:rPr>
          <w:rFonts w:ascii="Times New Roman"/>
          <w:b w:val="false"/>
          <w:i w:val="false"/>
          <w:color w:val="000000"/>
          <w:sz w:val="28"/>
        </w:rPr>
        <w:t>
      автомобильных) и пассажиров __________________________________________________</w:t>
      </w:r>
    </w:p>
    <w:bookmarkEnd w:id="930"/>
    <w:bookmarkStart w:name="z1764" w:id="931"/>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bookmarkEnd w:id="931"/>
    <w:bookmarkStart w:name="z1765" w:id="932"/>
    <w:p>
      <w:pPr>
        <w:spacing w:after="0"/>
        <w:ind w:left="0"/>
        <w:jc w:val="both"/>
      </w:pPr>
      <w:r>
        <w:rPr>
          <w:rFonts w:ascii="Times New Roman"/>
          <w:b w:val="false"/>
          <w:i w:val="false"/>
          <w:color w:val="000000"/>
          <w:sz w:val="28"/>
        </w:rPr>
        <w:t>
      _____________________________________________________________________________</w:t>
      </w:r>
    </w:p>
    <w:bookmarkEnd w:id="932"/>
    <w:bookmarkStart w:name="z1766" w:id="933"/>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w:t>
      </w:r>
    </w:p>
    <w:bookmarkEnd w:id="933"/>
    <w:bookmarkStart w:name="z1767" w:id="934"/>
    <w:p>
      <w:pPr>
        <w:spacing w:after="0"/>
        <w:ind w:left="0"/>
        <w:jc w:val="both"/>
      </w:pPr>
      <w:r>
        <w:rPr>
          <w:rFonts w:ascii="Times New Roman"/>
          <w:b w:val="false"/>
          <w:i w:val="false"/>
          <w:color w:val="000000"/>
          <w:sz w:val="28"/>
        </w:rPr>
        <w:t>
      с посещением субъекта (объекта) контроля и надзора</w:t>
      </w:r>
    </w:p>
    <w:bookmarkEnd w:id="934"/>
    <w:bookmarkStart w:name="z1768" w:id="935"/>
    <w:p>
      <w:pPr>
        <w:spacing w:after="0"/>
        <w:ind w:left="0"/>
        <w:jc w:val="both"/>
      </w:pPr>
      <w:r>
        <w:rPr>
          <w:rFonts w:ascii="Times New Roman"/>
          <w:b w:val="false"/>
          <w:i w:val="false"/>
          <w:color w:val="000000"/>
          <w:sz w:val="28"/>
        </w:rPr>
        <w:t>
      _____________________________________________________________________________</w:t>
      </w:r>
    </w:p>
    <w:bookmarkEnd w:id="935"/>
    <w:bookmarkStart w:name="z1769" w:id="936"/>
    <w:p>
      <w:pPr>
        <w:spacing w:after="0"/>
        <w:ind w:left="0"/>
        <w:jc w:val="both"/>
      </w:pPr>
      <w:r>
        <w:rPr>
          <w:rFonts w:ascii="Times New Roman"/>
          <w:b w:val="false"/>
          <w:i w:val="false"/>
          <w:color w:val="000000"/>
          <w:sz w:val="28"/>
        </w:rPr>
        <w:t>
      _____________________________________________________________________________</w:t>
      </w:r>
    </w:p>
    <w:bookmarkEnd w:id="936"/>
    <w:bookmarkStart w:name="z1770" w:id="937"/>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w:t>
      </w:r>
    </w:p>
    <w:bookmarkEnd w:id="937"/>
    <w:bookmarkStart w:name="z1771" w:id="938"/>
    <w:p>
      <w:pPr>
        <w:spacing w:after="0"/>
        <w:ind w:left="0"/>
        <w:jc w:val="both"/>
      </w:pPr>
      <w:r>
        <w:rPr>
          <w:rFonts w:ascii="Times New Roman"/>
          <w:b w:val="false"/>
          <w:i w:val="false"/>
          <w:color w:val="000000"/>
          <w:sz w:val="28"/>
        </w:rPr>
        <w:t>
      (объекта) контроля и надзора ___________________________________________ №, дата</w:t>
      </w:r>
    </w:p>
    <w:bookmarkEnd w:id="938"/>
    <w:bookmarkStart w:name="z1772" w:id="939"/>
    <w:p>
      <w:pPr>
        <w:spacing w:after="0"/>
        <w:ind w:left="0"/>
        <w:jc w:val="both"/>
      </w:pPr>
      <w:r>
        <w:rPr>
          <w:rFonts w:ascii="Times New Roman"/>
          <w:b w:val="false"/>
          <w:i w:val="false"/>
          <w:color w:val="000000"/>
          <w:sz w:val="28"/>
        </w:rPr>
        <w:t>
      Наименование субъекта (объекта) контроля и надзора ______________________________</w:t>
      </w:r>
    </w:p>
    <w:bookmarkEnd w:id="939"/>
    <w:bookmarkStart w:name="z1773" w:id="940"/>
    <w:p>
      <w:pPr>
        <w:spacing w:after="0"/>
        <w:ind w:left="0"/>
        <w:jc w:val="both"/>
      </w:pPr>
      <w:r>
        <w:rPr>
          <w:rFonts w:ascii="Times New Roman"/>
          <w:b w:val="false"/>
          <w:i w:val="false"/>
          <w:color w:val="000000"/>
          <w:sz w:val="28"/>
        </w:rPr>
        <w:t>
      _____________________________________________________________________________</w:t>
      </w:r>
    </w:p>
    <w:bookmarkEnd w:id="940"/>
    <w:bookmarkStart w:name="z1774" w:id="941"/>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w:t>
      </w:r>
    </w:p>
    <w:bookmarkEnd w:id="941"/>
    <w:bookmarkStart w:name="z1775" w:id="942"/>
    <w:p>
      <w:pPr>
        <w:spacing w:after="0"/>
        <w:ind w:left="0"/>
        <w:jc w:val="both"/>
      </w:pPr>
      <w:r>
        <w:rPr>
          <w:rFonts w:ascii="Times New Roman"/>
          <w:b w:val="false"/>
          <w:i w:val="false"/>
          <w:color w:val="000000"/>
          <w:sz w:val="28"/>
        </w:rPr>
        <w:t>
      (объекта) контроля и надзора ___________________________________________________</w:t>
      </w:r>
    </w:p>
    <w:bookmarkEnd w:id="942"/>
    <w:bookmarkStart w:name="z1776" w:id="943"/>
    <w:p>
      <w:pPr>
        <w:spacing w:after="0"/>
        <w:ind w:left="0"/>
        <w:jc w:val="both"/>
      </w:pPr>
      <w:r>
        <w:rPr>
          <w:rFonts w:ascii="Times New Roman"/>
          <w:b w:val="false"/>
          <w:i w:val="false"/>
          <w:color w:val="000000"/>
          <w:sz w:val="28"/>
        </w:rPr>
        <w:t>
      Адрес места нахождения _______________________________________________________</w:t>
      </w:r>
    </w:p>
    <w:bookmarkEnd w:id="9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мусора и пищевых отходов. Соблюдение санитарно-эпидемиологических требований к сбору, транспортировке, хранению отходов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 поточности передвижения людей и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944"/>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944"/>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Оснащение прачечной специальным оборудованием, соблюдение поточности движения белья (или договор со специализированной организацией)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замеров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и следов жизнедеятельности грызунов при визуальном контроле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945"/>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945"/>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потреблению табачных изделий, в том числе изделий с нагреваемым табаком, табака для кальяна, кальянной смеси, систем для нагрева табака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946"/>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bookmarkEnd w:id="946"/>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составов помещений железнодорожных вокзалов, пассажирских зданий, автовокзалов, автостанций, аэровокзалов, морских и речных вокзалов, пассажирских павильонов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плотно закрывающиеся емкости, для транспортировки и хранения, использованных ртутьсодержащих приборов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производственном помещении и рабочих местах аптечек первой медицинской помощи, укомплектованной с набором медикаментов и перевязочных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санитарно-бытовых помещений, помещений для отдыха и обогрева, помещений для сушки специальной одежды и обуви, исправность санитарно-технического оборудования, душевых и санитарных узлов, комнаты для личной гигиены женщин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отдельных помещений для приема, хранения и выдачи постельных принадлежностей, съемного мягкого инвентаря, оборудованные стеллажами или шкафами и соблюдение поточности технологического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отведенных и оборудованных мест, предназначенных для погрузки и выгрузки опасных грузов (взрывчатых материалов, сжатых, сжиженных и растворенных под давлением газов, самовозгорающихся веществ, легковоспламеняющихся жидкостей и твердых веществ, окисляющихся веществ, едких и коррозионных веществ, ядовитых веществ, радиоактивных материалов) и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системы оборотного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86" w:id="947"/>
      <w:r>
        <w:rPr>
          <w:rFonts w:ascii="Times New Roman"/>
          <w:b w:val="false"/>
          <w:i w:val="false"/>
          <w:color w:val="000000"/>
          <w:sz w:val="28"/>
        </w:rPr>
        <w:t>
      Должностное (ые) лицо (а) ________________________________</w:t>
      </w:r>
    </w:p>
    <w:bookmarkEnd w:id="947"/>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1787" w:id="948"/>
      <w:r>
        <w:rPr>
          <w:rFonts w:ascii="Times New Roman"/>
          <w:b w:val="false"/>
          <w:i w:val="false"/>
          <w:color w:val="000000"/>
          <w:sz w:val="28"/>
        </w:rPr>
        <w:t>
      _____________________________________________________________</w:t>
      </w:r>
    </w:p>
    <w:bookmarkEnd w:id="948"/>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bookmarkStart w:name="z1788" w:id="949"/>
      <w:r>
        <w:rPr>
          <w:rFonts w:ascii="Times New Roman"/>
          <w:b w:val="false"/>
          <w:i w:val="false"/>
          <w:color w:val="000000"/>
          <w:sz w:val="28"/>
        </w:rPr>
        <w:t xml:space="preserve">
      Руководитель субъекта контроля и надзора _______________________ </w:t>
      </w:r>
    </w:p>
    <w:bookmarkEnd w:id="949"/>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1789" w:id="950"/>
      <w:r>
        <w:rPr>
          <w:rFonts w:ascii="Times New Roman"/>
          <w:b w:val="false"/>
          <w:i w:val="false"/>
          <w:color w:val="000000"/>
          <w:sz w:val="28"/>
        </w:rPr>
        <w:t>
      ____________________________________________________________</w:t>
      </w:r>
    </w:p>
    <w:bookmarkEnd w:id="950"/>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w:t>
            </w:r>
          </w:p>
        </w:tc>
      </w:tr>
    </w:tbl>
    <w:bookmarkStart w:name="z1792" w:id="951"/>
    <w:p>
      <w:pPr>
        <w:spacing w:after="0"/>
        <w:ind w:left="0"/>
        <w:jc w:val="both"/>
      </w:pPr>
      <w:r>
        <w:rPr>
          <w:rFonts w:ascii="Times New Roman"/>
          <w:b w:val="false"/>
          <w:i w:val="false"/>
          <w:color w:val="000000"/>
          <w:sz w:val="28"/>
        </w:rPr>
        <w:t>
      Проверочный лист</w:t>
      </w:r>
    </w:p>
    <w:bookmarkEnd w:id="951"/>
    <w:bookmarkStart w:name="z1793" w:id="952"/>
    <w:p>
      <w:pPr>
        <w:spacing w:after="0"/>
        <w:ind w:left="0"/>
        <w:jc w:val="both"/>
      </w:pPr>
      <w:r>
        <w:rPr>
          <w:rFonts w:ascii="Times New Roman"/>
          <w:b w:val="false"/>
          <w:i w:val="false"/>
          <w:color w:val="000000"/>
          <w:sz w:val="28"/>
        </w:rPr>
        <w:t xml:space="preserve">
      в сфере санитарно-эпидемиологического благополучия населения в отношении </w:t>
      </w:r>
    </w:p>
    <w:bookmarkEnd w:id="952"/>
    <w:bookmarkStart w:name="z1794" w:id="953"/>
    <w:p>
      <w:pPr>
        <w:spacing w:after="0"/>
        <w:ind w:left="0"/>
        <w:jc w:val="both"/>
      </w:pPr>
      <w:r>
        <w:rPr>
          <w:rFonts w:ascii="Times New Roman"/>
          <w:b w:val="false"/>
          <w:i w:val="false"/>
          <w:color w:val="000000"/>
          <w:sz w:val="28"/>
        </w:rPr>
        <w:t>
      радиационно-опасных объектов</w:t>
      </w:r>
    </w:p>
    <w:bookmarkEnd w:id="953"/>
    <w:bookmarkStart w:name="z1795" w:id="954"/>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bookmarkEnd w:id="954"/>
    <w:bookmarkStart w:name="z1796" w:id="955"/>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w:t>
      </w:r>
    </w:p>
    <w:bookmarkEnd w:id="955"/>
    <w:bookmarkStart w:name="z1797" w:id="956"/>
    <w:p>
      <w:pPr>
        <w:spacing w:after="0"/>
        <w:ind w:left="0"/>
        <w:jc w:val="both"/>
      </w:pPr>
      <w:r>
        <w:rPr>
          <w:rFonts w:ascii="Times New Roman"/>
          <w:b w:val="false"/>
          <w:i w:val="false"/>
          <w:color w:val="000000"/>
          <w:sz w:val="28"/>
        </w:rPr>
        <w:t>
      с посещением субъекта (объекта) контроля и надзора</w:t>
      </w:r>
    </w:p>
    <w:bookmarkEnd w:id="956"/>
    <w:bookmarkStart w:name="z1798" w:id="957"/>
    <w:p>
      <w:pPr>
        <w:spacing w:after="0"/>
        <w:ind w:left="0"/>
        <w:jc w:val="both"/>
      </w:pPr>
      <w:r>
        <w:rPr>
          <w:rFonts w:ascii="Times New Roman"/>
          <w:b w:val="false"/>
          <w:i w:val="false"/>
          <w:color w:val="000000"/>
          <w:sz w:val="28"/>
        </w:rPr>
        <w:t>
      _____________________________________________________________________________</w:t>
      </w:r>
    </w:p>
    <w:bookmarkEnd w:id="957"/>
    <w:bookmarkStart w:name="z1799" w:id="958"/>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w:t>
      </w:r>
    </w:p>
    <w:bookmarkEnd w:id="958"/>
    <w:bookmarkStart w:name="z1800" w:id="959"/>
    <w:p>
      <w:pPr>
        <w:spacing w:after="0"/>
        <w:ind w:left="0"/>
        <w:jc w:val="both"/>
      </w:pPr>
      <w:r>
        <w:rPr>
          <w:rFonts w:ascii="Times New Roman"/>
          <w:b w:val="false"/>
          <w:i w:val="false"/>
          <w:color w:val="000000"/>
          <w:sz w:val="28"/>
        </w:rPr>
        <w:t>
      (объекта) контроля и надзора ____________________________________________ №, дата</w:t>
      </w:r>
    </w:p>
    <w:bookmarkEnd w:id="959"/>
    <w:bookmarkStart w:name="z1801" w:id="960"/>
    <w:p>
      <w:pPr>
        <w:spacing w:after="0"/>
        <w:ind w:left="0"/>
        <w:jc w:val="both"/>
      </w:pPr>
      <w:r>
        <w:rPr>
          <w:rFonts w:ascii="Times New Roman"/>
          <w:b w:val="false"/>
          <w:i w:val="false"/>
          <w:color w:val="000000"/>
          <w:sz w:val="28"/>
        </w:rPr>
        <w:t>
      Наименование субъекта (объекта) контроля и надзора _______________________________</w:t>
      </w:r>
    </w:p>
    <w:bookmarkEnd w:id="960"/>
    <w:bookmarkStart w:name="z1802" w:id="961"/>
    <w:p>
      <w:pPr>
        <w:spacing w:after="0"/>
        <w:ind w:left="0"/>
        <w:jc w:val="both"/>
      </w:pPr>
      <w:r>
        <w:rPr>
          <w:rFonts w:ascii="Times New Roman"/>
          <w:b w:val="false"/>
          <w:i w:val="false"/>
          <w:color w:val="000000"/>
          <w:sz w:val="28"/>
        </w:rPr>
        <w:t>
      ______________________________________________________________________________</w:t>
      </w:r>
    </w:p>
    <w:bookmarkEnd w:id="961"/>
    <w:bookmarkStart w:name="z1803" w:id="962"/>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w:t>
      </w:r>
    </w:p>
    <w:bookmarkEnd w:id="962"/>
    <w:bookmarkStart w:name="z1804" w:id="963"/>
    <w:p>
      <w:pPr>
        <w:spacing w:after="0"/>
        <w:ind w:left="0"/>
        <w:jc w:val="both"/>
      </w:pPr>
      <w:r>
        <w:rPr>
          <w:rFonts w:ascii="Times New Roman"/>
          <w:b w:val="false"/>
          <w:i w:val="false"/>
          <w:color w:val="000000"/>
          <w:sz w:val="28"/>
        </w:rPr>
        <w:t>
      (объекта) контроля и надзора ______________________________________________________</w:t>
      </w:r>
    </w:p>
    <w:bookmarkEnd w:id="963"/>
    <w:bookmarkStart w:name="z1805" w:id="964"/>
    <w:p>
      <w:pPr>
        <w:spacing w:after="0"/>
        <w:ind w:left="0"/>
        <w:jc w:val="both"/>
      </w:pPr>
      <w:r>
        <w:rPr>
          <w:rFonts w:ascii="Times New Roman"/>
          <w:b w:val="false"/>
          <w:i w:val="false"/>
          <w:color w:val="000000"/>
          <w:sz w:val="28"/>
        </w:rPr>
        <w:t>
      Адрес места нахождения __________________________________________________________</w:t>
      </w:r>
    </w:p>
    <w:bookmarkEnd w:id="9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на установленную санитарно-защитную зону и соблюдение установленного режима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965"/>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965"/>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воздуха (рабочей зоны, закрытых помещений, атмосферного воздуха), дезинфицирующих средств, лабораторно-инструментальных замеров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966"/>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966"/>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967"/>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bookmarkEnd w:id="967"/>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968"/>
          <w:p>
            <w:pPr>
              <w:spacing w:after="20"/>
              <w:ind w:left="20"/>
              <w:jc w:val="both"/>
            </w:pPr>
            <w:r>
              <w:rPr>
                <w:rFonts w:ascii="Times New Roman"/>
                <w:b w:val="false"/>
                <w:i w:val="false"/>
                <w:color w:val="000000"/>
                <w:sz w:val="20"/>
              </w:rPr>
              <w:t>
Соблюдение требований к порядку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bookmarkEnd w:id="968"/>
          <w:p>
            <w:pPr>
              <w:spacing w:after="20"/>
              <w:ind w:left="20"/>
              <w:jc w:val="both"/>
            </w:pPr>
            <w:r>
              <w:rPr>
                <w:rFonts w:ascii="Times New Roman"/>
                <w:b w:val="false"/>
                <w:i w:val="false"/>
                <w:color w:val="000000"/>
                <w:sz w:val="20"/>
              </w:rPr>
              <w:t>
</w:t>
            </w:r>
            <w:r>
              <w:rPr>
                <w:rFonts w:ascii="Times New Roman"/>
                <w:b w:val="false"/>
                <w:i w:val="false"/>
                <w:color w:val="000000"/>
                <w:sz w:val="20"/>
              </w:rPr>
              <w:t>1) сообщение о факте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документов, подтверждающих проведение расследования каждого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3) наличие плана мероприятий по предупреждению профессиональных заболеваний (отравлений) и по улучшению условий труда и санитарно-оздоровительных мероприятиях, разработанного на основании акта о несчастном случае на производстве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нового санитарно-эпидемиологического заключения при изменении условий обращении с источниками ионизирующего излучения (далее – ИИИ) на рабочем месте (вида и характеристик ИИИ или вида и характера работы) и организации временного хранилища ИИИ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размещения объекта, осуществляющего работы с ИИИ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работы с ИИИ только в помещениях и территориях, указанных в санитарно-эпидемиологическом заключении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дверях каждого помещения указателей о его назначении, классе проводимых работ с открытыми источниками излучений, знак радиационной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знака радиационной опасности на оборудовании, контейнерах, упаковке, аппаратах, передвижных установках, транспортных средствах, содержащих источники излучения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и капитальный ремонт объектов осуществляется по проектной документации, прошедшей санитарно-эпидемиологическую экспертизу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969"/>
          <w:p>
            <w:pPr>
              <w:spacing w:after="20"/>
              <w:ind w:left="20"/>
              <w:jc w:val="both"/>
            </w:pPr>
            <w:r>
              <w:rPr>
                <w:rFonts w:ascii="Times New Roman"/>
                <w:b w:val="false"/>
                <w:i w:val="false"/>
                <w:color w:val="000000"/>
                <w:sz w:val="20"/>
              </w:rPr>
              <w:t>
Наличие и соответствие документов, регламентирующих порядок обращения с ИИИ и соблюдение радиационной безопасности:</w:t>
            </w:r>
          </w:p>
          <w:bookmarkEnd w:id="969"/>
          <w:p>
            <w:pPr>
              <w:spacing w:after="20"/>
              <w:ind w:left="20"/>
              <w:jc w:val="both"/>
            </w:pPr>
            <w:r>
              <w:rPr>
                <w:rFonts w:ascii="Times New Roman"/>
                <w:b w:val="false"/>
                <w:i w:val="false"/>
                <w:color w:val="000000"/>
                <w:sz w:val="20"/>
              </w:rPr>
              <w:t>
</w:t>
            </w:r>
            <w:r>
              <w:rPr>
                <w:rFonts w:ascii="Times New Roman"/>
                <w:b w:val="false"/>
                <w:i w:val="false"/>
                <w:color w:val="000000"/>
                <w:sz w:val="20"/>
              </w:rPr>
              <w:t>1) утвержденного плана мероприятий по защите работников (персонала) и населения от радиационной аварии и ее последствий (для радиационных объектов I, II категории и ядерных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и соответствие утвержденного перечня лиц, относящихся к персоналу группы "А" и "Б", прохождение их обучения и инструктажа (протокол, журнал);</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приказа руководителя о назначении, ответственного за обеспечение радиационной безопасности, учета и хранения ИИИ, за организацию сбора, хранения и сдачу радиоактивных отходов, радиационный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и ведение радиационно-гигиенического паспорта радиационного объекта, своевременное предоставление в установленные сроки в территориальные подразделения государственного органа в сфере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создание комиссии по проверке знаний персонала в области обеспечения радиационной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наличие и ведение учета и регистрации индивидуальных доз персонала и пациентов;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наличие расчета радиационной защиты с учетом особенностей и условий выполняемых работ с ИИИ;</w:t>
            </w:r>
          </w:p>
          <w:p>
            <w:pPr>
              <w:spacing w:after="20"/>
              <w:ind w:left="20"/>
              <w:jc w:val="both"/>
            </w:pPr>
            <w:r>
              <w:rPr>
                <w:rFonts w:ascii="Times New Roman"/>
                <w:b w:val="false"/>
                <w:i w:val="false"/>
                <w:color w:val="000000"/>
                <w:sz w:val="20"/>
              </w:rPr>
              <w:t>
8) наличие и выполнение утвержденной программы производственного контроля с учетом особенностей и условий выполняемых работ с ИИИ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для оповещения населения и персонала при радиационной аварии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контрольных уровней радиационных факторов на объекте и санитарно-защитной зоне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970"/>
          <w:p>
            <w:pPr>
              <w:spacing w:after="20"/>
              <w:ind w:left="20"/>
              <w:jc w:val="both"/>
            </w:pPr>
            <w:r>
              <w:rPr>
                <w:rFonts w:ascii="Times New Roman"/>
                <w:b w:val="false"/>
                <w:i w:val="false"/>
                <w:color w:val="000000"/>
                <w:sz w:val="20"/>
              </w:rPr>
              <w:t>
Соблюдение требований к санитарно-защитной зоне (далее – СЗЗ) и зоны наблюдения (далее – ЗН) в зависимости от категории, класса работ:</w:t>
            </w:r>
          </w:p>
          <w:bookmarkEnd w:id="9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отсутствие размещения неразрешенных объектов на территории СЗЗ; </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проведение благоустройства и озеленения на территории СЗЗ;</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обеспечение защитных мероприятий в зоне наблюдения на случай аварийного выброса радиоактивных веществ;</w:t>
            </w:r>
          </w:p>
          <w:p>
            <w:pPr>
              <w:spacing w:after="20"/>
              <w:ind w:left="20"/>
              <w:jc w:val="both"/>
            </w:pPr>
            <w:r>
              <w:rPr>
                <w:rFonts w:ascii="Times New Roman"/>
                <w:b w:val="false"/>
                <w:i w:val="false"/>
                <w:color w:val="000000"/>
                <w:sz w:val="20"/>
              </w:rPr>
              <w:t>
4) установление (предварительной, окончательной) СЗЗ, ЗН и категории потенциальной радиационной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971"/>
          <w:p>
            <w:pPr>
              <w:spacing w:after="20"/>
              <w:ind w:left="20"/>
              <w:jc w:val="both"/>
            </w:pPr>
            <w:r>
              <w:rPr>
                <w:rFonts w:ascii="Times New Roman"/>
                <w:b w:val="false"/>
                <w:i w:val="false"/>
                <w:color w:val="000000"/>
                <w:sz w:val="20"/>
              </w:rPr>
              <w:t xml:space="preserve">
 Соблюдение требований к устройству и содержанию объекта, санитарно-техническому состоянию помещений и технологического оборудования: </w:t>
            </w:r>
          </w:p>
          <w:bookmarkEnd w:id="971"/>
          <w:p>
            <w:pPr>
              <w:spacing w:after="20"/>
              <w:ind w:left="20"/>
              <w:jc w:val="both"/>
            </w:pPr>
            <w:r>
              <w:rPr>
                <w:rFonts w:ascii="Times New Roman"/>
                <w:b w:val="false"/>
                <w:i w:val="false"/>
                <w:color w:val="000000"/>
                <w:sz w:val="20"/>
              </w:rPr>
              <w:t>
</w:t>
            </w:r>
            <w:r>
              <w:rPr>
                <w:rFonts w:ascii="Times New Roman"/>
                <w:b w:val="false"/>
                <w:i w:val="false"/>
                <w:color w:val="000000"/>
                <w:sz w:val="20"/>
              </w:rPr>
              <w:t>1) соответствие классов работ с ИИИ назначению помещений;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соответствие внутренней отделки помещений;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и соответствие технологического и вспомогательного оборудования помещений классам работ с ИИИ;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и соответствие санитарно-технического оборудования;</w:t>
            </w:r>
          </w:p>
          <w:p>
            <w:pPr>
              <w:spacing w:after="20"/>
              <w:ind w:left="20"/>
              <w:jc w:val="both"/>
            </w:pPr>
            <w:r>
              <w:rPr>
                <w:rFonts w:ascii="Times New Roman"/>
                <w:b w:val="false"/>
                <w:i w:val="false"/>
                <w:color w:val="000000"/>
                <w:sz w:val="20"/>
              </w:rPr>
              <w:t>
5) наличие и соответствие санитарных пропускников и санитарных шлюзов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972"/>
          <w:p>
            <w:pPr>
              <w:spacing w:after="20"/>
              <w:ind w:left="20"/>
              <w:jc w:val="both"/>
            </w:pPr>
            <w:r>
              <w:rPr>
                <w:rFonts w:ascii="Times New Roman"/>
                <w:b w:val="false"/>
                <w:i w:val="false"/>
                <w:color w:val="000000"/>
                <w:sz w:val="20"/>
              </w:rPr>
              <w:t>
Соблюдение требований к получению, учету, хранению, использованию и списанию ИИИ:</w:t>
            </w:r>
          </w:p>
          <w:bookmarkEnd w:id="972"/>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паспортов (сертификатов) и сопроводительных документов на ИИИ;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и ведение приходно-расходного журнала;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актов приема-передачи ИИИ;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требований на выдачу радионуклидных ИИИ, акты о расходовании и списании радионуклидных ИИИ;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проведение инвентаризации ИИИ с оформлением акта инвентаризации;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наличие и соответствие отдельных помещений или специально выделенных мест для временного хранения ИИИ;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наличие и соответствие специальных средств для транспортировки (перемещение) и хранение ИИИ;</w:t>
            </w:r>
          </w:p>
          <w:p>
            <w:pPr>
              <w:spacing w:after="20"/>
              <w:ind w:left="20"/>
              <w:jc w:val="both"/>
            </w:pPr>
            <w:r>
              <w:rPr>
                <w:rFonts w:ascii="Times New Roman"/>
                <w:b w:val="false"/>
                <w:i w:val="false"/>
                <w:color w:val="000000"/>
                <w:sz w:val="20"/>
              </w:rPr>
              <w:t>
8) соответствие условий хранения ИИИ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специальных сборников-контейнеров и емкостей для сбора твердых и жидких радиоактивных отходов (далее – РАО)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отдельных помещений и (или) специально выделенных мест для временного (долговременного) хранения (захоронения) РАО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с учетом способов их последующего хранения и (или) захоронения, агрегатного состояния, периода полураспада радионуклидов и вида излучений (альфа-, бета-, гамма-, нейтронное излучение), физических, химических и биологических характеристик РАО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схемы обращения с РАО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специальных средств для транспортировки (перемещение) РАО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РАО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(в течение 15 календарных дней) информирование территориального подразделения государственного органа в сфере санитарно-эпидемиологического благополучия населения по получению, передаче, временного хранения и вывозе ИИИ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транспортных средств для транспортировки ИИИ (РАО)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выполнения операции с ИИИ, предусмотренные в инструкции по эксплуатации (руководства, паспортом изготовителя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территориального подразделения государственного органа в сфере санитарно-эпидемиологического благополучия населения, о случаях превышения пределов доз и контрольных уровней персонала объекта с анализом причин и оценкой эффективности мероприятий по обеспечению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(немедленно) территориального подразделения государственного органа в сфере санитарно-эпидемиологического благополучия населения при радиационной аварии на объекте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решения о продлении срока эксплуатации или о выводе из эксплуатации объекта и (или) ИИИ первой, второй, третьей категорий по степени радиационной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проекта вывода из эксплуатации объекта и (или) ИИИ первой, второй, третьей категорий по степени радиационной опасности, за исключением объекта, использующего устройств, генерирующих ионизирующее излучение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мероприятий по обеспечению безопасности при остановке, консервации, демонтаже, перепрофилировании, ликвидации или захоронении, а также при проведении ремонтных работ при выводе объекта и (или) ИИИ из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ожидаемых индивидуальных и коллективных доз облучения персонала и населения до вывода объекта из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состояние, исключающее возможность их использования в качестве ИИИ, после вывода из эксплуатации радиационных устройств (радионуклидных источников) и устройств, генерирующих ионизирующее излучение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знаков радиационной опасности в местах, указателей класса проводимых работ, документации заводов-изготовителей с актами о технической исправности на защитное технологическое оборудование, на средства для хранения и транспортировки ИИИ, на средства индивидуальной и коллективной радиационной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973"/>
          <w:p>
            <w:pPr>
              <w:spacing w:after="20"/>
              <w:ind w:left="20"/>
              <w:jc w:val="both"/>
            </w:pPr>
            <w:r>
              <w:rPr>
                <w:rFonts w:ascii="Times New Roman"/>
                <w:b w:val="false"/>
                <w:i w:val="false"/>
                <w:color w:val="000000"/>
                <w:sz w:val="20"/>
              </w:rPr>
              <w:t>
Соблюдение требований по радиационной безопасности персонала:</w:t>
            </w:r>
          </w:p>
          <w:bookmarkEnd w:id="973"/>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требования по обеспечению радиационной безопасности, установленные нормативными правовыми актами, инструкциями по радиационной безопасности и должностными инструкциями;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документов, подтверждающих специальную подготовку персонала и оценку знаний по вопросам радиационной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использование средств индивидуального дозиметрического контроля и передвижных (индивидуальных) средств радиационной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соблюдение мер по защите персонала и населения от радиационной аварии и ее последствий;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информирование об обнаруженных неисправностях или авариях в работе установок, приборов и аппаратов, являющихся ИИИ, руководителя цеха, участка, лаборатории и соответствующих должностных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обеспечение радиационной защиты пациентов при медицинском облучении, ведение учета дозовых нагрузок на пациента при рентгенологических исследованиях;</w:t>
            </w:r>
          </w:p>
          <w:p>
            <w:pPr>
              <w:spacing w:after="20"/>
              <w:ind w:left="20"/>
              <w:jc w:val="both"/>
            </w:pPr>
            <w:r>
              <w:rPr>
                <w:rFonts w:ascii="Times New Roman"/>
                <w:b w:val="false"/>
                <w:i w:val="false"/>
                <w:color w:val="000000"/>
                <w:sz w:val="20"/>
              </w:rPr>
              <w:t>
7) ведение карточки учета индивидуальных доз облучения лиц, работающих с источниками излучения на весь персонал, находящегося под индивидуальными дозиметрическими контролем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комплектности, качеству и смене специальной одежды, СИЗ персонала. Организация контроля радиоактивного загрязнения специальной одежды, специальной обуви, СИЗ (наличие оборудования для контроля, ведение журнала ответственным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укомплектованных аптечек первой помощи и запаса дезактивирующих средств с инструкциями по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50" w:id="974"/>
      <w:r>
        <w:rPr>
          <w:rFonts w:ascii="Times New Roman"/>
          <w:b w:val="false"/>
          <w:i w:val="false"/>
          <w:color w:val="000000"/>
          <w:sz w:val="28"/>
        </w:rPr>
        <w:t>
      Должностное (ые) лицо (а) ________________________________</w:t>
      </w:r>
    </w:p>
    <w:bookmarkEnd w:id="974"/>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1851" w:id="975"/>
      <w:r>
        <w:rPr>
          <w:rFonts w:ascii="Times New Roman"/>
          <w:b w:val="false"/>
          <w:i w:val="false"/>
          <w:color w:val="000000"/>
          <w:sz w:val="28"/>
        </w:rPr>
        <w:t>
      _____________________________________________________________</w:t>
      </w:r>
    </w:p>
    <w:bookmarkEnd w:id="975"/>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bookmarkStart w:name="z1852" w:id="976"/>
      <w:r>
        <w:rPr>
          <w:rFonts w:ascii="Times New Roman"/>
          <w:b w:val="false"/>
          <w:i w:val="false"/>
          <w:color w:val="000000"/>
          <w:sz w:val="28"/>
        </w:rPr>
        <w:t xml:space="preserve">
      Руководитель субъекта контроля и надзора _______________________ </w:t>
      </w:r>
    </w:p>
    <w:bookmarkEnd w:id="976"/>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1853" w:id="977"/>
      <w:r>
        <w:rPr>
          <w:rFonts w:ascii="Times New Roman"/>
          <w:b w:val="false"/>
          <w:i w:val="false"/>
          <w:color w:val="000000"/>
          <w:sz w:val="28"/>
        </w:rPr>
        <w:t>
      ____________________________________________________________</w:t>
      </w:r>
    </w:p>
    <w:bookmarkEnd w:id="977"/>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 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w:t>
            </w:r>
          </w:p>
        </w:tc>
      </w:tr>
    </w:tbl>
    <w:bookmarkStart w:name="z1856" w:id="978"/>
    <w:p>
      <w:pPr>
        <w:spacing w:after="0"/>
        <w:ind w:left="0"/>
        <w:jc w:val="both"/>
      </w:pPr>
      <w:r>
        <w:rPr>
          <w:rFonts w:ascii="Times New Roman"/>
          <w:b w:val="false"/>
          <w:i w:val="false"/>
          <w:color w:val="000000"/>
          <w:sz w:val="28"/>
        </w:rPr>
        <w:t>
      Проверочный лист</w:t>
      </w:r>
    </w:p>
    <w:bookmarkEnd w:id="978"/>
    <w:bookmarkStart w:name="z1857" w:id="979"/>
    <w:p>
      <w:pPr>
        <w:spacing w:after="0"/>
        <w:ind w:left="0"/>
        <w:jc w:val="both"/>
      </w:pPr>
      <w:r>
        <w:rPr>
          <w:rFonts w:ascii="Times New Roman"/>
          <w:b w:val="false"/>
          <w:i w:val="false"/>
          <w:color w:val="000000"/>
          <w:sz w:val="28"/>
        </w:rPr>
        <w:t xml:space="preserve">
      в сфере санитарно-эпидемиологического благополучия населения в отношении объектов </w:t>
      </w:r>
    </w:p>
    <w:bookmarkEnd w:id="979"/>
    <w:bookmarkStart w:name="z1858" w:id="980"/>
    <w:p>
      <w:pPr>
        <w:spacing w:after="0"/>
        <w:ind w:left="0"/>
        <w:jc w:val="both"/>
      </w:pPr>
      <w:r>
        <w:rPr>
          <w:rFonts w:ascii="Times New Roman"/>
          <w:b w:val="false"/>
          <w:i w:val="false"/>
          <w:color w:val="000000"/>
          <w:sz w:val="28"/>
        </w:rPr>
        <w:t xml:space="preserve">
      общественного питания на транспорте (железнодорожном, воздушном, водном и </w:t>
      </w:r>
    </w:p>
    <w:bookmarkEnd w:id="980"/>
    <w:bookmarkStart w:name="z1859" w:id="981"/>
    <w:p>
      <w:pPr>
        <w:spacing w:after="0"/>
        <w:ind w:left="0"/>
        <w:jc w:val="both"/>
      </w:pPr>
      <w:r>
        <w:rPr>
          <w:rFonts w:ascii="Times New Roman"/>
          <w:b w:val="false"/>
          <w:i w:val="false"/>
          <w:color w:val="000000"/>
          <w:sz w:val="28"/>
        </w:rPr>
        <w:t>
      автомобильном), объекты бортового питания ______________________________________</w:t>
      </w:r>
    </w:p>
    <w:bookmarkEnd w:id="981"/>
    <w:bookmarkStart w:name="z1860" w:id="982"/>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bookmarkEnd w:id="982"/>
    <w:bookmarkStart w:name="z1861" w:id="983"/>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 посещением</w:t>
      </w:r>
    </w:p>
    <w:bookmarkEnd w:id="983"/>
    <w:bookmarkStart w:name="z1862" w:id="984"/>
    <w:p>
      <w:pPr>
        <w:spacing w:after="0"/>
        <w:ind w:left="0"/>
        <w:jc w:val="both"/>
      </w:pPr>
      <w:r>
        <w:rPr>
          <w:rFonts w:ascii="Times New Roman"/>
          <w:b w:val="false"/>
          <w:i w:val="false"/>
          <w:color w:val="000000"/>
          <w:sz w:val="28"/>
        </w:rPr>
        <w:t>
      субъекта (объекта) контроля и надзора ____________________________________________</w:t>
      </w:r>
    </w:p>
    <w:bookmarkEnd w:id="984"/>
    <w:bookmarkStart w:name="z1863" w:id="985"/>
    <w:p>
      <w:pPr>
        <w:spacing w:after="0"/>
        <w:ind w:left="0"/>
        <w:jc w:val="both"/>
      </w:pPr>
      <w:r>
        <w:rPr>
          <w:rFonts w:ascii="Times New Roman"/>
          <w:b w:val="false"/>
          <w:i w:val="false"/>
          <w:color w:val="000000"/>
          <w:sz w:val="28"/>
        </w:rPr>
        <w:t>
      ______________________________________________________________________________</w:t>
      </w:r>
    </w:p>
    <w:bookmarkEnd w:id="985"/>
    <w:bookmarkStart w:name="z1864" w:id="986"/>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bookmarkEnd w:id="986"/>
    <w:bookmarkStart w:name="z1865" w:id="987"/>
    <w:p>
      <w:pPr>
        <w:spacing w:after="0"/>
        <w:ind w:left="0"/>
        <w:jc w:val="both"/>
      </w:pPr>
      <w:r>
        <w:rPr>
          <w:rFonts w:ascii="Times New Roman"/>
          <w:b w:val="false"/>
          <w:i w:val="false"/>
          <w:color w:val="000000"/>
          <w:sz w:val="28"/>
        </w:rPr>
        <w:t>
      контроля и надзора _____________________________________________________ №, дата</w:t>
      </w:r>
    </w:p>
    <w:bookmarkEnd w:id="987"/>
    <w:bookmarkStart w:name="z1866" w:id="988"/>
    <w:p>
      <w:pPr>
        <w:spacing w:after="0"/>
        <w:ind w:left="0"/>
        <w:jc w:val="both"/>
      </w:pPr>
      <w:r>
        <w:rPr>
          <w:rFonts w:ascii="Times New Roman"/>
          <w:b w:val="false"/>
          <w:i w:val="false"/>
          <w:color w:val="000000"/>
          <w:sz w:val="28"/>
        </w:rPr>
        <w:t>
      Наименование субъекта (объекта) контроля и надзора ________________________________</w:t>
      </w:r>
    </w:p>
    <w:bookmarkEnd w:id="988"/>
    <w:bookmarkStart w:name="z1867" w:id="989"/>
    <w:p>
      <w:pPr>
        <w:spacing w:after="0"/>
        <w:ind w:left="0"/>
        <w:jc w:val="both"/>
      </w:pPr>
      <w:r>
        <w:rPr>
          <w:rFonts w:ascii="Times New Roman"/>
          <w:b w:val="false"/>
          <w:i w:val="false"/>
          <w:color w:val="000000"/>
          <w:sz w:val="28"/>
        </w:rPr>
        <w:t>
      _______________________________________________________________________________</w:t>
      </w:r>
    </w:p>
    <w:bookmarkEnd w:id="989"/>
    <w:bookmarkStart w:name="z1868" w:id="990"/>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w:t>
      </w:r>
    </w:p>
    <w:bookmarkEnd w:id="990"/>
    <w:bookmarkStart w:name="z1869" w:id="991"/>
    <w:p>
      <w:pPr>
        <w:spacing w:after="0"/>
        <w:ind w:left="0"/>
        <w:jc w:val="both"/>
      </w:pPr>
      <w:r>
        <w:rPr>
          <w:rFonts w:ascii="Times New Roman"/>
          <w:b w:val="false"/>
          <w:i w:val="false"/>
          <w:color w:val="000000"/>
          <w:sz w:val="28"/>
        </w:rPr>
        <w:t>
      (объекта) контроля и надзора _____________________________________________________</w:t>
      </w:r>
    </w:p>
    <w:bookmarkEnd w:id="991"/>
    <w:bookmarkStart w:name="z1870" w:id="992"/>
    <w:p>
      <w:pPr>
        <w:spacing w:after="0"/>
        <w:ind w:left="0"/>
        <w:jc w:val="both"/>
      </w:pPr>
      <w:r>
        <w:rPr>
          <w:rFonts w:ascii="Times New Roman"/>
          <w:b w:val="false"/>
          <w:i w:val="false"/>
          <w:color w:val="000000"/>
          <w:sz w:val="28"/>
        </w:rPr>
        <w:t>
      Адрес места нахождения _________________________________________________________</w:t>
      </w:r>
    </w:p>
    <w:bookmarkEnd w:id="992"/>
    <w:bookmarkStart w:name="z1871" w:id="993"/>
    <w:p>
      <w:pPr>
        <w:spacing w:after="0"/>
        <w:ind w:left="0"/>
        <w:jc w:val="both"/>
      </w:pPr>
      <w:r>
        <w:rPr>
          <w:rFonts w:ascii="Times New Roman"/>
          <w:b w:val="false"/>
          <w:i w:val="false"/>
          <w:color w:val="000000"/>
          <w:sz w:val="28"/>
        </w:rPr>
        <w:t>
      _______________________________________________________________________________</w:t>
      </w:r>
    </w:p>
    <w:bookmarkEnd w:id="9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 При отсутствии централизованной системы горячего и холодного водоснабжения наличие децентрализованной системы водоснабжения, местных систем.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Соблюдение условий их хранения и применения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готовой продукции, дезинфицирующих средств, лабораторно-инструментальных замеров шума, вибрации, электромагнитных излучений, освещенности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994"/>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994"/>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 ветеринарный документ)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потреблению табачных изделий, в том числе изделий с нагреваемым табаком, табака для кальяна, кальянной смеси, систем для нагрева табака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инсинераторов (котлы-инсинераторы) или документов о передаче отходов для утилизации на внесудовые водоохранные приемные пункты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дефектов и признаков поражения плесневыми грибами на потолках, стенах и полах всех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технологического, производственного оборудования и санитарно-технических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товарного соседства при хранении, перевозке, расфасовке, реализации сырой и готовой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последовательности и поточности технологических процессов (расстановка оборудования, расположение производственных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складских помещениях, холодильных камерах стеллажей, подтоварников, поддонов для хранения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внутрицехового оборудования, инвентаря, (включая разделочный инвентарь), посуды, внутрицеховой многооборотной упаковки (тара), емкостей, соблюдение правил хранения и использования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при отпуске готовой продукции, с указанием времени и даты выработки, срока годности, условий хранения и документов, обеспечивающих прослеживаемость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товаросопроводительной документации скоропортящейся пищевой и готовой продукции с указанием времени и даты изготовления, условий хранения (температура, относительная влажность воздуха) и срока годности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продовольственного сырья, пищевой продукции, готовых блюд, не допускаемых к реализации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бактерицидных ламп в цехах для приготовления холодных блюд и кондитерских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для мытья рук, разовых полотенец или электрополотенец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централизованной стирки и дезинфекции специальной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работников объектов питания гнойничковых заболеваний кожи, нагноившихся порезов, ожогов, ссадин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осмотра и учет у работников наличия гнойничковых заболеваний кожи рук и открытых поверхностей тела (в том числе с нагноившимися порезами, ожогами, ссадинами), признаков инфекционных заболеваний, заболеваний верхних дыхательных путей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грызунов и следов их жизнедеятельности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74" w:id="995"/>
      <w:r>
        <w:rPr>
          <w:rFonts w:ascii="Times New Roman"/>
          <w:b w:val="false"/>
          <w:i w:val="false"/>
          <w:color w:val="000000"/>
          <w:sz w:val="28"/>
        </w:rPr>
        <w:t>
      Должностное (ые) лицо (а) ________________________________</w:t>
      </w:r>
    </w:p>
    <w:bookmarkEnd w:id="995"/>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1875" w:id="996"/>
      <w:r>
        <w:rPr>
          <w:rFonts w:ascii="Times New Roman"/>
          <w:b w:val="false"/>
          <w:i w:val="false"/>
          <w:color w:val="000000"/>
          <w:sz w:val="28"/>
        </w:rPr>
        <w:t>
      _____________________________________________________________</w:t>
      </w:r>
    </w:p>
    <w:bookmarkEnd w:id="996"/>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bookmarkStart w:name="z1876" w:id="997"/>
      <w:r>
        <w:rPr>
          <w:rFonts w:ascii="Times New Roman"/>
          <w:b w:val="false"/>
          <w:i w:val="false"/>
          <w:color w:val="000000"/>
          <w:sz w:val="28"/>
        </w:rPr>
        <w:t xml:space="preserve">
      Руководитель субъекта контроля и надзора _______________________ </w:t>
      </w:r>
    </w:p>
    <w:bookmarkEnd w:id="997"/>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1877" w:id="998"/>
      <w:r>
        <w:rPr>
          <w:rFonts w:ascii="Times New Roman"/>
          <w:b w:val="false"/>
          <w:i w:val="false"/>
          <w:color w:val="000000"/>
          <w:sz w:val="28"/>
        </w:rPr>
        <w:t>
      ____________________________________________________________</w:t>
      </w:r>
    </w:p>
    <w:bookmarkEnd w:id="998"/>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 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w:t>
            </w:r>
          </w:p>
        </w:tc>
      </w:tr>
    </w:tbl>
    <w:bookmarkStart w:name="z1880" w:id="999"/>
    <w:p>
      <w:pPr>
        <w:spacing w:after="0"/>
        <w:ind w:left="0"/>
        <w:jc w:val="both"/>
      </w:pPr>
      <w:r>
        <w:rPr>
          <w:rFonts w:ascii="Times New Roman"/>
          <w:b w:val="false"/>
          <w:i w:val="false"/>
          <w:color w:val="000000"/>
          <w:sz w:val="28"/>
        </w:rPr>
        <w:t>
      Проверочный лист</w:t>
      </w:r>
    </w:p>
    <w:bookmarkEnd w:id="999"/>
    <w:bookmarkStart w:name="z1881" w:id="1000"/>
    <w:p>
      <w:pPr>
        <w:spacing w:after="0"/>
        <w:ind w:left="0"/>
        <w:jc w:val="both"/>
      </w:pPr>
      <w:r>
        <w:rPr>
          <w:rFonts w:ascii="Times New Roman"/>
          <w:b w:val="false"/>
          <w:i w:val="false"/>
          <w:color w:val="000000"/>
          <w:sz w:val="28"/>
        </w:rPr>
        <w:t xml:space="preserve">
      в сфере санитарно-эпидемиологического благополучия населения в отношении объектов </w:t>
      </w:r>
    </w:p>
    <w:bookmarkEnd w:id="1000"/>
    <w:bookmarkStart w:name="z1882" w:id="1001"/>
    <w:p>
      <w:pPr>
        <w:spacing w:after="0"/>
        <w:ind w:left="0"/>
        <w:jc w:val="both"/>
      </w:pPr>
      <w:r>
        <w:rPr>
          <w:rFonts w:ascii="Times New Roman"/>
          <w:b w:val="false"/>
          <w:i w:val="false"/>
          <w:color w:val="000000"/>
          <w:sz w:val="28"/>
        </w:rPr>
        <w:t>
      производства, хранения и реализации парфюмерно-косметической продукции и средств гигиены</w:t>
      </w:r>
    </w:p>
    <w:bookmarkEnd w:id="1001"/>
    <w:bookmarkStart w:name="z1883" w:id="1002"/>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bookmarkEnd w:id="1002"/>
    <w:bookmarkStart w:name="z1884" w:id="1003"/>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 посещением</w:t>
      </w:r>
    </w:p>
    <w:bookmarkEnd w:id="1003"/>
    <w:bookmarkStart w:name="z1885" w:id="1004"/>
    <w:p>
      <w:pPr>
        <w:spacing w:after="0"/>
        <w:ind w:left="0"/>
        <w:jc w:val="both"/>
      </w:pPr>
      <w:r>
        <w:rPr>
          <w:rFonts w:ascii="Times New Roman"/>
          <w:b w:val="false"/>
          <w:i w:val="false"/>
          <w:color w:val="000000"/>
          <w:sz w:val="28"/>
        </w:rPr>
        <w:t>
      субъекта (объекта) контроля и надзора _____________________________________________</w:t>
      </w:r>
    </w:p>
    <w:bookmarkEnd w:id="1004"/>
    <w:bookmarkStart w:name="z1886" w:id="1005"/>
    <w:p>
      <w:pPr>
        <w:spacing w:after="0"/>
        <w:ind w:left="0"/>
        <w:jc w:val="both"/>
      </w:pPr>
      <w:r>
        <w:rPr>
          <w:rFonts w:ascii="Times New Roman"/>
          <w:b w:val="false"/>
          <w:i w:val="false"/>
          <w:color w:val="000000"/>
          <w:sz w:val="28"/>
        </w:rPr>
        <w:t>
      ______________________________________________________________________________</w:t>
      </w:r>
    </w:p>
    <w:bookmarkEnd w:id="1005"/>
    <w:bookmarkStart w:name="z1887" w:id="1006"/>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bookmarkEnd w:id="1006"/>
    <w:bookmarkStart w:name="z1888" w:id="1007"/>
    <w:p>
      <w:pPr>
        <w:spacing w:after="0"/>
        <w:ind w:left="0"/>
        <w:jc w:val="both"/>
      </w:pPr>
      <w:r>
        <w:rPr>
          <w:rFonts w:ascii="Times New Roman"/>
          <w:b w:val="false"/>
          <w:i w:val="false"/>
          <w:color w:val="000000"/>
          <w:sz w:val="28"/>
        </w:rPr>
        <w:t>
      контроля и надзора _____________________________________________________ №, дата</w:t>
      </w:r>
    </w:p>
    <w:bookmarkEnd w:id="1007"/>
    <w:bookmarkStart w:name="z1889" w:id="1008"/>
    <w:p>
      <w:pPr>
        <w:spacing w:after="0"/>
        <w:ind w:left="0"/>
        <w:jc w:val="both"/>
      </w:pPr>
      <w:r>
        <w:rPr>
          <w:rFonts w:ascii="Times New Roman"/>
          <w:b w:val="false"/>
          <w:i w:val="false"/>
          <w:color w:val="000000"/>
          <w:sz w:val="28"/>
        </w:rPr>
        <w:t>
      Наименование субъекта (объекта) контроля и надзора ________________________________</w:t>
      </w:r>
    </w:p>
    <w:bookmarkEnd w:id="1008"/>
    <w:bookmarkStart w:name="z1890" w:id="1009"/>
    <w:p>
      <w:pPr>
        <w:spacing w:after="0"/>
        <w:ind w:left="0"/>
        <w:jc w:val="both"/>
      </w:pPr>
      <w:r>
        <w:rPr>
          <w:rFonts w:ascii="Times New Roman"/>
          <w:b w:val="false"/>
          <w:i w:val="false"/>
          <w:color w:val="000000"/>
          <w:sz w:val="28"/>
        </w:rPr>
        <w:t>
      _______________________________________________________________________________</w:t>
      </w:r>
    </w:p>
    <w:bookmarkEnd w:id="1009"/>
    <w:bookmarkStart w:name="z1891" w:id="1010"/>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w:t>
      </w:r>
    </w:p>
    <w:bookmarkEnd w:id="1010"/>
    <w:bookmarkStart w:name="z1892" w:id="1011"/>
    <w:p>
      <w:pPr>
        <w:spacing w:after="0"/>
        <w:ind w:left="0"/>
        <w:jc w:val="both"/>
      </w:pPr>
      <w:r>
        <w:rPr>
          <w:rFonts w:ascii="Times New Roman"/>
          <w:b w:val="false"/>
          <w:i w:val="false"/>
          <w:color w:val="000000"/>
          <w:sz w:val="28"/>
        </w:rPr>
        <w:t>
      (объекта) контроля и надзора _____________________________________________________</w:t>
      </w:r>
    </w:p>
    <w:bookmarkEnd w:id="1011"/>
    <w:bookmarkStart w:name="z1893" w:id="1012"/>
    <w:p>
      <w:pPr>
        <w:spacing w:after="0"/>
        <w:ind w:left="0"/>
        <w:jc w:val="both"/>
      </w:pPr>
      <w:r>
        <w:rPr>
          <w:rFonts w:ascii="Times New Roman"/>
          <w:b w:val="false"/>
          <w:i w:val="false"/>
          <w:color w:val="000000"/>
          <w:sz w:val="28"/>
        </w:rPr>
        <w:t>
      Адрес места нахождения _________________________________________________________</w:t>
      </w:r>
    </w:p>
    <w:bookmarkEnd w:id="1012"/>
    <w:bookmarkStart w:name="z1894" w:id="1013"/>
    <w:p>
      <w:pPr>
        <w:spacing w:after="0"/>
        <w:ind w:left="0"/>
        <w:jc w:val="both"/>
      </w:pPr>
      <w:r>
        <w:rPr>
          <w:rFonts w:ascii="Times New Roman"/>
          <w:b w:val="false"/>
          <w:i w:val="false"/>
          <w:color w:val="000000"/>
          <w:sz w:val="28"/>
        </w:rPr>
        <w:t>
      _______________________________________________________________________________</w:t>
      </w:r>
    </w:p>
    <w:bookmarkEnd w:id="10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014"/>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1014"/>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дезинфицирующих средств, готовой продукции, лабораторно-инструментальных замеров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Отсутствие насекомых и следов жизнедеятельности грызунов при визуальном контроле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1015"/>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1015"/>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маркировки продукции (товаров)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исправность раздельных водопроводов для технической и питьевой воды и не имеющих соединений между собой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окрашивания в отличительные цвета раздельных водопроводов для технической и питьевой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исправность системы освещения с возможностью локализации всех осколков и предотвращения их попадания в продукцию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внутренней отделки помещений (материалы, легко подвергающиеся влажной уборке и обработке дезинфицирующими средствами)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поточности технологического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доступа к оборудованию для обслуживания, мытья, дезинфекции и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исправность технологического оборудования из материалов, стойких к воздействию химических веществ, температурным воздействиям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исправность ультрафиолетовых облучателей в производственных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исправность дозирующей аппаратуры для жидких вредных и (или) сильнопахнущих веществ оснащенной устройствами, предупреждающими ее переполнение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загрузки и выгрузки сыпучих веществ и жидкого сырья, способами исключающими выделение вредных веществ в окружающую среду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исходных продуктов, полупродуктов, выделяющих в воздух помещений вредные и (или) сильнопахнущие вещества (наличие специальных укрытий с вытяжной вентиляцией)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стеллажей и (или) поддонов для хранения готовой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продукции (товаров), сырья, материалов, реактивов в помещениях, изолированных от основного производства. Наличие на складе отдельного помещения (зоны) для хранения токсичных и легковоспламеняющихся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технической документации, в соответствии с которой осуществляется изготовление, хранение, транспортирование парфюмерно-косметической продукции (технические условия, стандарты, технические инструкции, рецептуры, спецификации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сырья для производства продукции и реализации готовой продукции с истекшим сроком годности, использования запрещенных веществ при производстве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на забракованной партии сырья, материалов и реактивов, обеспечение отдельного хранения забракованных партий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дефектов потребительской тары готовой продукции, нарушений условий хранения и реализации парфюмерно-косметической продукции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столовой или буфета для работающих в составе бытовых помещений или в отдельно стоящих зданиях, обеспеченность вешалками для специальной одежды, раковиной с подводкой горячей и холодной воды, оснащенные мылом и электрополотенцами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гардеробных бытовых помещений. Оснащенность и соблюдение условий для раздельного хранения личной и специальной одежды (раздельные шкафы для хранения специальной и личной одежды, вешалки или открытые шкафы, подставки для обуви)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пункта (для производств со списочным составом от 50 до 300 человек), фельдшерского или врачебного здравпунктов (со списочным составом свыше 300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уборки помещений с использованием водных растворов моющих средств. Недопущение использования сжатого воздуха, органических растворителей при проведении уборки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99" w:id="1016"/>
      <w:r>
        <w:rPr>
          <w:rFonts w:ascii="Times New Roman"/>
          <w:b w:val="false"/>
          <w:i w:val="false"/>
          <w:color w:val="000000"/>
          <w:sz w:val="28"/>
        </w:rPr>
        <w:t>
      Должностное (ые) лицо (а) ________________________________</w:t>
      </w:r>
    </w:p>
    <w:bookmarkEnd w:id="1016"/>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1900" w:id="1017"/>
      <w:r>
        <w:rPr>
          <w:rFonts w:ascii="Times New Roman"/>
          <w:b w:val="false"/>
          <w:i w:val="false"/>
          <w:color w:val="000000"/>
          <w:sz w:val="28"/>
        </w:rPr>
        <w:t>
      _____________________________________________________________</w:t>
      </w:r>
    </w:p>
    <w:bookmarkEnd w:id="1017"/>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bookmarkStart w:name="z1901" w:id="1018"/>
      <w:r>
        <w:rPr>
          <w:rFonts w:ascii="Times New Roman"/>
          <w:b w:val="false"/>
          <w:i w:val="false"/>
          <w:color w:val="000000"/>
          <w:sz w:val="28"/>
        </w:rPr>
        <w:t xml:space="preserve">
      Руководитель субъекта контроля и надзора _______________________ </w:t>
      </w:r>
    </w:p>
    <w:bookmarkEnd w:id="1018"/>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1902" w:id="1019"/>
      <w:r>
        <w:rPr>
          <w:rFonts w:ascii="Times New Roman"/>
          <w:b w:val="false"/>
          <w:i w:val="false"/>
          <w:color w:val="000000"/>
          <w:sz w:val="28"/>
        </w:rPr>
        <w:t>
      ____________________________________________________________</w:t>
      </w:r>
    </w:p>
    <w:bookmarkEnd w:id="1019"/>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 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w:t>
            </w:r>
          </w:p>
        </w:tc>
      </w:tr>
    </w:tbl>
    <w:bookmarkStart w:name="z1905" w:id="1020"/>
    <w:p>
      <w:pPr>
        <w:spacing w:after="0"/>
        <w:ind w:left="0"/>
        <w:jc w:val="both"/>
      </w:pPr>
      <w:r>
        <w:rPr>
          <w:rFonts w:ascii="Times New Roman"/>
          <w:b w:val="false"/>
          <w:i w:val="false"/>
          <w:color w:val="000000"/>
          <w:sz w:val="28"/>
        </w:rPr>
        <w:t>
      Проверочный лист</w:t>
      </w:r>
    </w:p>
    <w:bookmarkEnd w:id="1020"/>
    <w:bookmarkStart w:name="z1906" w:id="1021"/>
    <w:p>
      <w:pPr>
        <w:spacing w:after="0"/>
        <w:ind w:left="0"/>
        <w:jc w:val="both"/>
      </w:pPr>
      <w:r>
        <w:rPr>
          <w:rFonts w:ascii="Times New Roman"/>
          <w:b w:val="false"/>
          <w:i w:val="false"/>
          <w:color w:val="000000"/>
          <w:sz w:val="28"/>
        </w:rPr>
        <w:t>
      в сфере санитарно-эпидемиологического благополучия населения в отношении объектов временного проживания людей ____________________________________________________</w:t>
      </w:r>
    </w:p>
    <w:bookmarkEnd w:id="1021"/>
    <w:bookmarkStart w:name="z1907" w:id="1022"/>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bookmarkEnd w:id="1022"/>
    <w:bookmarkStart w:name="z1908" w:id="1023"/>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 посещением</w:t>
      </w:r>
    </w:p>
    <w:bookmarkEnd w:id="1023"/>
    <w:bookmarkStart w:name="z1909" w:id="1024"/>
    <w:p>
      <w:pPr>
        <w:spacing w:after="0"/>
        <w:ind w:left="0"/>
        <w:jc w:val="both"/>
      </w:pPr>
      <w:r>
        <w:rPr>
          <w:rFonts w:ascii="Times New Roman"/>
          <w:b w:val="false"/>
          <w:i w:val="false"/>
          <w:color w:val="000000"/>
          <w:sz w:val="28"/>
        </w:rPr>
        <w:t>
      субъекта (объекта) контроля и надзора</w:t>
      </w:r>
    </w:p>
    <w:bookmarkEnd w:id="1024"/>
    <w:bookmarkStart w:name="z1910" w:id="1025"/>
    <w:p>
      <w:pPr>
        <w:spacing w:after="0"/>
        <w:ind w:left="0"/>
        <w:jc w:val="both"/>
      </w:pPr>
      <w:r>
        <w:rPr>
          <w:rFonts w:ascii="Times New Roman"/>
          <w:b w:val="false"/>
          <w:i w:val="false"/>
          <w:color w:val="000000"/>
          <w:sz w:val="28"/>
        </w:rPr>
        <w:t>
      __________________________________________________________________</w:t>
      </w:r>
    </w:p>
    <w:bookmarkEnd w:id="1025"/>
    <w:bookmarkStart w:name="z1911" w:id="1026"/>
    <w:p>
      <w:pPr>
        <w:spacing w:after="0"/>
        <w:ind w:left="0"/>
        <w:jc w:val="both"/>
      </w:pPr>
      <w:r>
        <w:rPr>
          <w:rFonts w:ascii="Times New Roman"/>
          <w:b w:val="false"/>
          <w:i w:val="false"/>
          <w:color w:val="000000"/>
          <w:sz w:val="28"/>
        </w:rPr>
        <w:t>
      __________________________________________________________________</w:t>
      </w:r>
    </w:p>
    <w:bookmarkEnd w:id="1026"/>
    <w:bookmarkStart w:name="z1912" w:id="1027"/>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bookmarkEnd w:id="1027"/>
    <w:bookmarkStart w:name="z1913" w:id="1028"/>
    <w:p>
      <w:pPr>
        <w:spacing w:after="0"/>
        <w:ind w:left="0"/>
        <w:jc w:val="both"/>
      </w:pPr>
      <w:r>
        <w:rPr>
          <w:rFonts w:ascii="Times New Roman"/>
          <w:b w:val="false"/>
          <w:i w:val="false"/>
          <w:color w:val="000000"/>
          <w:sz w:val="28"/>
        </w:rPr>
        <w:t>
      контроля и надзора</w:t>
      </w:r>
    </w:p>
    <w:bookmarkEnd w:id="1028"/>
    <w:bookmarkStart w:name="z1914" w:id="1029"/>
    <w:p>
      <w:pPr>
        <w:spacing w:after="0"/>
        <w:ind w:left="0"/>
        <w:jc w:val="both"/>
      </w:pPr>
      <w:r>
        <w:rPr>
          <w:rFonts w:ascii="Times New Roman"/>
          <w:b w:val="false"/>
          <w:i w:val="false"/>
          <w:color w:val="000000"/>
          <w:sz w:val="28"/>
        </w:rPr>
        <w:t>
      _________________________________________________________ №, дата</w:t>
      </w:r>
    </w:p>
    <w:bookmarkEnd w:id="1029"/>
    <w:bookmarkStart w:name="z1915" w:id="1030"/>
    <w:p>
      <w:pPr>
        <w:spacing w:after="0"/>
        <w:ind w:left="0"/>
        <w:jc w:val="both"/>
      </w:pPr>
      <w:r>
        <w:rPr>
          <w:rFonts w:ascii="Times New Roman"/>
          <w:b w:val="false"/>
          <w:i w:val="false"/>
          <w:color w:val="000000"/>
          <w:sz w:val="28"/>
        </w:rPr>
        <w:t xml:space="preserve">
      Наименование субъекта (объекта) контроля и надзора </w:t>
      </w:r>
    </w:p>
    <w:bookmarkEnd w:id="1030"/>
    <w:bookmarkStart w:name="z1916" w:id="1031"/>
    <w:p>
      <w:pPr>
        <w:spacing w:after="0"/>
        <w:ind w:left="0"/>
        <w:jc w:val="both"/>
      </w:pPr>
      <w:r>
        <w:rPr>
          <w:rFonts w:ascii="Times New Roman"/>
          <w:b w:val="false"/>
          <w:i w:val="false"/>
          <w:color w:val="000000"/>
          <w:sz w:val="28"/>
        </w:rPr>
        <w:t>
      _______________________________________________________________________________</w:t>
      </w:r>
    </w:p>
    <w:bookmarkEnd w:id="1031"/>
    <w:bookmarkStart w:name="z1917" w:id="1032"/>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 (объекта) контроля и надзора __________________________</w:t>
      </w:r>
    </w:p>
    <w:bookmarkEnd w:id="1032"/>
    <w:bookmarkStart w:name="z1918" w:id="1033"/>
    <w:p>
      <w:pPr>
        <w:spacing w:after="0"/>
        <w:ind w:left="0"/>
        <w:jc w:val="both"/>
      </w:pPr>
      <w:r>
        <w:rPr>
          <w:rFonts w:ascii="Times New Roman"/>
          <w:b w:val="false"/>
          <w:i w:val="false"/>
          <w:color w:val="000000"/>
          <w:sz w:val="28"/>
        </w:rPr>
        <w:t>
      Адрес места нахождения______________________________</w:t>
      </w:r>
    </w:p>
    <w:bookmarkEnd w:id="1033"/>
    <w:bookmarkStart w:name="z1919" w:id="1034"/>
    <w:p>
      <w:pPr>
        <w:spacing w:after="0"/>
        <w:ind w:left="0"/>
        <w:jc w:val="both"/>
      </w:pPr>
      <w:r>
        <w:rPr>
          <w:rFonts w:ascii="Times New Roman"/>
          <w:b w:val="false"/>
          <w:i w:val="false"/>
          <w:color w:val="000000"/>
          <w:sz w:val="28"/>
        </w:rPr>
        <w:t>
      __________________________________________________________________</w:t>
      </w:r>
    </w:p>
    <w:bookmarkEnd w:id="10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мусора и пищевых отходов. Соблюдение санитарно-эпидемиологических требований к сбору, транспортировке, хранению отходов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035"/>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1035"/>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наличию отдельного входа, набору, площади, содержанию, уборке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Оснащение прачечной специальным оборудованием, соблюдение поточности движения белья (или договор со специализированной организацией)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жилых помещений в подвальных и цокольных этажах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площади жилых комнат на одного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туалетах гостиниц электрополотенец или индивидуальных салфеток для вытирания рук, моющих средств, держателей для туалетной бумаги, ерша для унитаза в емкости, корзины для мусора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моющих, дезинфицирующих средств и растворов, соблюдение условий их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комнаты (места) отдыха и приема пищи для работников, душевой и туалета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своевременная смена постельного белья и полотенец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оборудованию здания специальными средствами и приспособлениями для передвижения лиц с инвалидностью и маломобильных групп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воды (микробиологические и органолептические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результатов лабораторных исследований: смывов с внешней среды, воздуха в помещениях, лабораторно-инструментальных замеров (микроклимат, шум, освещенность, электромагнитные излучения)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грызунов и следов их жизнедеятельности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22" w:id="1036"/>
      <w:r>
        <w:rPr>
          <w:rFonts w:ascii="Times New Roman"/>
          <w:b w:val="false"/>
          <w:i w:val="false"/>
          <w:color w:val="000000"/>
          <w:sz w:val="28"/>
        </w:rPr>
        <w:t>
      Должностное (ые) лицо (а) ________________________________</w:t>
      </w:r>
    </w:p>
    <w:bookmarkEnd w:id="1036"/>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1923" w:id="1037"/>
      <w:r>
        <w:rPr>
          <w:rFonts w:ascii="Times New Roman"/>
          <w:b w:val="false"/>
          <w:i w:val="false"/>
          <w:color w:val="000000"/>
          <w:sz w:val="28"/>
        </w:rPr>
        <w:t>
      _____________________________________________________________</w:t>
      </w:r>
    </w:p>
    <w:bookmarkEnd w:id="1037"/>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bookmarkStart w:name="z1924" w:id="1038"/>
      <w:r>
        <w:rPr>
          <w:rFonts w:ascii="Times New Roman"/>
          <w:b w:val="false"/>
          <w:i w:val="false"/>
          <w:color w:val="000000"/>
          <w:sz w:val="28"/>
        </w:rPr>
        <w:t xml:space="preserve">
      Руководитель субъекта контроля и надзора _______________________ </w:t>
      </w:r>
    </w:p>
    <w:bookmarkEnd w:id="1038"/>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1925" w:id="1039"/>
      <w:r>
        <w:rPr>
          <w:rFonts w:ascii="Times New Roman"/>
          <w:b w:val="false"/>
          <w:i w:val="false"/>
          <w:color w:val="000000"/>
          <w:sz w:val="28"/>
        </w:rPr>
        <w:t>
      ____________________________________________________________</w:t>
      </w:r>
    </w:p>
    <w:bookmarkEnd w:id="1039"/>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w:t>
            </w:r>
          </w:p>
        </w:tc>
      </w:tr>
    </w:tbl>
    <w:bookmarkStart w:name="z1928" w:id="1040"/>
    <w:p>
      <w:pPr>
        <w:spacing w:after="0"/>
        <w:ind w:left="0"/>
        <w:jc w:val="both"/>
      </w:pPr>
      <w:r>
        <w:rPr>
          <w:rFonts w:ascii="Times New Roman"/>
          <w:b w:val="false"/>
          <w:i w:val="false"/>
          <w:color w:val="000000"/>
          <w:sz w:val="28"/>
        </w:rPr>
        <w:t>
      Проверочный лист</w:t>
      </w:r>
    </w:p>
    <w:bookmarkEnd w:id="1040"/>
    <w:bookmarkStart w:name="z1929" w:id="1041"/>
    <w:p>
      <w:pPr>
        <w:spacing w:after="0"/>
        <w:ind w:left="0"/>
        <w:jc w:val="both"/>
      </w:pPr>
      <w:r>
        <w:rPr>
          <w:rFonts w:ascii="Times New Roman"/>
          <w:b w:val="false"/>
          <w:i w:val="false"/>
          <w:color w:val="000000"/>
          <w:sz w:val="28"/>
        </w:rPr>
        <w:t>
      в сфере санитарно-эпидемиологического благополучия населения в отношении объектов социально-бытовой инфраструктуры (культурно-зрелищные объекты, жилые и административные здания, организации по эксплуатации жилых и общественных зданий, офисов, организации, управляющие домами, кооперативы собственников помещений)</w:t>
      </w:r>
    </w:p>
    <w:bookmarkEnd w:id="1041"/>
    <w:bookmarkStart w:name="z1930" w:id="1042"/>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bookmarkEnd w:id="1042"/>
    <w:bookmarkStart w:name="z1931" w:id="1043"/>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 посещением</w:t>
      </w:r>
    </w:p>
    <w:bookmarkEnd w:id="1043"/>
    <w:bookmarkStart w:name="z1932" w:id="1044"/>
    <w:p>
      <w:pPr>
        <w:spacing w:after="0"/>
        <w:ind w:left="0"/>
        <w:jc w:val="both"/>
      </w:pPr>
      <w:r>
        <w:rPr>
          <w:rFonts w:ascii="Times New Roman"/>
          <w:b w:val="false"/>
          <w:i w:val="false"/>
          <w:color w:val="000000"/>
          <w:sz w:val="28"/>
        </w:rPr>
        <w:t>
      субъекта (объекта) контроля и надзора</w:t>
      </w:r>
    </w:p>
    <w:bookmarkEnd w:id="1044"/>
    <w:bookmarkStart w:name="z1933" w:id="1045"/>
    <w:p>
      <w:pPr>
        <w:spacing w:after="0"/>
        <w:ind w:left="0"/>
        <w:jc w:val="both"/>
      </w:pPr>
      <w:r>
        <w:rPr>
          <w:rFonts w:ascii="Times New Roman"/>
          <w:b w:val="false"/>
          <w:i w:val="false"/>
          <w:color w:val="000000"/>
          <w:sz w:val="28"/>
        </w:rPr>
        <w:t>
      __________________________________________________________________</w:t>
      </w:r>
    </w:p>
    <w:bookmarkEnd w:id="1045"/>
    <w:bookmarkStart w:name="z1934" w:id="1046"/>
    <w:p>
      <w:pPr>
        <w:spacing w:after="0"/>
        <w:ind w:left="0"/>
        <w:jc w:val="both"/>
      </w:pPr>
      <w:r>
        <w:rPr>
          <w:rFonts w:ascii="Times New Roman"/>
          <w:b w:val="false"/>
          <w:i w:val="false"/>
          <w:color w:val="000000"/>
          <w:sz w:val="28"/>
        </w:rPr>
        <w:t>
      __________________________________________________________________</w:t>
      </w:r>
    </w:p>
    <w:bookmarkEnd w:id="1046"/>
    <w:bookmarkStart w:name="z1935" w:id="1047"/>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bookmarkEnd w:id="1047"/>
    <w:bookmarkStart w:name="z1936" w:id="1048"/>
    <w:p>
      <w:pPr>
        <w:spacing w:after="0"/>
        <w:ind w:left="0"/>
        <w:jc w:val="both"/>
      </w:pPr>
      <w:r>
        <w:rPr>
          <w:rFonts w:ascii="Times New Roman"/>
          <w:b w:val="false"/>
          <w:i w:val="false"/>
          <w:color w:val="000000"/>
          <w:sz w:val="28"/>
        </w:rPr>
        <w:t>
      контроля и надзора</w:t>
      </w:r>
    </w:p>
    <w:bookmarkEnd w:id="1048"/>
    <w:bookmarkStart w:name="z1937" w:id="1049"/>
    <w:p>
      <w:pPr>
        <w:spacing w:after="0"/>
        <w:ind w:left="0"/>
        <w:jc w:val="both"/>
      </w:pPr>
      <w:r>
        <w:rPr>
          <w:rFonts w:ascii="Times New Roman"/>
          <w:b w:val="false"/>
          <w:i w:val="false"/>
          <w:color w:val="000000"/>
          <w:sz w:val="28"/>
        </w:rPr>
        <w:t>
      _________________________________________________________ №, дата</w:t>
      </w:r>
    </w:p>
    <w:bookmarkEnd w:id="1049"/>
    <w:bookmarkStart w:name="z1938" w:id="1050"/>
    <w:p>
      <w:pPr>
        <w:spacing w:after="0"/>
        <w:ind w:left="0"/>
        <w:jc w:val="both"/>
      </w:pPr>
      <w:r>
        <w:rPr>
          <w:rFonts w:ascii="Times New Roman"/>
          <w:b w:val="false"/>
          <w:i w:val="false"/>
          <w:color w:val="000000"/>
          <w:sz w:val="28"/>
        </w:rPr>
        <w:t xml:space="preserve">
      Наименование субъекта (объекта) контроля и надзора </w:t>
      </w:r>
    </w:p>
    <w:bookmarkEnd w:id="1050"/>
    <w:bookmarkStart w:name="z1939" w:id="1051"/>
    <w:p>
      <w:pPr>
        <w:spacing w:after="0"/>
        <w:ind w:left="0"/>
        <w:jc w:val="both"/>
      </w:pPr>
      <w:r>
        <w:rPr>
          <w:rFonts w:ascii="Times New Roman"/>
          <w:b w:val="false"/>
          <w:i w:val="false"/>
          <w:color w:val="000000"/>
          <w:sz w:val="28"/>
        </w:rPr>
        <w:t>
      _______________________________________________________________________________</w:t>
      </w:r>
    </w:p>
    <w:bookmarkEnd w:id="1051"/>
    <w:bookmarkStart w:name="z1940" w:id="1052"/>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 (объекта) контроля и надзора __________________________</w:t>
      </w:r>
    </w:p>
    <w:bookmarkEnd w:id="1052"/>
    <w:bookmarkStart w:name="z1941" w:id="1053"/>
    <w:p>
      <w:pPr>
        <w:spacing w:after="0"/>
        <w:ind w:left="0"/>
        <w:jc w:val="both"/>
      </w:pPr>
      <w:r>
        <w:rPr>
          <w:rFonts w:ascii="Times New Roman"/>
          <w:b w:val="false"/>
          <w:i w:val="false"/>
          <w:color w:val="000000"/>
          <w:sz w:val="28"/>
        </w:rPr>
        <w:t>
      Адрес места нахождения______________________________</w:t>
      </w:r>
    </w:p>
    <w:bookmarkEnd w:id="1053"/>
    <w:bookmarkStart w:name="z1942" w:id="1054"/>
    <w:p>
      <w:pPr>
        <w:spacing w:after="0"/>
        <w:ind w:left="0"/>
        <w:jc w:val="both"/>
      </w:pPr>
      <w:r>
        <w:rPr>
          <w:rFonts w:ascii="Times New Roman"/>
          <w:b w:val="false"/>
          <w:i w:val="false"/>
          <w:color w:val="000000"/>
          <w:sz w:val="28"/>
        </w:rPr>
        <w:t>
      __________________________________________________________________</w:t>
      </w:r>
    </w:p>
    <w:bookmarkEnd w:id="10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мусора и пищевых отходов. Соблюдение санитарно-эпидемиологических требований к сбору, транспортировке, хранению отходов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1055"/>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1055"/>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воздуха (рабочей зоны, закрытых помещений), дезинфицирующих средств, лабораторно-инструментальных замеров (шум, освещенность, электромагнитные излучения)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благоустройства, твердого покрытия и чистоты проездов, пешеходных дорожек, прилегающей территории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подвальных помещений зданий в чистоте, своевременное устранение протечек, аварий и засоров коммуникаций, проведение профилактических дезинфекционных мероприятий на канализационных сетях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жилых помещений в цокольном и (или) подвальном этажах и на последних технических этажах жилых зданий, находящихся под кровлей (крышей)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056"/>
          <w:p>
            <w:pPr>
              <w:spacing w:after="20"/>
              <w:ind w:left="20"/>
              <w:jc w:val="both"/>
            </w:pPr>
            <w:r>
              <w:rPr>
                <w:rFonts w:ascii="Times New Roman"/>
                <w:b w:val="false"/>
                <w:i w:val="false"/>
                <w:color w:val="000000"/>
                <w:sz w:val="20"/>
              </w:rPr>
              <w:t xml:space="preserve">
Соблюдение требований при размещении в жилых зданиях организаций оздоровительного и досугового назначения, учреждения здравоохранения и социального обеспечения, объектов общественного питания, розничной торговли и бытового обслуживания, организаций дошкольного воспитания и образования, учреждений управления, информации и связи: </w:t>
            </w:r>
          </w:p>
          <w:bookmarkEnd w:id="1056"/>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автономных входов;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разработка мероприятий по звукоизоляции смежных и (или) вышележащих жилых помещений;</w:t>
            </w:r>
          </w:p>
          <w:p>
            <w:pPr>
              <w:spacing w:after="20"/>
              <w:ind w:left="20"/>
              <w:jc w:val="both"/>
            </w:pPr>
            <w:r>
              <w:rPr>
                <w:rFonts w:ascii="Times New Roman"/>
                <w:b w:val="false"/>
                <w:i w:val="false"/>
                <w:color w:val="000000"/>
                <w:sz w:val="20"/>
              </w:rPr>
              <w:t>
3) применение технологического инженерного оборудования, не создающего шума и вибрации, превышающих гигиенические нормативные показатели для жилых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моющих и дезинфицирующих средств, разрешенных к применению на территории Республики Казахстан и государств-участников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при проектировании игровых площадок для детей документами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проведение ремонта помещений административных зданий и общежитий. Использование строительных материалов, имеющих документы, подтверждающие их качество и безопасность для отделки помещений административных и жилых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Своевременная стирка, дезинфекция и замена постельных принадлежностей, матрацев, мягкого инвентаря. Соблюдение условий их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грызунов и следов их жизнедеятельности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8" w:id="1057"/>
    <w:p>
      <w:pPr>
        <w:spacing w:after="0"/>
        <w:ind w:left="0"/>
        <w:jc w:val="both"/>
      </w:pPr>
      <w:r>
        <w:rPr>
          <w:rFonts w:ascii="Times New Roman"/>
          <w:b w:val="false"/>
          <w:i w:val="false"/>
          <w:color w:val="000000"/>
          <w:sz w:val="28"/>
        </w:rPr>
        <w:t>
      Должностное (ые) лицо (а)________________________________должность подпись</w:t>
      </w:r>
    </w:p>
    <w:bookmarkEnd w:id="1057"/>
    <w:p>
      <w:pPr>
        <w:spacing w:after="0"/>
        <w:ind w:left="0"/>
        <w:jc w:val="both"/>
      </w:pPr>
      <w:bookmarkStart w:name="z1949" w:id="1058"/>
      <w:r>
        <w:rPr>
          <w:rFonts w:ascii="Times New Roman"/>
          <w:b w:val="false"/>
          <w:i w:val="false"/>
          <w:color w:val="000000"/>
          <w:sz w:val="28"/>
        </w:rPr>
        <w:t>
      Должностное (ые) лицо (а) ________________________________</w:t>
      </w:r>
    </w:p>
    <w:bookmarkEnd w:id="1058"/>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1950" w:id="1059"/>
      <w:r>
        <w:rPr>
          <w:rFonts w:ascii="Times New Roman"/>
          <w:b w:val="false"/>
          <w:i w:val="false"/>
          <w:color w:val="000000"/>
          <w:sz w:val="28"/>
        </w:rPr>
        <w:t>
      _____________________________________________________________</w:t>
      </w:r>
    </w:p>
    <w:bookmarkEnd w:id="1059"/>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bookmarkStart w:name="z1951" w:id="1060"/>
      <w:r>
        <w:rPr>
          <w:rFonts w:ascii="Times New Roman"/>
          <w:b w:val="false"/>
          <w:i w:val="false"/>
          <w:color w:val="000000"/>
          <w:sz w:val="28"/>
        </w:rPr>
        <w:t xml:space="preserve">
      Руководитель субъекта контроля и надзора _______________________ </w:t>
      </w:r>
    </w:p>
    <w:bookmarkEnd w:id="1060"/>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1952" w:id="1061"/>
      <w:r>
        <w:rPr>
          <w:rFonts w:ascii="Times New Roman"/>
          <w:b w:val="false"/>
          <w:i w:val="false"/>
          <w:color w:val="000000"/>
          <w:sz w:val="28"/>
        </w:rPr>
        <w:t>
      ____________________________________________________________</w:t>
      </w:r>
    </w:p>
    <w:bookmarkEnd w:id="1061"/>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w:t>
            </w:r>
          </w:p>
        </w:tc>
      </w:tr>
    </w:tbl>
    <w:bookmarkStart w:name="z1955" w:id="1062"/>
    <w:p>
      <w:pPr>
        <w:spacing w:after="0"/>
        <w:ind w:left="0"/>
        <w:jc w:val="both"/>
      </w:pPr>
      <w:r>
        <w:rPr>
          <w:rFonts w:ascii="Times New Roman"/>
          <w:b w:val="false"/>
          <w:i w:val="false"/>
          <w:color w:val="000000"/>
          <w:sz w:val="28"/>
        </w:rPr>
        <w:t>
      Проверочный лист</w:t>
      </w:r>
    </w:p>
    <w:bookmarkEnd w:id="1062"/>
    <w:bookmarkStart w:name="z1956" w:id="1063"/>
    <w:p>
      <w:pPr>
        <w:spacing w:after="0"/>
        <w:ind w:left="0"/>
        <w:jc w:val="both"/>
      </w:pPr>
      <w:r>
        <w:rPr>
          <w:rFonts w:ascii="Times New Roman"/>
          <w:b w:val="false"/>
          <w:i w:val="false"/>
          <w:color w:val="000000"/>
          <w:sz w:val="28"/>
        </w:rPr>
        <w:t>
      в сфере санитарно-эпидемиологического благополучия населения в отношении канализационных очистных сооружений и сети (в том числе ливневой канализации)</w:t>
      </w:r>
    </w:p>
    <w:bookmarkEnd w:id="1063"/>
    <w:bookmarkStart w:name="z1957" w:id="1064"/>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bookmarkEnd w:id="1064"/>
    <w:bookmarkStart w:name="z1958" w:id="1065"/>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 посещением</w:t>
      </w:r>
    </w:p>
    <w:bookmarkEnd w:id="1065"/>
    <w:bookmarkStart w:name="z1959" w:id="1066"/>
    <w:p>
      <w:pPr>
        <w:spacing w:after="0"/>
        <w:ind w:left="0"/>
        <w:jc w:val="both"/>
      </w:pPr>
      <w:r>
        <w:rPr>
          <w:rFonts w:ascii="Times New Roman"/>
          <w:b w:val="false"/>
          <w:i w:val="false"/>
          <w:color w:val="000000"/>
          <w:sz w:val="28"/>
        </w:rPr>
        <w:t>
      субъекта (объекта) контроля и надзора</w:t>
      </w:r>
    </w:p>
    <w:bookmarkEnd w:id="1066"/>
    <w:bookmarkStart w:name="z1960" w:id="1067"/>
    <w:p>
      <w:pPr>
        <w:spacing w:after="0"/>
        <w:ind w:left="0"/>
        <w:jc w:val="both"/>
      </w:pPr>
      <w:r>
        <w:rPr>
          <w:rFonts w:ascii="Times New Roman"/>
          <w:b w:val="false"/>
          <w:i w:val="false"/>
          <w:color w:val="000000"/>
          <w:sz w:val="28"/>
        </w:rPr>
        <w:t>
      __________________________________________________________________</w:t>
      </w:r>
    </w:p>
    <w:bookmarkEnd w:id="1067"/>
    <w:bookmarkStart w:name="z1961" w:id="1068"/>
    <w:p>
      <w:pPr>
        <w:spacing w:after="0"/>
        <w:ind w:left="0"/>
        <w:jc w:val="both"/>
      </w:pPr>
      <w:r>
        <w:rPr>
          <w:rFonts w:ascii="Times New Roman"/>
          <w:b w:val="false"/>
          <w:i w:val="false"/>
          <w:color w:val="000000"/>
          <w:sz w:val="28"/>
        </w:rPr>
        <w:t>
      __________________________________________________________________</w:t>
      </w:r>
    </w:p>
    <w:bookmarkEnd w:id="1068"/>
    <w:bookmarkStart w:name="z1962" w:id="1069"/>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bookmarkEnd w:id="1069"/>
    <w:bookmarkStart w:name="z1963" w:id="1070"/>
    <w:p>
      <w:pPr>
        <w:spacing w:after="0"/>
        <w:ind w:left="0"/>
        <w:jc w:val="both"/>
      </w:pPr>
      <w:r>
        <w:rPr>
          <w:rFonts w:ascii="Times New Roman"/>
          <w:b w:val="false"/>
          <w:i w:val="false"/>
          <w:color w:val="000000"/>
          <w:sz w:val="28"/>
        </w:rPr>
        <w:t>
      контроля и надзора</w:t>
      </w:r>
    </w:p>
    <w:bookmarkEnd w:id="1070"/>
    <w:bookmarkStart w:name="z1964" w:id="1071"/>
    <w:p>
      <w:pPr>
        <w:spacing w:after="0"/>
        <w:ind w:left="0"/>
        <w:jc w:val="both"/>
      </w:pPr>
      <w:r>
        <w:rPr>
          <w:rFonts w:ascii="Times New Roman"/>
          <w:b w:val="false"/>
          <w:i w:val="false"/>
          <w:color w:val="000000"/>
          <w:sz w:val="28"/>
        </w:rPr>
        <w:t>
      _________________________________________________________ №, дата</w:t>
      </w:r>
    </w:p>
    <w:bookmarkEnd w:id="1071"/>
    <w:bookmarkStart w:name="z1965" w:id="1072"/>
    <w:p>
      <w:pPr>
        <w:spacing w:after="0"/>
        <w:ind w:left="0"/>
        <w:jc w:val="both"/>
      </w:pPr>
      <w:r>
        <w:rPr>
          <w:rFonts w:ascii="Times New Roman"/>
          <w:b w:val="false"/>
          <w:i w:val="false"/>
          <w:color w:val="000000"/>
          <w:sz w:val="28"/>
        </w:rPr>
        <w:t xml:space="preserve">
      Наименование субъекта (объекта) контроля и надзора </w:t>
      </w:r>
    </w:p>
    <w:bookmarkEnd w:id="1072"/>
    <w:bookmarkStart w:name="z1966" w:id="1073"/>
    <w:p>
      <w:pPr>
        <w:spacing w:after="0"/>
        <w:ind w:left="0"/>
        <w:jc w:val="both"/>
      </w:pPr>
      <w:r>
        <w:rPr>
          <w:rFonts w:ascii="Times New Roman"/>
          <w:b w:val="false"/>
          <w:i w:val="false"/>
          <w:color w:val="000000"/>
          <w:sz w:val="28"/>
        </w:rPr>
        <w:t>
      _______________________________________________________________________________</w:t>
      </w:r>
    </w:p>
    <w:bookmarkEnd w:id="1073"/>
    <w:bookmarkStart w:name="z1967" w:id="1074"/>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 (объекта) контроля и надзора __________________________</w:t>
      </w:r>
    </w:p>
    <w:bookmarkEnd w:id="1074"/>
    <w:bookmarkStart w:name="z1968" w:id="1075"/>
    <w:p>
      <w:pPr>
        <w:spacing w:after="0"/>
        <w:ind w:left="0"/>
        <w:jc w:val="both"/>
      </w:pPr>
      <w:r>
        <w:rPr>
          <w:rFonts w:ascii="Times New Roman"/>
          <w:b w:val="false"/>
          <w:i w:val="false"/>
          <w:color w:val="000000"/>
          <w:sz w:val="28"/>
        </w:rPr>
        <w:t>
      Адрес места нахождения______________________________</w:t>
      </w:r>
    </w:p>
    <w:bookmarkEnd w:id="1075"/>
    <w:bookmarkStart w:name="z1969" w:id="1076"/>
    <w:p>
      <w:pPr>
        <w:spacing w:after="0"/>
        <w:ind w:left="0"/>
        <w:jc w:val="both"/>
      </w:pPr>
      <w:r>
        <w:rPr>
          <w:rFonts w:ascii="Times New Roman"/>
          <w:b w:val="false"/>
          <w:i w:val="false"/>
          <w:color w:val="000000"/>
          <w:sz w:val="28"/>
        </w:rPr>
        <w:t>
      __________________________________________________________________</w:t>
      </w:r>
    </w:p>
    <w:bookmarkEnd w:id="10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077"/>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1077"/>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078"/>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проекта нормативной документации по предельно допустимым сбросам вредных веществ в окружающую среду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выпуска и сброса сточных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показателей безопасности водных объектов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организации хозяйственной и иной деятельности в пределах водоохранной зоны, полосы водоема, не приводящей к загрязнению воды водоема и прибрежных территорий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устройству площадки для сбора и хранения твердых и жидких отходов, производственных отходов в соответствии с классом опасности, графика вывоза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1079"/>
          <w:p>
            <w:pPr>
              <w:spacing w:after="20"/>
              <w:ind w:left="20"/>
              <w:jc w:val="both"/>
            </w:pPr>
            <w:r>
              <w:rPr>
                <w:rFonts w:ascii="Times New Roman"/>
                <w:b w:val="false"/>
                <w:i w:val="false"/>
                <w:color w:val="000000"/>
                <w:sz w:val="20"/>
              </w:rPr>
              <w:t>
Наличие плана по ликвидации аварий на объектах и сооружениях, подверженных авариям (нефте- и продуктопроводы, нефте- и продуктохранилища, накопители сточных вод, канализационные коллекторы и очистные сооружения, суда и другие плавучие средства, нефтяные скважины, буровые платформы, пункты заправки плавучих средств).</w:t>
            </w:r>
          </w:p>
          <w:bookmarkEnd w:id="1079"/>
          <w:p>
            <w:pPr>
              <w:spacing w:after="20"/>
              <w:ind w:left="20"/>
              <w:jc w:val="both"/>
            </w:pPr>
            <w:r>
              <w:rPr>
                <w:rFonts w:ascii="Times New Roman"/>
                <w:b w:val="false"/>
                <w:i w:val="false"/>
                <w:color w:val="000000"/>
                <w:sz w:val="20"/>
              </w:rPr>
              <w:t>
Соответствие состава и свойства воды в пунктах контроля гигиеническим показателям качества, предельно-допустимой концентраций (далее – ПДК) или ориентировочно допустимому уровню (далее – ОДУ)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и содержание помещений для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78" w:id="1080"/>
      <w:r>
        <w:rPr>
          <w:rFonts w:ascii="Times New Roman"/>
          <w:b w:val="false"/>
          <w:i w:val="false"/>
          <w:color w:val="000000"/>
          <w:sz w:val="28"/>
        </w:rPr>
        <w:t>
      Должностное (ые) лицо (а) ________________________________</w:t>
      </w:r>
    </w:p>
    <w:bookmarkEnd w:id="1080"/>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1979" w:id="1081"/>
      <w:r>
        <w:rPr>
          <w:rFonts w:ascii="Times New Roman"/>
          <w:b w:val="false"/>
          <w:i w:val="false"/>
          <w:color w:val="000000"/>
          <w:sz w:val="28"/>
        </w:rPr>
        <w:t>
      _____________________________________________________________</w:t>
      </w:r>
    </w:p>
    <w:bookmarkEnd w:id="1081"/>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bookmarkStart w:name="z1980" w:id="1082"/>
      <w:r>
        <w:rPr>
          <w:rFonts w:ascii="Times New Roman"/>
          <w:b w:val="false"/>
          <w:i w:val="false"/>
          <w:color w:val="000000"/>
          <w:sz w:val="28"/>
        </w:rPr>
        <w:t xml:space="preserve">
      Руководитель субъекта контроля и надзора _______________________ </w:t>
      </w:r>
    </w:p>
    <w:bookmarkEnd w:id="1082"/>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1981" w:id="1083"/>
      <w:r>
        <w:rPr>
          <w:rFonts w:ascii="Times New Roman"/>
          <w:b w:val="false"/>
          <w:i w:val="false"/>
          <w:color w:val="000000"/>
          <w:sz w:val="28"/>
        </w:rPr>
        <w:t>
      ____________________________________________________________</w:t>
      </w:r>
    </w:p>
    <w:bookmarkEnd w:id="1083"/>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от 2 декабря 2022 года № 117 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w:t>
            </w:r>
          </w:p>
        </w:tc>
      </w:tr>
    </w:tbl>
    <w:bookmarkStart w:name="z1984" w:id="1084"/>
    <w:p>
      <w:pPr>
        <w:spacing w:after="0"/>
        <w:ind w:left="0"/>
        <w:jc w:val="both"/>
      </w:pPr>
      <w:r>
        <w:rPr>
          <w:rFonts w:ascii="Times New Roman"/>
          <w:b w:val="false"/>
          <w:i w:val="false"/>
          <w:color w:val="000000"/>
          <w:sz w:val="28"/>
        </w:rPr>
        <w:t>
      Проверочный лист</w:t>
      </w:r>
    </w:p>
    <w:bookmarkEnd w:id="1084"/>
    <w:bookmarkStart w:name="z1985" w:id="1085"/>
    <w:p>
      <w:pPr>
        <w:spacing w:after="0"/>
        <w:ind w:left="0"/>
        <w:jc w:val="both"/>
      </w:pPr>
      <w:r>
        <w:rPr>
          <w:rFonts w:ascii="Times New Roman"/>
          <w:b w:val="false"/>
          <w:i w:val="false"/>
          <w:color w:val="000000"/>
          <w:sz w:val="28"/>
        </w:rPr>
        <w:t>
      в сфере санитарно-эпидемиологического благополучия населения в отношении объектов по сбору, хранению, транспортировке, удалению, сортировке, переработке, обеззараживанию, утилизации производственных, твердо-бытовых и иных видов отходов</w:t>
      </w:r>
    </w:p>
    <w:bookmarkEnd w:id="1085"/>
    <w:bookmarkStart w:name="z1986" w:id="1086"/>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bookmarkEnd w:id="1086"/>
    <w:bookmarkStart w:name="z1987" w:id="1087"/>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 посещением</w:t>
      </w:r>
    </w:p>
    <w:bookmarkEnd w:id="1087"/>
    <w:bookmarkStart w:name="z1988" w:id="1088"/>
    <w:p>
      <w:pPr>
        <w:spacing w:after="0"/>
        <w:ind w:left="0"/>
        <w:jc w:val="both"/>
      </w:pPr>
      <w:r>
        <w:rPr>
          <w:rFonts w:ascii="Times New Roman"/>
          <w:b w:val="false"/>
          <w:i w:val="false"/>
          <w:color w:val="000000"/>
          <w:sz w:val="28"/>
        </w:rPr>
        <w:t>
      субъекта (объекта) контроля и надзора _____________________________________________</w:t>
      </w:r>
    </w:p>
    <w:bookmarkEnd w:id="1088"/>
    <w:bookmarkStart w:name="z1989" w:id="1089"/>
    <w:p>
      <w:pPr>
        <w:spacing w:after="0"/>
        <w:ind w:left="0"/>
        <w:jc w:val="both"/>
      </w:pPr>
      <w:r>
        <w:rPr>
          <w:rFonts w:ascii="Times New Roman"/>
          <w:b w:val="false"/>
          <w:i w:val="false"/>
          <w:color w:val="000000"/>
          <w:sz w:val="28"/>
        </w:rPr>
        <w:t>
      ______________________________________________</w:t>
      </w:r>
    </w:p>
    <w:bookmarkEnd w:id="1089"/>
    <w:bookmarkStart w:name="z1990" w:id="1090"/>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bookmarkEnd w:id="1090"/>
    <w:bookmarkStart w:name="z1991" w:id="1091"/>
    <w:p>
      <w:pPr>
        <w:spacing w:after="0"/>
        <w:ind w:left="0"/>
        <w:jc w:val="both"/>
      </w:pPr>
      <w:r>
        <w:rPr>
          <w:rFonts w:ascii="Times New Roman"/>
          <w:b w:val="false"/>
          <w:i w:val="false"/>
          <w:color w:val="000000"/>
          <w:sz w:val="28"/>
        </w:rPr>
        <w:t>
      контроля и надзора_____________________________ №, дата</w:t>
      </w:r>
    </w:p>
    <w:bookmarkEnd w:id="1091"/>
    <w:bookmarkStart w:name="z1992" w:id="1092"/>
    <w:p>
      <w:pPr>
        <w:spacing w:after="0"/>
        <w:ind w:left="0"/>
        <w:jc w:val="both"/>
      </w:pPr>
      <w:r>
        <w:rPr>
          <w:rFonts w:ascii="Times New Roman"/>
          <w:b w:val="false"/>
          <w:i w:val="false"/>
          <w:color w:val="000000"/>
          <w:sz w:val="28"/>
        </w:rPr>
        <w:t>
      Наименование субъекта (объекта) контроля и надзора_______________________________</w:t>
      </w:r>
    </w:p>
    <w:bookmarkEnd w:id="1092"/>
    <w:bookmarkStart w:name="z1993" w:id="1093"/>
    <w:p>
      <w:pPr>
        <w:spacing w:after="0"/>
        <w:ind w:left="0"/>
        <w:jc w:val="both"/>
      </w:pPr>
      <w:r>
        <w:rPr>
          <w:rFonts w:ascii="Times New Roman"/>
          <w:b w:val="false"/>
          <w:i w:val="false"/>
          <w:color w:val="000000"/>
          <w:sz w:val="28"/>
        </w:rPr>
        <w:t>
      _______________________________________________________________________________</w:t>
      </w:r>
    </w:p>
    <w:bookmarkEnd w:id="1093"/>
    <w:bookmarkStart w:name="z1994" w:id="1094"/>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w:t>
      </w:r>
    </w:p>
    <w:bookmarkEnd w:id="1094"/>
    <w:bookmarkStart w:name="z1995" w:id="1095"/>
    <w:p>
      <w:pPr>
        <w:spacing w:after="0"/>
        <w:ind w:left="0"/>
        <w:jc w:val="both"/>
      </w:pPr>
      <w:r>
        <w:rPr>
          <w:rFonts w:ascii="Times New Roman"/>
          <w:b w:val="false"/>
          <w:i w:val="false"/>
          <w:color w:val="000000"/>
          <w:sz w:val="28"/>
        </w:rPr>
        <w:t>
      (объекта) контроля и надзора_____________________________________________________</w:t>
      </w:r>
    </w:p>
    <w:bookmarkEnd w:id="1095"/>
    <w:bookmarkStart w:name="z1996" w:id="1096"/>
    <w:p>
      <w:pPr>
        <w:spacing w:after="0"/>
        <w:ind w:left="0"/>
        <w:jc w:val="both"/>
      </w:pPr>
      <w:r>
        <w:rPr>
          <w:rFonts w:ascii="Times New Roman"/>
          <w:b w:val="false"/>
          <w:i w:val="false"/>
          <w:color w:val="000000"/>
          <w:sz w:val="28"/>
        </w:rPr>
        <w:t>
      Адрес места нахождения_________________________________________________________</w:t>
      </w:r>
    </w:p>
    <w:bookmarkEnd w:id="10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1097"/>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1097"/>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098"/>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bookmarkEnd w:id="1098"/>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земельному участку и местам, выделяемым под полигоны для хранения и захоронения отходов (размеры, наклон территории полигона в направлении населенных мест, размещение)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зонирования территории полигона. Соблюдение очередности заполнения отходами зон складирования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099"/>
          <w:p>
            <w:pPr>
              <w:spacing w:after="20"/>
              <w:ind w:left="20"/>
              <w:jc w:val="both"/>
            </w:pPr>
            <w:r>
              <w:rPr>
                <w:rFonts w:ascii="Times New Roman"/>
                <w:b w:val="false"/>
                <w:i w:val="false"/>
                <w:color w:val="000000"/>
                <w:sz w:val="20"/>
              </w:rPr>
              <w:t>
Наличие помещений для санитарно-бытового обслуживания работников полигонов, обеспечение условиями для соблюдения личной гигиены. Подведение проточной холодной и горячей воды.</w:t>
            </w:r>
          </w:p>
          <w:bookmarkEnd w:id="1099"/>
          <w:p>
            <w:pPr>
              <w:spacing w:after="20"/>
              <w:ind w:left="20"/>
              <w:jc w:val="both"/>
            </w:pPr>
            <w:r>
              <w:rPr>
                <w:rFonts w:ascii="Times New Roman"/>
                <w:b w:val="false"/>
                <w:i w:val="false"/>
                <w:color w:val="000000"/>
                <w:sz w:val="20"/>
              </w:rPr>
              <w:t>
Обеспечение оборудованием, инвентарем и условиями для их мытья, обеззараживания,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документации по контролю состава и учета поступающих отходов, и списка обслуживающих организаций, с указанием класса опасности отходов и их количества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приему отходов (погрузка, транспортировка, разгрузка), размещению и изоляции отходов, согласно классов опасности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контрольных скважин в зеленой зоне полигона (по периметру) для мониторинга влияния твердых бытовых отходов (далее – ТБО) на грунтовые воды, результаты лабораторного контроля за составом воды в наблюдательных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закрытия, рекультивации полигонов (ликвидация). Недопущение использования территории рекультивируемого полигона под капитальное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сжигания ТБО на полигоне. Отсутствие очагов самовозгорания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 выезде с полигона (организованной свалки) дезинфицирующей бетонной ванны для обеззараживания колес мусоровозов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 периметру территории полигона ТБО (свалки) легкого ограждения, осушительной траншеи или земляного вала. Отсутствие загрязненности прилегающей территории к объектам, а также исключение загрязненности при разгрузке ТБО и их складировании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обезвреживанию токсичных отходов производства (1 и 2 класса опасности; 3 и 4 класса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загрязненности окружающей среды при транспортировке отходов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механизации, автоматизации технологических процессов при обращении с отходами с 1-3 класса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транспортному средству при транспортировке отходов производства в зависимости от их вида (полужидкие, твердые, пылевидные)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захоронению промышленных отходов в зависимости от классов опасности (1, 2, 3) и их вида (полужидкие, жидкие, твердые, пылевидные)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 по оборудованию изолирующего покрытия засыпанных отходами участков котлована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печей (инсинераторы) для обезвреживания отходов производства, подлежащих сжиганию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Запрет на прием на полигон отходов производства, для которых разработаны эффективные методы извлечения тяжелых металлов и веществ, радиоактивные отходы, нефтепродукты, подлежащие регенерации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захоронения отходов в жидком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площадки для мойки транспортных средств вне территории хозяйственной зоны. Наличие моечного отделения с подводкой холодной воды либо поливомоечных машин. Соблюдение транспортных потоков чистых и грязных контейнеров и прибывающих на полигон мусоровозов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сбору, транспортировке, хранению и перевозке медицинских отходов согласно степени их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обезвреживанию медицинских отходов согласно степени их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Запрет захоронения на полигонах органических отходов (органы, ткани)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Соблюдений требований по хранению и транспортировке использованных люминесцентных ламп, ртутьсодержащих приборов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05" w:id="1100"/>
      <w:r>
        <w:rPr>
          <w:rFonts w:ascii="Times New Roman"/>
          <w:b w:val="false"/>
          <w:i w:val="false"/>
          <w:color w:val="000000"/>
          <w:sz w:val="28"/>
        </w:rPr>
        <w:t>
      Должностное (ые) лицо (а) ________________________________</w:t>
      </w:r>
    </w:p>
    <w:bookmarkEnd w:id="1100"/>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2006" w:id="1101"/>
      <w:r>
        <w:rPr>
          <w:rFonts w:ascii="Times New Roman"/>
          <w:b w:val="false"/>
          <w:i w:val="false"/>
          <w:color w:val="000000"/>
          <w:sz w:val="28"/>
        </w:rPr>
        <w:t>
      _____________________________________________________________</w:t>
      </w:r>
    </w:p>
    <w:bookmarkEnd w:id="1101"/>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bookmarkStart w:name="z2007" w:id="1102"/>
      <w:r>
        <w:rPr>
          <w:rFonts w:ascii="Times New Roman"/>
          <w:b w:val="false"/>
          <w:i w:val="false"/>
          <w:color w:val="000000"/>
          <w:sz w:val="28"/>
        </w:rPr>
        <w:t xml:space="preserve">
      Руководитель субъекта контроля и надзора _______________________ </w:t>
      </w:r>
    </w:p>
    <w:bookmarkEnd w:id="1102"/>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2008" w:id="1103"/>
      <w:r>
        <w:rPr>
          <w:rFonts w:ascii="Times New Roman"/>
          <w:b w:val="false"/>
          <w:i w:val="false"/>
          <w:color w:val="000000"/>
          <w:sz w:val="28"/>
        </w:rPr>
        <w:t>
      ____________________________________________________________</w:t>
      </w:r>
    </w:p>
    <w:bookmarkEnd w:id="1103"/>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 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w:t>
            </w:r>
          </w:p>
        </w:tc>
      </w:tr>
    </w:tbl>
    <w:bookmarkStart w:name="z2011" w:id="1104"/>
    <w:p>
      <w:pPr>
        <w:spacing w:after="0"/>
        <w:ind w:left="0"/>
        <w:jc w:val="both"/>
      </w:pPr>
      <w:r>
        <w:rPr>
          <w:rFonts w:ascii="Times New Roman"/>
          <w:b w:val="false"/>
          <w:i w:val="false"/>
          <w:color w:val="000000"/>
          <w:sz w:val="28"/>
        </w:rPr>
        <w:t>
      Проверочный лист</w:t>
      </w:r>
    </w:p>
    <w:bookmarkEnd w:id="1104"/>
    <w:bookmarkStart w:name="z2012" w:id="1105"/>
    <w:p>
      <w:pPr>
        <w:spacing w:after="0"/>
        <w:ind w:left="0"/>
        <w:jc w:val="both"/>
      </w:pPr>
      <w:r>
        <w:rPr>
          <w:rFonts w:ascii="Times New Roman"/>
          <w:b w:val="false"/>
          <w:i w:val="false"/>
          <w:color w:val="000000"/>
          <w:sz w:val="28"/>
        </w:rPr>
        <w:t xml:space="preserve">
      в сфере санитарно-эпидемиологического благополучия населения в отношении объектов спортивно-оздоровительного назначения, бассейны, бани, сауны, прачечные, химчистки </w:t>
      </w:r>
    </w:p>
    <w:bookmarkEnd w:id="1105"/>
    <w:bookmarkStart w:name="z2013" w:id="1106"/>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bookmarkEnd w:id="1106"/>
    <w:bookmarkStart w:name="z2014" w:id="1107"/>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 посещением</w:t>
      </w:r>
    </w:p>
    <w:bookmarkEnd w:id="1107"/>
    <w:bookmarkStart w:name="z2015" w:id="1108"/>
    <w:p>
      <w:pPr>
        <w:spacing w:after="0"/>
        <w:ind w:left="0"/>
        <w:jc w:val="both"/>
      </w:pPr>
      <w:r>
        <w:rPr>
          <w:rFonts w:ascii="Times New Roman"/>
          <w:b w:val="false"/>
          <w:i w:val="false"/>
          <w:color w:val="000000"/>
          <w:sz w:val="28"/>
        </w:rPr>
        <w:t>
      субъекта (объекта) контроля и надзора _____________________________________________</w:t>
      </w:r>
    </w:p>
    <w:bookmarkEnd w:id="1108"/>
    <w:bookmarkStart w:name="z2016" w:id="1109"/>
    <w:p>
      <w:pPr>
        <w:spacing w:after="0"/>
        <w:ind w:left="0"/>
        <w:jc w:val="both"/>
      </w:pPr>
      <w:r>
        <w:rPr>
          <w:rFonts w:ascii="Times New Roman"/>
          <w:b w:val="false"/>
          <w:i w:val="false"/>
          <w:color w:val="000000"/>
          <w:sz w:val="28"/>
        </w:rPr>
        <w:t>
      ______________________________________________</w:t>
      </w:r>
    </w:p>
    <w:bookmarkEnd w:id="1109"/>
    <w:bookmarkStart w:name="z2017" w:id="1110"/>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bookmarkEnd w:id="1110"/>
    <w:bookmarkStart w:name="z2018" w:id="1111"/>
    <w:p>
      <w:pPr>
        <w:spacing w:after="0"/>
        <w:ind w:left="0"/>
        <w:jc w:val="both"/>
      </w:pPr>
      <w:r>
        <w:rPr>
          <w:rFonts w:ascii="Times New Roman"/>
          <w:b w:val="false"/>
          <w:i w:val="false"/>
          <w:color w:val="000000"/>
          <w:sz w:val="28"/>
        </w:rPr>
        <w:t>
      контроля и надзора_____________________________ №, дата</w:t>
      </w:r>
    </w:p>
    <w:bookmarkEnd w:id="1111"/>
    <w:bookmarkStart w:name="z2019" w:id="1112"/>
    <w:p>
      <w:pPr>
        <w:spacing w:after="0"/>
        <w:ind w:left="0"/>
        <w:jc w:val="both"/>
      </w:pPr>
      <w:r>
        <w:rPr>
          <w:rFonts w:ascii="Times New Roman"/>
          <w:b w:val="false"/>
          <w:i w:val="false"/>
          <w:color w:val="000000"/>
          <w:sz w:val="28"/>
        </w:rPr>
        <w:t>
      Наименование субъекта (объекта) контроля и надзора_________________________________</w:t>
      </w:r>
    </w:p>
    <w:bookmarkEnd w:id="1112"/>
    <w:bookmarkStart w:name="z2020" w:id="1113"/>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w:t>
      </w:r>
    </w:p>
    <w:bookmarkEnd w:id="1113"/>
    <w:bookmarkStart w:name="z2021" w:id="1114"/>
    <w:p>
      <w:pPr>
        <w:spacing w:after="0"/>
        <w:ind w:left="0"/>
        <w:jc w:val="both"/>
      </w:pPr>
      <w:r>
        <w:rPr>
          <w:rFonts w:ascii="Times New Roman"/>
          <w:b w:val="false"/>
          <w:i w:val="false"/>
          <w:color w:val="000000"/>
          <w:sz w:val="28"/>
        </w:rPr>
        <w:t>
      (объекта) контроля и надзора______________________________________________________</w:t>
      </w:r>
    </w:p>
    <w:bookmarkEnd w:id="1114"/>
    <w:bookmarkStart w:name="z2022" w:id="1115"/>
    <w:p>
      <w:pPr>
        <w:spacing w:after="0"/>
        <w:ind w:left="0"/>
        <w:jc w:val="both"/>
      </w:pPr>
      <w:r>
        <w:rPr>
          <w:rFonts w:ascii="Times New Roman"/>
          <w:b w:val="false"/>
          <w:i w:val="false"/>
          <w:color w:val="000000"/>
          <w:sz w:val="28"/>
        </w:rPr>
        <w:t>
      Адрес места нахождения__________________________________________________________</w:t>
      </w:r>
    </w:p>
    <w:bookmarkEnd w:id="1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размещения объекта в жилых и общественных зданиях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1116"/>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1116"/>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размещения, набора и площади, внутренней планировки и отделки помещений бассейна, устройства системы обмена воды в бассейнах (рециркуляционной, проточной), сооружений водоочистки, обеззараживания, распределения воды проектной документации и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и эффективность работы переливных желобов по поступлению в систему водоотведения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1117"/>
          <w:p>
            <w:pPr>
              <w:spacing w:after="20"/>
              <w:ind w:left="20"/>
              <w:jc w:val="both"/>
            </w:pPr>
            <w:r>
              <w:rPr>
                <w:rFonts w:ascii="Times New Roman"/>
                <w:b w:val="false"/>
                <w:i w:val="false"/>
                <w:color w:val="000000"/>
                <w:sz w:val="20"/>
              </w:rPr>
              <w:t>
Отсутствие дефектов в отделке помещений и оборудования, инвентаря (разбитая облицовочная плитка, нарушение целостности полового покрытия, других покрытий и оборудования), позволяющая мойке и дезинфекции.</w:t>
            </w:r>
          </w:p>
          <w:bookmarkEnd w:id="1117"/>
          <w:p>
            <w:pPr>
              <w:spacing w:after="20"/>
              <w:ind w:left="20"/>
              <w:jc w:val="both"/>
            </w:pPr>
            <w:r>
              <w:rPr>
                <w:rFonts w:ascii="Times New Roman"/>
                <w:b w:val="false"/>
                <w:i w:val="false"/>
                <w:color w:val="000000"/>
                <w:sz w:val="20"/>
              </w:rPr>
              <w:t>
Наличие мебели, инвентаря, подвергающихся мойке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118"/>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1118"/>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оборудованию системы вентиляции во встроенных, встроенно-пристроенных к жилым зданиям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применения и хранения уборочных инвентарей, моющих, чистящих, дезинфицирующих средств и уборке помещений,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автоматических контрольно-регистрационных приборов автоматической подачи реагентов для обеззараживания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воды из чаши бассейна (бактериологические, санитарно-химические, вирусологические, паразитологические исследования)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исследования свободного хлора и озона в воздухе бассейна в зоне дыхания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воздуха закрытых помещений, воды, дезинфицирующих средств, лабораторно-инструментальных замеров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28" w:id="1119"/>
      <w:r>
        <w:rPr>
          <w:rFonts w:ascii="Times New Roman"/>
          <w:b w:val="false"/>
          <w:i w:val="false"/>
          <w:color w:val="000000"/>
          <w:sz w:val="28"/>
        </w:rPr>
        <w:t>
      Должностное (ые) лицо (а) ________________________________</w:t>
      </w:r>
    </w:p>
    <w:bookmarkEnd w:id="1119"/>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2029" w:id="1120"/>
      <w:r>
        <w:rPr>
          <w:rFonts w:ascii="Times New Roman"/>
          <w:b w:val="false"/>
          <w:i w:val="false"/>
          <w:color w:val="000000"/>
          <w:sz w:val="28"/>
        </w:rPr>
        <w:t>
      _____________________________________________________________</w:t>
      </w:r>
    </w:p>
    <w:bookmarkEnd w:id="1120"/>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bookmarkStart w:name="z2030" w:id="1121"/>
      <w:r>
        <w:rPr>
          <w:rFonts w:ascii="Times New Roman"/>
          <w:b w:val="false"/>
          <w:i w:val="false"/>
          <w:color w:val="000000"/>
          <w:sz w:val="28"/>
        </w:rPr>
        <w:t xml:space="preserve">
      Руководитель субъекта контроля и надзора _______________________ </w:t>
      </w:r>
    </w:p>
    <w:bookmarkEnd w:id="1121"/>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2031" w:id="1122"/>
      <w:r>
        <w:rPr>
          <w:rFonts w:ascii="Times New Roman"/>
          <w:b w:val="false"/>
          <w:i w:val="false"/>
          <w:color w:val="000000"/>
          <w:sz w:val="28"/>
        </w:rPr>
        <w:t>
      ____________________________________________________________</w:t>
      </w:r>
    </w:p>
    <w:bookmarkEnd w:id="1122"/>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 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w:t>
            </w:r>
          </w:p>
        </w:tc>
      </w:tr>
    </w:tbl>
    <w:bookmarkStart w:name="z2034" w:id="1123"/>
    <w:p>
      <w:pPr>
        <w:spacing w:after="0"/>
        <w:ind w:left="0"/>
        <w:jc w:val="both"/>
      </w:pPr>
      <w:r>
        <w:rPr>
          <w:rFonts w:ascii="Times New Roman"/>
          <w:b w:val="false"/>
          <w:i w:val="false"/>
          <w:color w:val="000000"/>
          <w:sz w:val="28"/>
        </w:rPr>
        <w:t>
      Проверочный лист</w:t>
      </w:r>
    </w:p>
    <w:bookmarkEnd w:id="1123"/>
    <w:bookmarkStart w:name="z2035" w:id="1124"/>
    <w:p>
      <w:pPr>
        <w:spacing w:after="0"/>
        <w:ind w:left="0"/>
        <w:jc w:val="both"/>
      </w:pPr>
      <w:r>
        <w:rPr>
          <w:rFonts w:ascii="Times New Roman"/>
          <w:b w:val="false"/>
          <w:i w:val="false"/>
          <w:color w:val="000000"/>
          <w:sz w:val="28"/>
        </w:rPr>
        <w:t>
      в сфере санитарно-эпидемиологического благополучия населения в отношении водных объектов 2 категории (культурно-бытового назначения), места отдыха (пляжи)</w:t>
      </w:r>
    </w:p>
    <w:bookmarkEnd w:id="1124"/>
    <w:bookmarkStart w:name="z2036" w:id="1125"/>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bookmarkEnd w:id="1125"/>
    <w:bookmarkStart w:name="z2037" w:id="1126"/>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 посещением субъекта (объекта) контроля и надзора ________________________________</w:t>
      </w:r>
    </w:p>
    <w:bookmarkEnd w:id="1126"/>
    <w:bookmarkStart w:name="z2038" w:id="1127"/>
    <w:p>
      <w:pPr>
        <w:spacing w:after="0"/>
        <w:ind w:left="0"/>
        <w:jc w:val="both"/>
      </w:pPr>
      <w:r>
        <w:rPr>
          <w:rFonts w:ascii="Times New Roman"/>
          <w:b w:val="false"/>
          <w:i w:val="false"/>
          <w:color w:val="000000"/>
          <w:sz w:val="28"/>
        </w:rPr>
        <w:t>
      ___________________________________________</w:t>
      </w:r>
    </w:p>
    <w:bookmarkEnd w:id="1127"/>
    <w:bookmarkStart w:name="z2039" w:id="1128"/>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bookmarkEnd w:id="1128"/>
    <w:bookmarkStart w:name="z2040" w:id="1129"/>
    <w:p>
      <w:pPr>
        <w:spacing w:after="0"/>
        <w:ind w:left="0"/>
        <w:jc w:val="both"/>
      </w:pPr>
      <w:r>
        <w:rPr>
          <w:rFonts w:ascii="Times New Roman"/>
          <w:b w:val="false"/>
          <w:i w:val="false"/>
          <w:color w:val="000000"/>
          <w:sz w:val="28"/>
        </w:rPr>
        <w:t>
      контроля и надзора_________________________ №, дата</w:t>
      </w:r>
    </w:p>
    <w:bookmarkEnd w:id="1129"/>
    <w:bookmarkStart w:name="z2041" w:id="1130"/>
    <w:p>
      <w:pPr>
        <w:spacing w:after="0"/>
        <w:ind w:left="0"/>
        <w:jc w:val="both"/>
      </w:pPr>
      <w:r>
        <w:rPr>
          <w:rFonts w:ascii="Times New Roman"/>
          <w:b w:val="false"/>
          <w:i w:val="false"/>
          <w:color w:val="000000"/>
          <w:sz w:val="28"/>
        </w:rPr>
        <w:t>
      Наименование субъекта (объекта) контроля и надзора_______________________________</w:t>
      </w:r>
    </w:p>
    <w:bookmarkEnd w:id="1130"/>
    <w:bookmarkStart w:name="z2042" w:id="1131"/>
    <w:p>
      <w:pPr>
        <w:spacing w:after="0"/>
        <w:ind w:left="0"/>
        <w:jc w:val="both"/>
      </w:pPr>
      <w:r>
        <w:rPr>
          <w:rFonts w:ascii="Times New Roman"/>
          <w:b w:val="false"/>
          <w:i w:val="false"/>
          <w:color w:val="000000"/>
          <w:sz w:val="28"/>
        </w:rPr>
        <w:t>
      _____________________________________________________________________________</w:t>
      </w:r>
    </w:p>
    <w:bookmarkEnd w:id="1131"/>
    <w:bookmarkStart w:name="z2043" w:id="1132"/>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 (объекта) контроля и надзора__________________</w:t>
      </w:r>
    </w:p>
    <w:bookmarkEnd w:id="1132"/>
    <w:bookmarkStart w:name="z2044" w:id="1133"/>
    <w:p>
      <w:pPr>
        <w:spacing w:after="0"/>
        <w:ind w:left="0"/>
        <w:jc w:val="both"/>
      </w:pPr>
      <w:r>
        <w:rPr>
          <w:rFonts w:ascii="Times New Roman"/>
          <w:b w:val="false"/>
          <w:i w:val="false"/>
          <w:color w:val="000000"/>
          <w:sz w:val="28"/>
        </w:rPr>
        <w:t>
      Адрес места нахождения _____________________________________________________</w:t>
      </w:r>
    </w:p>
    <w:bookmarkEnd w:id="1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содержанию территории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1134"/>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1134"/>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организации хозяйственной и иной деятельности в пределах водоохранной зоны, полосы водоема, не приводящей к загрязнению воды водоема и прибрежных территорий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выпуска и сброса сточных вод в водоем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устройству площадки для сбора и хранения твердых отходов в соответствии с классом опасности, графика вывоза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применения и хранения уборочных инвентарей, моющих, чистящих, дезинфицирующих средств и уборке помещений, оборудования, малых архитектурных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состава и свойства воды в контрольных точках водоема гигиеническим показателям качества, ПДК или ОДУ воды водоемов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качества воды водоемов предельно-допустимым концентрациям вредных веществ в воде водных объектов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пляжей навесами от солнца, лежаками и скамейками, кабинками для переодевания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Подсыпка пляжей чистым песком, галькой. Механизированное рыхление поверхностного слоя песка с удалением собранных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47" w:id="1135"/>
      <w:r>
        <w:rPr>
          <w:rFonts w:ascii="Times New Roman"/>
          <w:b w:val="false"/>
          <w:i w:val="false"/>
          <w:color w:val="000000"/>
          <w:sz w:val="28"/>
        </w:rPr>
        <w:t>
      Должностное (ые) лицо (а) ________________________________</w:t>
      </w:r>
    </w:p>
    <w:bookmarkEnd w:id="1135"/>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2048" w:id="1136"/>
      <w:r>
        <w:rPr>
          <w:rFonts w:ascii="Times New Roman"/>
          <w:b w:val="false"/>
          <w:i w:val="false"/>
          <w:color w:val="000000"/>
          <w:sz w:val="28"/>
        </w:rPr>
        <w:t>
      _____________________________________________________________</w:t>
      </w:r>
    </w:p>
    <w:bookmarkEnd w:id="1136"/>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bookmarkStart w:name="z2049" w:id="1137"/>
      <w:r>
        <w:rPr>
          <w:rFonts w:ascii="Times New Roman"/>
          <w:b w:val="false"/>
          <w:i w:val="false"/>
          <w:color w:val="000000"/>
          <w:sz w:val="28"/>
        </w:rPr>
        <w:t xml:space="preserve">
      Руководитель субъекта контроля и надзора _______________________ </w:t>
      </w:r>
    </w:p>
    <w:bookmarkEnd w:id="1137"/>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2050" w:id="1138"/>
      <w:r>
        <w:rPr>
          <w:rFonts w:ascii="Times New Roman"/>
          <w:b w:val="false"/>
          <w:i w:val="false"/>
          <w:color w:val="000000"/>
          <w:sz w:val="28"/>
        </w:rPr>
        <w:t>
      ____________________________________________________________</w:t>
      </w:r>
    </w:p>
    <w:bookmarkEnd w:id="1138"/>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 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w:t>
            </w:r>
          </w:p>
        </w:tc>
      </w:tr>
    </w:tbl>
    <w:bookmarkStart w:name="z2053" w:id="1139"/>
    <w:p>
      <w:pPr>
        <w:spacing w:after="0"/>
        <w:ind w:left="0"/>
        <w:jc w:val="both"/>
      </w:pPr>
      <w:r>
        <w:rPr>
          <w:rFonts w:ascii="Times New Roman"/>
          <w:b w:val="false"/>
          <w:i w:val="false"/>
          <w:color w:val="000000"/>
          <w:sz w:val="28"/>
        </w:rPr>
        <w:t>
      Проверочный лист</w:t>
      </w:r>
    </w:p>
    <w:bookmarkEnd w:id="1139"/>
    <w:bookmarkStart w:name="z2054" w:id="1140"/>
    <w:p>
      <w:pPr>
        <w:spacing w:after="0"/>
        <w:ind w:left="0"/>
        <w:jc w:val="both"/>
      </w:pPr>
      <w:r>
        <w:rPr>
          <w:rFonts w:ascii="Times New Roman"/>
          <w:b w:val="false"/>
          <w:i w:val="false"/>
          <w:color w:val="000000"/>
          <w:sz w:val="28"/>
        </w:rPr>
        <w:t>
      в сфере санитарно-эпидемиологического благополучия населения в отношении лечебно-косметологических объектов, салонов красоты, косметологических центров, парикмахерских наименование однородной группы субъектов (объектов) контроля и надзора</w:t>
      </w:r>
    </w:p>
    <w:bookmarkEnd w:id="1140"/>
    <w:bookmarkStart w:name="z2055" w:id="1141"/>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 посещением субъекта (объекта) контроля и надзора _____________________________________________</w:t>
      </w:r>
    </w:p>
    <w:bookmarkEnd w:id="1141"/>
    <w:bookmarkStart w:name="z2056" w:id="1142"/>
    <w:p>
      <w:pPr>
        <w:spacing w:after="0"/>
        <w:ind w:left="0"/>
        <w:jc w:val="both"/>
      </w:pPr>
      <w:r>
        <w:rPr>
          <w:rFonts w:ascii="Times New Roman"/>
          <w:b w:val="false"/>
          <w:i w:val="false"/>
          <w:color w:val="000000"/>
          <w:sz w:val="28"/>
        </w:rPr>
        <w:t>
      ______________________________________________________________________________</w:t>
      </w:r>
    </w:p>
    <w:bookmarkEnd w:id="1142"/>
    <w:bookmarkStart w:name="z2057" w:id="1143"/>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bookmarkEnd w:id="1143"/>
    <w:bookmarkStart w:name="z2058" w:id="1144"/>
    <w:p>
      <w:pPr>
        <w:spacing w:after="0"/>
        <w:ind w:left="0"/>
        <w:jc w:val="both"/>
      </w:pPr>
      <w:r>
        <w:rPr>
          <w:rFonts w:ascii="Times New Roman"/>
          <w:b w:val="false"/>
          <w:i w:val="false"/>
          <w:color w:val="000000"/>
          <w:sz w:val="28"/>
        </w:rPr>
        <w:t>
      контроля и надзора______________________________________________________ №, дата</w:t>
      </w:r>
    </w:p>
    <w:bookmarkEnd w:id="1144"/>
    <w:bookmarkStart w:name="z2059" w:id="1145"/>
    <w:p>
      <w:pPr>
        <w:spacing w:after="0"/>
        <w:ind w:left="0"/>
        <w:jc w:val="both"/>
      </w:pPr>
      <w:r>
        <w:rPr>
          <w:rFonts w:ascii="Times New Roman"/>
          <w:b w:val="false"/>
          <w:i w:val="false"/>
          <w:color w:val="000000"/>
          <w:sz w:val="28"/>
        </w:rPr>
        <w:t>
      Наименование субъекта (объекта) контроля и надзора______________________________</w:t>
      </w:r>
    </w:p>
    <w:bookmarkEnd w:id="1145"/>
    <w:bookmarkStart w:name="z2060" w:id="1146"/>
    <w:p>
      <w:pPr>
        <w:spacing w:after="0"/>
        <w:ind w:left="0"/>
        <w:jc w:val="both"/>
      </w:pPr>
      <w:r>
        <w:rPr>
          <w:rFonts w:ascii="Times New Roman"/>
          <w:b w:val="false"/>
          <w:i w:val="false"/>
          <w:color w:val="000000"/>
          <w:sz w:val="28"/>
        </w:rPr>
        <w:t>
      ______________________________________________________________________________</w:t>
      </w:r>
    </w:p>
    <w:bookmarkEnd w:id="1146"/>
    <w:bookmarkStart w:name="z2061" w:id="1147"/>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 (объекта) контроля и надзора___________________________________________________</w:t>
      </w:r>
    </w:p>
    <w:bookmarkEnd w:id="1147"/>
    <w:bookmarkStart w:name="z2062" w:id="1148"/>
    <w:p>
      <w:pPr>
        <w:spacing w:after="0"/>
        <w:ind w:left="0"/>
        <w:jc w:val="both"/>
      </w:pPr>
      <w:r>
        <w:rPr>
          <w:rFonts w:ascii="Times New Roman"/>
          <w:b w:val="false"/>
          <w:i w:val="false"/>
          <w:color w:val="000000"/>
          <w:sz w:val="28"/>
        </w:rPr>
        <w:t>
      Адрес места нахождения _____________________________________________________</w:t>
      </w:r>
    </w:p>
    <w:bookmarkEnd w:id="1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1149"/>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1149"/>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150"/>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1150"/>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 производственных помещениях бактерицидных ультрафиолетовых облучателей закрытого типа, ведение журнала по учету и регистрации работы бактерицидных ультрафиолетовых облучателей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размещению и эксплуатации оборудования для соляриев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помещений или специальных мест, оснащенных оборудованием для дезинфекции, предстерилизационной очистки и стерилизации инструментов, оборудованное раковиной с подводкой горячей и холодной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предстерилизационной очистке, дезинфекции и стерилизации инструментов многоразового применения и их последующего хранения, дезинфекции ванны для рук и ног, расчесок, ножниц для стрижки волос, бигудей, зажимов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холодильного оборудования для хранения препаратов на основе ботулотоксина, соблюдение условий его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промаркированных емкостей для хранения дезинфицирующих растворов, с указанием название средства, концентрации раствора и даты его приготовления, соответствие сроков годности и концентрации растворов, указанных в маркировке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проб на остаточное количество крови, щелочных компонентов синтетических моющих веществ, положительных проб смывов на стерильность со стерильного инструментария многоразового применения и отсутствие их положительных результатов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одноразового инструментария для проведения услуг с нарушением кожных покровов и слизистых покровов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контейнеров для безопасной утилизации медицинских отходов класса "Б" (иглы, шприцы, скарификаторы, маски, перчатки, перевязочный материал), обеспечение условий сбора, хранения медицинских отходов в объектах и вывоза их специализированными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раковин для мытья рук в производственных и вспомогательных помещениях, оснащенных средствами для мытья и обеззараживания рук и раковин для мытья головы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выделенного помещения с подводкой холодной и горячей воды для стирки белья, специальной одежды, оснащенного специальным оборудованием или договор со специализированной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стеллажей или шкафов для хранения чистого белья и парфюмерно-косметических средств, емкостей с крышками для хранения грязного белья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дефектов в отделке помещений (разбитая облицовочная плитка, нарушение целостности полового покрытия, других покрытий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отдельного помещения для отдыха и приема пищи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67" w:id="1151"/>
      <w:r>
        <w:rPr>
          <w:rFonts w:ascii="Times New Roman"/>
          <w:b w:val="false"/>
          <w:i w:val="false"/>
          <w:color w:val="000000"/>
          <w:sz w:val="28"/>
        </w:rPr>
        <w:t>
      Должностное (ые) лицо (а) ________________________________</w:t>
      </w:r>
    </w:p>
    <w:bookmarkEnd w:id="1151"/>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2068" w:id="1152"/>
      <w:r>
        <w:rPr>
          <w:rFonts w:ascii="Times New Roman"/>
          <w:b w:val="false"/>
          <w:i w:val="false"/>
          <w:color w:val="000000"/>
          <w:sz w:val="28"/>
        </w:rPr>
        <w:t>
      _____________________________________________________________</w:t>
      </w:r>
    </w:p>
    <w:bookmarkEnd w:id="1152"/>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bookmarkStart w:name="z2069" w:id="1153"/>
      <w:r>
        <w:rPr>
          <w:rFonts w:ascii="Times New Roman"/>
          <w:b w:val="false"/>
          <w:i w:val="false"/>
          <w:color w:val="000000"/>
          <w:sz w:val="28"/>
        </w:rPr>
        <w:t xml:space="preserve">
      Руководитель субъекта контроля и надзора _______________________ </w:t>
      </w:r>
    </w:p>
    <w:bookmarkEnd w:id="1153"/>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2070" w:id="1154"/>
      <w:r>
        <w:rPr>
          <w:rFonts w:ascii="Times New Roman"/>
          <w:b w:val="false"/>
          <w:i w:val="false"/>
          <w:color w:val="000000"/>
          <w:sz w:val="28"/>
        </w:rPr>
        <w:t>
      ____________________________________________________________</w:t>
      </w:r>
    </w:p>
    <w:bookmarkEnd w:id="1154"/>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30 </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 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w:t>
            </w:r>
          </w:p>
        </w:tc>
      </w:tr>
    </w:tbl>
    <w:bookmarkStart w:name="z2073" w:id="1155"/>
    <w:p>
      <w:pPr>
        <w:spacing w:after="0"/>
        <w:ind w:left="0"/>
        <w:jc w:val="both"/>
      </w:pPr>
      <w:r>
        <w:rPr>
          <w:rFonts w:ascii="Times New Roman"/>
          <w:b w:val="false"/>
          <w:i w:val="false"/>
          <w:color w:val="000000"/>
          <w:sz w:val="28"/>
        </w:rPr>
        <w:t>
      Проверочный лист</w:t>
      </w:r>
    </w:p>
    <w:bookmarkEnd w:id="1155"/>
    <w:bookmarkStart w:name="z2074" w:id="1156"/>
    <w:p>
      <w:pPr>
        <w:spacing w:after="0"/>
        <w:ind w:left="0"/>
        <w:jc w:val="both"/>
      </w:pPr>
      <w:r>
        <w:rPr>
          <w:rFonts w:ascii="Times New Roman"/>
          <w:b w:val="false"/>
          <w:i w:val="false"/>
          <w:color w:val="000000"/>
          <w:sz w:val="28"/>
        </w:rPr>
        <w:t>
      в сфере санитарно-эпидемиологического благополучия населения в отношении водоисточников, мест водозабора для хозяйственно-питьевого водоснабжения, централизованные и нецентрализованные системы хозяйственно-питьевого водоснабжения наименование однородной группы субъектов (объектов) контроля и надзора</w:t>
      </w:r>
    </w:p>
    <w:bookmarkEnd w:id="1156"/>
    <w:bookmarkStart w:name="z2075" w:id="1157"/>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 посещением субъекта (объекта) контроля и надзора _____________________________________________</w:t>
      </w:r>
    </w:p>
    <w:bookmarkEnd w:id="1157"/>
    <w:bookmarkStart w:name="z2076" w:id="1158"/>
    <w:p>
      <w:pPr>
        <w:spacing w:after="0"/>
        <w:ind w:left="0"/>
        <w:jc w:val="both"/>
      </w:pPr>
      <w:r>
        <w:rPr>
          <w:rFonts w:ascii="Times New Roman"/>
          <w:b w:val="false"/>
          <w:i w:val="false"/>
          <w:color w:val="000000"/>
          <w:sz w:val="28"/>
        </w:rPr>
        <w:t>
      ______________________________________________________________________________</w:t>
      </w:r>
    </w:p>
    <w:bookmarkEnd w:id="1158"/>
    <w:bookmarkStart w:name="z2077" w:id="1159"/>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bookmarkEnd w:id="1159"/>
    <w:bookmarkStart w:name="z2078" w:id="1160"/>
    <w:p>
      <w:pPr>
        <w:spacing w:after="0"/>
        <w:ind w:left="0"/>
        <w:jc w:val="both"/>
      </w:pPr>
      <w:r>
        <w:rPr>
          <w:rFonts w:ascii="Times New Roman"/>
          <w:b w:val="false"/>
          <w:i w:val="false"/>
          <w:color w:val="000000"/>
          <w:sz w:val="28"/>
        </w:rPr>
        <w:t>
      контроля и надзора______________________________________________________ №, дата</w:t>
      </w:r>
    </w:p>
    <w:bookmarkEnd w:id="1160"/>
    <w:bookmarkStart w:name="z2079" w:id="1161"/>
    <w:p>
      <w:pPr>
        <w:spacing w:after="0"/>
        <w:ind w:left="0"/>
        <w:jc w:val="both"/>
      </w:pPr>
      <w:r>
        <w:rPr>
          <w:rFonts w:ascii="Times New Roman"/>
          <w:b w:val="false"/>
          <w:i w:val="false"/>
          <w:color w:val="000000"/>
          <w:sz w:val="28"/>
        </w:rPr>
        <w:t>
      Наименование субъекта (объекта) контроля и надзора______________________________</w:t>
      </w:r>
    </w:p>
    <w:bookmarkEnd w:id="1161"/>
    <w:bookmarkStart w:name="z2080" w:id="1162"/>
    <w:p>
      <w:pPr>
        <w:spacing w:after="0"/>
        <w:ind w:left="0"/>
        <w:jc w:val="both"/>
      </w:pPr>
      <w:r>
        <w:rPr>
          <w:rFonts w:ascii="Times New Roman"/>
          <w:b w:val="false"/>
          <w:i w:val="false"/>
          <w:color w:val="000000"/>
          <w:sz w:val="28"/>
        </w:rPr>
        <w:t>
      ______________________________________________________________________________</w:t>
      </w:r>
    </w:p>
    <w:bookmarkEnd w:id="1162"/>
    <w:bookmarkStart w:name="z2081" w:id="1163"/>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 (объекта) контроля и надзора___________________________________________________</w:t>
      </w:r>
    </w:p>
    <w:bookmarkEnd w:id="1163"/>
    <w:bookmarkStart w:name="z2082" w:id="1164"/>
    <w:p>
      <w:pPr>
        <w:spacing w:after="0"/>
        <w:ind w:left="0"/>
        <w:jc w:val="both"/>
      </w:pPr>
      <w:r>
        <w:rPr>
          <w:rFonts w:ascii="Times New Roman"/>
          <w:b w:val="false"/>
          <w:i w:val="false"/>
          <w:color w:val="000000"/>
          <w:sz w:val="28"/>
        </w:rPr>
        <w:t>
      Адрес места нахождения _____________________________________________________</w:t>
      </w:r>
    </w:p>
    <w:bookmarkEnd w:id="1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на установленную зону санитарной охраны и соблюдение установленного режима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организации и режиму первого пояса зоны санитарной охраны источника хозяйственно-питьевого назначения (поверхностного и подземного), водопроводных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установленного режима во втором и третьем поясах зон санитарной охраны источника хозяйственно-питьевого водоснабжения (поверхностного и подземного)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размещению объектов нецентрализованного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очистки, ремонта, дезинфекции объектов нецентрализованного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санитарно-противоэпидемических (профилактических) мероприятий на водоприемных, водозаборных, водоочистных сооружениях, распределительной сети и водоразборных колонках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1165"/>
          <w:p>
            <w:pPr>
              <w:spacing w:after="20"/>
              <w:ind w:left="20"/>
              <w:jc w:val="both"/>
            </w:pPr>
            <w:r>
              <w:rPr>
                <w:rFonts w:ascii="Times New Roman"/>
                <w:b w:val="false"/>
                <w:i w:val="false"/>
                <w:color w:val="000000"/>
                <w:sz w:val="20"/>
              </w:rPr>
              <w:t>
Соблюдение требований к организации и режиму санитарно-защитной полосы магистральных водопроводов и водоводов.</w:t>
            </w:r>
          </w:p>
          <w:bookmarkEnd w:id="1165"/>
          <w:p>
            <w:pPr>
              <w:spacing w:after="20"/>
              <w:ind w:left="20"/>
              <w:jc w:val="both"/>
            </w:pPr>
            <w:r>
              <w:rPr>
                <w:rFonts w:ascii="Times New Roman"/>
                <w:b w:val="false"/>
                <w:i w:val="false"/>
                <w:color w:val="000000"/>
                <w:sz w:val="20"/>
              </w:rPr>
              <w:t>
Отсутствие в пределах санитарно-защитной полосы водоводов источников загрязнения почвы и грунтовых вод (санитарно-дворовых установок, выгребных ям, навозохранилищ, скотомогильников, септиков)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подготовке/обеззараживанию питьевой воды, осуществление контроля за остаточным содержанием дезинфицирующих средств и реагентов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1166"/>
          <w:p>
            <w:pPr>
              <w:spacing w:after="20"/>
              <w:ind w:left="20"/>
              <w:jc w:val="both"/>
            </w:pPr>
            <w:r>
              <w:rPr>
                <w:rFonts w:ascii="Times New Roman"/>
                <w:b w:val="false"/>
                <w:i w:val="false"/>
                <w:color w:val="000000"/>
                <w:sz w:val="20"/>
              </w:rPr>
              <w:t>
Предоставление территориальным подразделениям ведомства государственного органа и организаций в сфере санитарно-эпидемиологического благополучия населения информации о возникновении на водопроводе и водоеме аварийных ситуаций или технических нарушений, которые приводят или могут привести к ухудшению качества питьевой воды и условий водоснабжения населения и времени проведения работ по промывке и дезинфекции сетей.</w:t>
            </w:r>
          </w:p>
          <w:bookmarkEnd w:id="1166"/>
          <w:p>
            <w:pPr>
              <w:spacing w:after="20"/>
              <w:ind w:left="20"/>
              <w:jc w:val="both"/>
            </w:pPr>
            <w:r>
              <w:rPr>
                <w:rFonts w:ascii="Times New Roman"/>
                <w:b w:val="false"/>
                <w:i w:val="false"/>
                <w:color w:val="000000"/>
                <w:sz w:val="20"/>
              </w:rPr>
              <w:t xml:space="preserve">
 Проведение мероприятий по обеспечению населения альтернативной питьевой водой, соответствующей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по проведению промывки, очистки и дезинфекции водопроводных сетей, после проведенных соответствующих мероприятий по промывке и дезинфекции водопроводных сетей, и проведение лабораторного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территориальному подразделению ведомства государственного органа в сфере санитарно-эпидемиологического благополучия населения с момента выявления ухудшения показателей качества воды, в том числе водного объекта в контрольных точках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введение плана мероприятий по ликвидации аварийных ситуаций на водопроводе и его реализация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контролируемых показателей горячей воды, подлежащих постоянному производственному лабораторному контролю и порядка их проведения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Соответствия документам нормирования результатов лабораторных исследований питьевой воды по органолептическим, санитарно-химическим, микробиологическим, паразитологическим, вирусологическим, радиологическим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1167"/>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1167"/>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87" w:id="1168"/>
      <w:r>
        <w:rPr>
          <w:rFonts w:ascii="Times New Roman"/>
          <w:b w:val="false"/>
          <w:i w:val="false"/>
          <w:color w:val="000000"/>
          <w:sz w:val="28"/>
        </w:rPr>
        <w:t>
      Должностное (ые) лицо (а) ________________________________</w:t>
      </w:r>
    </w:p>
    <w:bookmarkEnd w:id="1168"/>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2088" w:id="1169"/>
      <w:r>
        <w:rPr>
          <w:rFonts w:ascii="Times New Roman"/>
          <w:b w:val="false"/>
          <w:i w:val="false"/>
          <w:color w:val="000000"/>
          <w:sz w:val="28"/>
        </w:rPr>
        <w:t>
      _____________________________________________________________</w:t>
      </w:r>
    </w:p>
    <w:bookmarkEnd w:id="1169"/>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bookmarkStart w:name="z2089" w:id="1170"/>
      <w:r>
        <w:rPr>
          <w:rFonts w:ascii="Times New Roman"/>
          <w:b w:val="false"/>
          <w:i w:val="false"/>
          <w:color w:val="000000"/>
          <w:sz w:val="28"/>
        </w:rPr>
        <w:t xml:space="preserve">
      Руководитель субъекта контроля и надзора _______________________ </w:t>
      </w:r>
    </w:p>
    <w:bookmarkEnd w:id="1170"/>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2090" w:id="1171"/>
      <w:r>
        <w:rPr>
          <w:rFonts w:ascii="Times New Roman"/>
          <w:b w:val="false"/>
          <w:i w:val="false"/>
          <w:color w:val="000000"/>
          <w:sz w:val="28"/>
        </w:rPr>
        <w:t>
      ____________________________________________________________</w:t>
      </w:r>
    </w:p>
    <w:bookmarkEnd w:id="1171"/>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w:t>
            </w:r>
          </w:p>
        </w:tc>
      </w:tr>
    </w:tbl>
    <w:bookmarkStart w:name="z2093" w:id="1172"/>
    <w:p>
      <w:pPr>
        <w:spacing w:after="0"/>
        <w:ind w:left="0"/>
        <w:jc w:val="both"/>
      </w:pPr>
      <w:r>
        <w:rPr>
          <w:rFonts w:ascii="Times New Roman"/>
          <w:b w:val="false"/>
          <w:i w:val="false"/>
          <w:color w:val="000000"/>
          <w:sz w:val="28"/>
        </w:rPr>
        <w:t>
      Проверочный лист</w:t>
      </w:r>
    </w:p>
    <w:bookmarkEnd w:id="1172"/>
    <w:bookmarkStart w:name="z2094" w:id="1173"/>
    <w:p>
      <w:pPr>
        <w:spacing w:after="0"/>
        <w:ind w:left="0"/>
        <w:jc w:val="both"/>
      </w:pPr>
      <w:r>
        <w:rPr>
          <w:rFonts w:ascii="Times New Roman"/>
          <w:b w:val="false"/>
          <w:i w:val="false"/>
          <w:color w:val="000000"/>
          <w:sz w:val="28"/>
        </w:rPr>
        <w:t>
      в сфере санитарно-эпидемиологического благополучия населения в отношении объектов похоронного назначения, кладбища, парки, общественные туалеты, места массового отдыха наименование однородной группы субъектов (объектов) контроля и надзора</w:t>
      </w:r>
    </w:p>
    <w:bookmarkEnd w:id="1173"/>
    <w:bookmarkStart w:name="z2095" w:id="1174"/>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 посещением субъекта (объекта) контроля и надзора _____________________________________________</w:t>
      </w:r>
    </w:p>
    <w:bookmarkEnd w:id="1174"/>
    <w:bookmarkStart w:name="z2096" w:id="1175"/>
    <w:p>
      <w:pPr>
        <w:spacing w:after="0"/>
        <w:ind w:left="0"/>
        <w:jc w:val="both"/>
      </w:pPr>
      <w:r>
        <w:rPr>
          <w:rFonts w:ascii="Times New Roman"/>
          <w:b w:val="false"/>
          <w:i w:val="false"/>
          <w:color w:val="000000"/>
          <w:sz w:val="28"/>
        </w:rPr>
        <w:t>
      ______________________________________________________________________________</w:t>
      </w:r>
    </w:p>
    <w:bookmarkEnd w:id="1175"/>
    <w:bookmarkStart w:name="z2097" w:id="1176"/>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bookmarkEnd w:id="1176"/>
    <w:bookmarkStart w:name="z2098" w:id="1177"/>
    <w:p>
      <w:pPr>
        <w:spacing w:after="0"/>
        <w:ind w:left="0"/>
        <w:jc w:val="both"/>
      </w:pPr>
      <w:r>
        <w:rPr>
          <w:rFonts w:ascii="Times New Roman"/>
          <w:b w:val="false"/>
          <w:i w:val="false"/>
          <w:color w:val="000000"/>
          <w:sz w:val="28"/>
        </w:rPr>
        <w:t>
      контроля и надзора______________________________________________________ №, дата</w:t>
      </w:r>
    </w:p>
    <w:bookmarkEnd w:id="1177"/>
    <w:bookmarkStart w:name="z2099" w:id="1178"/>
    <w:p>
      <w:pPr>
        <w:spacing w:after="0"/>
        <w:ind w:left="0"/>
        <w:jc w:val="both"/>
      </w:pPr>
      <w:r>
        <w:rPr>
          <w:rFonts w:ascii="Times New Roman"/>
          <w:b w:val="false"/>
          <w:i w:val="false"/>
          <w:color w:val="000000"/>
          <w:sz w:val="28"/>
        </w:rPr>
        <w:t>
      Наименование субъекта (объекта) контроля и надзора______________________________</w:t>
      </w:r>
    </w:p>
    <w:bookmarkEnd w:id="1178"/>
    <w:bookmarkStart w:name="z2100" w:id="1179"/>
    <w:p>
      <w:pPr>
        <w:spacing w:after="0"/>
        <w:ind w:left="0"/>
        <w:jc w:val="both"/>
      </w:pPr>
      <w:r>
        <w:rPr>
          <w:rFonts w:ascii="Times New Roman"/>
          <w:b w:val="false"/>
          <w:i w:val="false"/>
          <w:color w:val="000000"/>
          <w:sz w:val="28"/>
        </w:rPr>
        <w:t>
      ______________________________________________________________________________</w:t>
      </w:r>
    </w:p>
    <w:bookmarkEnd w:id="1179"/>
    <w:bookmarkStart w:name="z2101" w:id="1180"/>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 (объекта) контроля и надзора___________________________________________________</w:t>
      </w:r>
    </w:p>
    <w:bookmarkEnd w:id="1180"/>
    <w:bookmarkStart w:name="z2102" w:id="1181"/>
    <w:p>
      <w:pPr>
        <w:spacing w:after="0"/>
        <w:ind w:left="0"/>
        <w:jc w:val="both"/>
      </w:pPr>
      <w:r>
        <w:rPr>
          <w:rFonts w:ascii="Times New Roman"/>
          <w:b w:val="false"/>
          <w:i w:val="false"/>
          <w:color w:val="000000"/>
          <w:sz w:val="28"/>
        </w:rPr>
        <w:t>
      Адрес места нахождения _____________________________________________________</w:t>
      </w:r>
    </w:p>
    <w:bookmarkEnd w:id="1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мусора и пищевых отходов. Соблюдение санитарно-эпидемиологических требований к сбору, транспортировке, хранению отходов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размещению мест массового отдыха с учетом отдаления и расстояния от портов, шлюзов, гидроэлектростанций, мест спуска сточных вод, стойбищ и водопоя скота и других источников загрязнения, а также за пределами санитарно-защитных зон промышленных предприятий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размещению общественных туалетов на территории пляжей, парков, зон отдыха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установке урн на территории парков, пляжей, к их уходу и очистке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указателей, обозначающих места расположения общественных туалетов и подходы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вытяжной вентиляции, не соединенной с системой вентиляции основного здания, при размещении туалетов в общественных зданиях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оснащению, уборке общественных туалетов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общественных туалетах, подключенных к системам водоотведения наличие помещений для индивидуальных кабин с закрывающимися дверями, шлюза с установкой умывальных раковин; помещения (место) для хранения уборочного инвентаря, моющих и дезинфицирующих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эксплуатации общественных туалетов, не подключенных к системам водоотведения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эксплуатации мобильных туалетов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1182"/>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1182"/>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05" w:id="1183"/>
      <w:r>
        <w:rPr>
          <w:rFonts w:ascii="Times New Roman"/>
          <w:b w:val="false"/>
          <w:i w:val="false"/>
          <w:color w:val="000000"/>
          <w:sz w:val="28"/>
        </w:rPr>
        <w:t>
      Должностное (ые) лицо (а) ________________________________</w:t>
      </w:r>
    </w:p>
    <w:bookmarkEnd w:id="1183"/>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2106" w:id="1184"/>
      <w:r>
        <w:rPr>
          <w:rFonts w:ascii="Times New Roman"/>
          <w:b w:val="false"/>
          <w:i w:val="false"/>
          <w:color w:val="000000"/>
          <w:sz w:val="28"/>
        </w:rPr>
        <w:t>
      _____________________________________________________________</w:t>
      </w:r>
    </w:p>
    <w:bookmarkEnd w:id="1184"/>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bookmarkStart w:name="z2107" w:id="1185"/>
      <w:r>
        <w:rPr>
          <w:rFonts w:ascii="Times New Roman"/>
          <w:b w:val="false"/>
          <w:i w:val="false"/>
          <w:color w:val="000000"/>
          <w:sz w:val="28"/>
        </w:rPr>
        <w:t xml:space="preserve">
      Руководитель субъекта контроля и надзора _______________________ </w:t>
      </w:r>
    </w:p>
    <w:bookmarkEnd w:id="1185"/>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2108" w:id="1186"/>
      <w:r>
        <w:rPr>
          <w:rFonts w:ascii="Times New Roman"/>
          <w:b w:val="false"/>
          <w:i w:val="false"/>
          <w:color w:val="000000"/>
          <w:sz w:val="28"/>
        </w:rPr>
        <w:t>
      ____________________________________________________________</w:t>
      </w:r>
    </w:p>
    <w:bookmarkEnd w:id="1186"/>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32 </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w:t>
            </w:r>
          </w:p>
        </w:tc>
      </w:tr>
    </w:tbl>
    <w:bookmarkStart w:name="z2111" w:id="1187"/>
    <w:p>
      <w:pPr>
        <w:spacing w:after="0"/>
        <w:ind w:left="0"/>
        <w:jc w:val="both"/>
      </w:pPr>
      <w:r>
        <w:rPr>
          <w:rFonts w:ascii="Times New Roman"/>
          <w:b w:val="false"/>
          <w:i w:val="false"/>
          <w:color w:val="000000"/>
          <w:sz w:val="28"/>
        </w:rPr>
        <w:t>
      Проверочный лист</w:t>
      </w:r>
    </w:p>
    <w:bookmarkEnd w:id="1187"/>
    <w:bookmarkStart w:name="z2112" w:id="1188"/>
    <w:p>
      <w:pPr>
        <w:spacing w:after="0"/>
        <w:ind w:left="0"/>
        <w:jc w:val="both"/>
      </w:pPr>
      <w:r>
        <w:rPr>
          <w:rFonts w:ascii="Times New Roman"/>
          <w:b w:val="false"/>
          <w:i w:val="false"/>
          <w:color w:val="000000"/>
          <w:sz w:val="28"/>
        </w:rPr>
        <w:t>
      в сфере санитарно-эпидемиологического благополучия населения в отношении зданий, сооружений и помещений производственного назначения</w:t>
      </w:r>
    </w:p>
    <w:bookmarkEnd w:id="1188"/>
    <w:bookmarkStart w:name="z2113" w:id="1189"/>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bookmarkEnd w:id="1189"/>
    <w:bookmarkStart w:name="z2114" w:id="1190"/>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 посещением субъекта (объекта) контроля и надзора ________________________________</w:t>
      </w:r>
    </w:p>
    <w:bookmarkEnd w:id="1190"/>
    <w:bookmarkStart w:name="z2115" w:id="1191"/>
    <w:p>
      <w:pPr>
        <w:spacing w:after="0"/>
        <w:ind w:left="0"/>
        <w:jc w:val="both"/>
      </w:pPr>
      <w:r>
        <w:rPr>
          <w:rFonts w:ascii="Times New Roman"/>
          <w:b w:val="false"/>
          <w:i w:val="false"/>
          <w:color w:val="000000"/>
          <w:sz w:val="28"/>
        </w:rPr>
        <w:t>
      ___________________________________________</w:t>
      </w:r>
    </w:p>
    <w:bookmarkEnd w:id="1191"/>
    <w:bookmarkStart w:name="z2116" w:id="1192"/>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bookmarkEnd w:id="1192"/>
    <w:bookmarkStart w:name="z2117" w:id="1193"/>
    <w:p>
      <w:pPr>
        <w:spacing w:after="0"/>
        <w:ind w:left="0"/>
        <w:jc w:val="both"/>
      </w:pPr>
      <w:r>
        <w:rPr>
          <w:rFonts w:ascii="Times New Roman"/>
          <w:b w:val="false"/>
          <w:i w:val="false"/>
          <w:color w:val="000000"/>
          <w:sz w:val="28"/>
        </w:rPr>
        <w:t>
      контроля и надзора_________________________ №, дата</w:t>
      </w:r>
    </w:p>
    <w:bookmarkEnd w:id="1193"/>
    <w:bookmarkStart w:name="z2118" w:id="1194"/>
    <w:p>
      <w:pPr>
        <w:spacing w:after="0"/>
        <w:ind w:left="0"/>
        <w:jc w:val="both"/>
      </w:pPr>
      <w:r>
        <w:rPr>
          <w:rFonts w:ascii="Times New Roman"/>
          <w:b w:val="false"/>
          <w:i w:val="false"/>
          <w:color w:val="000000"/>
          <w:sz w:val="28"/>
        </w:rPr>
        <w:t>
      Наименование субъекта (объекта) контроля и надзора_________________________________</w:t>
      </w:r>
    </w:p>
    <w:bookmarkEnd w:id="1194"/>
    <w:bookmarkStart w:name="z2119" w:id="1195"/>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 (объекта) контроля и надзора__________________</w:t>
      </w:r>
    </w:p>
    <w:bookmarkEnd w:id="1195"/>
    <w:bookmarkStart w:name="z2120" w:id="1196"/>
    <w:p>
      <w:pPr>
        <w:spacing w:after="0"/>
        <w:ind w:left="0"/>
        <w:jc w:val="both"/>
      </w:pPr>
      <w:r>
        <w:rPr>
          <w:rFonts w:ascii="Times New Roman"/>
          <w:b w:val="false"/>
          <w:i w:val="false"/>
          <w:color w:val="000000"/>
          <w:sz w:val="28"/>
        </w:rPr>
        <w:t>
      Адрес места нахождения _____________________________________________________</w:t>
      </w:r>
    </w:p>
    <w:bookmarkEnd w:id="1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твердых бытовых отходов. Соблюдение санитарно-эпидемиологических требований к сбору, транспортировке, хранению отходов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 поточности передвижения людей и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на установленные санитарно-защитную зону, санитарные разрывы и соблюдение установленного режима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1197"/>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1197"/>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 размещении основного и вспомогательного оборудования достаточных проходов и свободных площадей для создания постоянных и временных рабочих мест, и свободного передвижения в зоне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площади каждого постоянного и непостоянного рабочего места не менее 2,2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1198"/>
          <w:p>
            <w:pPr>
              <w:spacing w:after="20"/>
              <w:ind w:left="20"/>
              <w:jc w:val="both"/>
            </w:pPr>
            <w:r>
              <w:rPr>
                <w:rFonts w:ascii="Times New Roman"/>
                <w:b w:val="false"/>
                <w:i w:val="false"/>
                <w:color w:val="000000"/>
                <w:sz w:val="20"/>
              </w:rPr>
              <w:t>
Соблюдение минимальных размеров рабочих зон в зависимости от положений и поз (от оборудования до границы рабочей зоны), в метрах:</w:t>
            </w:r>
          </w:p>
          <w:bookmarkEnd w:id="1198"/>
          <w:p>
            <w:pPr>
              <w:spacing w:after="20"/>
              <w:ind w:left="20"/>
              <w:jc w:val="both"/>
            </w:pPr>
            <w:r>
              <w:rPr>
                <w:rFonts w:ascii="Times New Roman"/>
                <w:b w:val="false"/>
                <w:i w:val="false"/>
                <w:color w:val="000000"/>
                <w:sz w:val="20"/>
              </w:rPr>
              <w:t>
</w:t>
            </w:r>
            <w:r>
              <w:rPr>
                <w:rFonts w:ascii="Times New Roman"/>
                <w:b w:val="false"/>
                <w:i w:val="false"/>
                <w:color w:val="000000"/>
                <w:sz w:val="20"/>
              </w:rPr>
              <w:t>1) стоя с наклоном до 15оС - 0,7 (0,6) 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стоя с наклоном до 30оС - 0,8 (0,6) м;</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стоя с наклоном до 60оС. - 0,9 (0,6) м;</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стоя с наклоном до 90оС - 1,2 (0,9) м;</w:t>
            </w:r>
          </w:p>
          <w:p>
            <w:pPr>
              <w:spacing w:after="20"/>
              <w:ind w:left="20"/>
              <w:jc w:val="both"/>
            </w:pPr>
            <w:r>
              <w:rPr>
                <w:rFonts w:ascii="Times New Roman"/>
                <w:b w:val="false"/>
                <w:i w:val="false"/>
                <w:color w:val="000000"/>
                <w:sz w:val="20"/>
              </w:rPr>
              <w:t>
</w:t>
            </w:r>
            <w:r>
              <w:rPr>
                <w:rFonts w:ascii="Times New Roman"/>
                <w:b w:val="false"/>
                <w:i w:val="false"/>
                <w:color w:val="000000"/>
                <w:sz w:val="20"/>
              </w:rPr>
              <w:t>5) сидя на корточках - 1,1 (0,8) м;</w:t>
            </w:r>
          </w:p>
          <w:p>
            <w:pPr>
              <w:spacing w:after="20"/>
              <w:ind w:left="20"/>
              <w:jc w:val="both"/>
            </w:pPr>
            <w:r>
              <w:rPr>
                <w:rFonts w:ascii="Times New Roman"/>
                <w:b w:val="false"/>
                <w:i w:val="false"/>
                <w:color w:val="000000"/>
                <w:sz w:val="20"/>
              </w:rPr>
              <w:t>
6) переходы - 0,7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1199"/>
          <w:p>
            <w:pPr>
              <w:spacing w:after="20"/>
              <w:ind w:left="20"/>
              <w:jc w:val="both"/>
            </w:pPr>
            <w:r>
              <w:rPr>
                <w:rFonts w:ascii="Times New Roman"/>
                <w:b w:val="false"/>
                <w:i w:val="false"/>
                <w:color w:val="000000"/>
                <w:sz w:val="20"/>
              </w:rPr>
              <w:t>
Соблюдение требований при размещении производственных помещений в зданиях без окон и световых фонарей, с недостаточным естественным освещением с предусмотрением:</w:t>
            </w:r>
          </w:p>
          <w:bookmarkEnd w:id="1199"/>
          <w:p>
            <w:pPr>
              <w:spacing w:after="20"/>
              <w:ind w:left="20"/>
              <w:jc w:val="both"/>
            </w:pPr>
            <w:r>
              <w:rPr>
                <w:rFonts w:ascii="Times New Roman"/>
                <w:b w:val="false"/>
                <w:i w:val="false"/>
                <w:color w:val="000000"/>
                <w:sz w:val="20"/>
              </w:rPr>
              <w:t>
искусственного освещения устройства ультрафиолетового облучения комнаты для кратковременного отдыха на удалении не более 100 м и с КЕО не менее 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технологического оборудования с предполагаемым выделением в воздух рабочей зоны веществ 1 и 2 классов опасности в изолированных помещениях или зонах с управлением из пультовых или операторских 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 размещении в одном здании нескольких производств, где ведутся работы с веществами 1 и 2 классов опасности, изоляции каждого из них с использованием строительных решений, препятствующих образованию многокомпонентных смесей токсичных веществ и их распространения по соседним производственным помещениям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цветового оформления помещений и оборудования с учетом наименьшего коэффициента отражения (не более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материала покрытия пола, устойчивого к действию агрессивных жидкостей (кислот, щелочей) и вредных веществ (ртуть, растворители, биологически активные вещества), в местах возможного воздействия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предварительной нейтрализацией стоков с агрессивными жидкостями (кислот, щелочей) и вредных веществ (ртуть, растворители, биологически активные вещества) перед сбросом в систему производственной канализации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1200"/>
          <w:p>
            <w:pPr>
              <w:spacing w:after="20"/>
              <w:ind w:left="20"/>
              <w:jc w:val="both"/>
            </w:pPr>
            <w:r>
              <w:rPr>
                <w:rFonts w:ascii="Times New Roman"/>
                <w:b w:val="false"/>
                <w:i w:val="false"/>
                <w:color w:val="000000"/>
                <w:sz w:val="20"/>
              </w:rPr>
              <w:t>
Проведение мероприятий при невозможности доведения параметров шума до ПДУ, установленных документами нормирования:</w:t>
            </w:r>
          </w:p>
          <w:bookmarkEnd w:id="1200"/>
          <w:p>
            <w:pPr>
              <w:spacing w:after="20"/>
              <w:ind w:left="20"/>
              <w:jc w:val="both"/>
            </w:pPr>
            <w:r>
              <w:rPr>
                <w:rFonts w:ascii="Times New Roman"/>
                <w:b w:val="false"/>
                <w:i w:val="false"/>
                <w:color w:val="000000"/>
                <w:sz w:val="20"/>
              </w:rPr>
              <w:t>
</w:t>
            </w:r>
            <w:r>
              <w:rPr>
                <w:rFonts w:ascii="Times New Roman"/>
                <w:b w:val="false"/>
                <w:i w:val="false"/>
                <w:color w:val="000000"/>
                <w:sz w:val="20"/>
              </w:rPr>
              <w:t>- оборудование звукоизолированных кабин дистанционное управление процессом;</w:t>
            </w:r>
          </w:p>
          <w:p>
            <w:pPr>
              <w:spacing w:after="20"/>
              <w:ind w:left="20"/>
              <w:jc w:val="both"/>
            </w:pPr>
            <w:r>
              <w:rPr>
                <w:rFonts w:ascii="Times New Roman"/>
                <w:b w:val="false"/>
                <w:i w:val="false"/>
                <w:color w:val="000000"/>
                <w:sz w:val="20"/>
              </w:rPr>
              <w:t>
- исключение воздействия шума на других рабочих при размещении рабочих мест с ручным инструментом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оборудования помещений для периодического отдыха работающих и нормализации их теплового состояния при производственных процессах, сопровождающихся выработкой тепла или холода и приводящих к ухудшению микроклиматических условий на рабочих местах, а также условий для соблюдения питьевого режима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1201"/>
          <w:p>
            <w:pPr>
              <w:spacing w:after="20"/>
              <w:ind w:left="20"/>
              <w:jc w:val="both"/>
            </w:pPr>
            <w:r>
              <w:rPr>
                <w:rFonts w:ascii="Times New Roman"/>
                <w:b w:val="false"/>
                <w:i w:val="false"/>
                <w:color w:val="000000"/>
                <w:sz w:val="20"/>
              </w:rPr>
              <w:t>
Наличие защиты лечебно-профилактических помещений, расположенных в непосредственной близости от рабочих мест:</w:t>
            </w:r>
          </w:p>
          <w:bookmarkEnd w:id="1201"/>
          <w:p>
            <w:pPr>
              <w:spacing w:after="20"/>
              <w:ind w:left="20"/>
              <w:jc w:val="both"/>
            </w:pPr>
            <w:r>
              <w:rPr>
                <w:rFonts w:ascii="Times New Roman"/>
                <w:b w:val="false"/>
                <w:i w:val="false"/>
                <w:color w:val="000000"/>
                <w:sz w:val="20"/>
              </w:rPr>
              <w:t>
</w:t>
            </w:r>
            <w:r>
              <w:rPr>
                <w:rFonts w:ascii="Times New Roman"/>
                <w:b w:val="false"/>
                <w:i w:val="false"/>
                <w:color w:val="000000"/>
                <w:sz w:val="20"/>
              </w:rPr>
              <w:t>1) звукоизоляцией и экранами относительной защиты от ЭМП;</w:t>
            </w:r>
          </w:p>
          <w:p>
            <w:pPr>
              <w:spacing w:after="20"/>
              <w:ind w:left="20"/>
              <w:jc w:val="both"/>
            </w:pPr>
            <w:r>
              <w:rPr>
                <w:rFonts w:ascii="Times New Roman"/>
                <w:b w:val="false"/>
                <w:i w:val="false"/>
                <w:color w:val="000000"/>
                <w:sz w:val="20"/>
              </w:rPr>
              <w:t>
</w:t>
            </w:r>
            <w:r>
              <w:rPr>
                <w:rFonts w:ascii="Times New Roman"/>
                <w:b w:val="false"/>
                <w:i w:val="false"/>
                <w:color w:val="000000"/>
                <w:sz w:val="20"/>
              </w:rPr>
              <w:t>2) герметизацией дверей, препятствующей попаданию загрязненного воздуха из цехов;</w:t>
            </w:r>
          </w:p>
          <w:p>
            <w:pPr>
              <w:spacing w:after="20"/>
              <w:ind w:left="20"/>
              <w:jc w:val="both"/>
            </w:pPr>
            <w:r>
              <w:rPr>
                <w:rFonts w:ascii="Times New Roman"/>
                <w:b w:val="false"/>
                <w:i w:val="false"/>
                <w:color w:val="000000"/>
                <w:sz w:val="20"/>
              </w:rPr>
              <w:t>
3) входов в виде тамбура со звукоизоляцией обеих дверей при расположении комнат психофизиологической разгрузки в непосредственной близости от шумных цехов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производственных и вспомогательных помещений вентиляцией: (естественной, механической, общеобменной, местной, приточной, вытяжной системами) с учетом особенностей технологических процессов и необходимости обеспечения нормативных параметров воздушной среды по показателям микроклимата, содержания вредных веществ и ионизации в соответствии с гигиеническими нормативами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очистке и дезинфекции элементов систем вентиляции и кондиционирования воздуха с ведением журнала учета работ по проведению очистки и дезинфекции систем вентиляции и кондиционирования воздуха на объекте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1202"/>
          <w:p>
            <w:pPr>
              <w:spacing w:after="20"/>
              <w:ind w:left="20"/>
              <w:jc w:val="both"/>
            </w:pPr>
            <w:r>
              <w:rPr>
                <w:rFonts w:ascii="Times New Roman"/>
                <w:b w:val="false"/>
                <w:i w:val="false"/>
                <w:color w:val="000000"/>
                <w:sz w:val="20"/>
              </w:rPr>
              <w:t>
Наличие и соответствие документов, регламентирующих порядок и контроль работы систем вентиляции и кондиционирования воздуха:</w:t>
            </w:r>
          </w:p>
          <w:bookmarkEnd w:id="1202"/>
          <w:p>
            <w:pPr>
              <w:spacing w:after="20"/>
              <w:ind w:left="20"/>
              <w:jc w:val="both"/>
            </w:pPr>
            <w:r>
              <w:rPr>
                <w:rFonts w:ascii="Times New Roman"/>
                <w:b w:val="false"/>
                <w:i w:val="false"/>
                <w:color w:val="000000"/>
                <w:sz w:val="20"/>
              </w:rPr>
              <w:t>
</w:t>
            </w:r>
            <w:r>
              <w:rPr>
                <w:rFonts w:ascii="Times New Roman"/>
                <w:b w:val="false"/>
                <w:i w:val="false"/>
                <w:color w:val="000000"/>
                <w:sz w:val="20"/>
              </w:rPr>
              <w:t>1) проект вентиляции, утвержденный в установленном порядке перечень отступлений от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документы, подтверждающие приемочные инструментальные испытания с определением эффективности вновь оборудованных систем вентиляции, а также после проведения реконструкции и капитального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акты осмотра и приемки скрытых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протоколы технических испытаний и наладки вентиляционных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паспорта вентиляционных систем (системы кондиционирования воздуха);</w:t>
            </w:r>
          </w:p>
          <w:p>
            <w:pPr>
              <w:spacing w:after="20"/>
              <w:ind w:left="20"/>
              <w:jc w:val="both"/>
            </w:pPr>
            <w:r>
              <w:rPr>
                <w:rFonts w:ascii="Times New Roman"/>
                <w:b w:val="false"/>
                <w:i w:val="false"/>
                <w:color w:val="000000"/>
                <w:sz w:val="20"/>
              </w:rPr>
              <w:t>
6) графики планово-предупредительного ремонта, журналы ремонта и эксплуатации вентиляционного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воздушных или воздушно-тепловых завес у ворот тамбуров, технологических проемов, обеспечивающих регламентированную температуру смеси воздуха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1203"/>
          <w:p>
            <w:pPr>
              <w:spacing w:after="20"/>
              <w:ind w:left="20"/>
              <w:jc w:val="both"/>
            </w:pPr>
            <w:r>
              <w:rPr>
                <w:rFonts w:ascii="Times New Roman"/>
                <w:b w:val="false"/>
                <w:i w:val="false"/>
                <w:color w:val="000000"/>
                <w:sz w:val="20"/>
              </w:rPr>
              <w:t>
Пребывание работающих с соблюдением времени в зоне воздействия охлаждающего микроклимата в зависимости от категории работ и уровня энерготраты.</w:t>
            </w:r>
          </w:p>
          <w:bookmarkEnd w:id="1203"/>
          <w:p>
            <w:pPr>
              <w:spacing w:after="20"/>
              <w:ind w:left="20"/>
              <w:jc w:val="both"/>
            </w:pPr>
            <w:r>
              <w:rPr>
                <w:rFonts w:ascii="Times New Roman"/>
                <w:b w:val="false"/>
                <w:i w:val="false"/>
                <w:color w:val="000000"/>
                <w:sz w:val="20"/>
              </w:rPr>
              <w:t>
Пребывание работающих с соблюдением времени в зоне воздействия источников теплового излучения в зависимости от категории работ и индекса тепловой нагрузки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1204"/>
          <w:p>
            <w:pPr>
              <w:spacing w:after="20"/>
              <w:ind w:left="20"/>
              <w:jc w:val="both"/>
            </w:pPr>
            <w:r>
              <w:rPr>
                <w:rFonts w:ascii="Times New Roman"/>
                <w:b w:val="false"/>
                <w:i w:val="false"/>
                <w:color w:val="000000"/>
                <w:sz w:val="20"/>
              </w:rPr>
              <w:t>
В помещениях для плазменной технологии:</w:t>
            </w:r>
          </w:p>
          <w:bookmarkEnd w:id="1204"/>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предусмотренной площади, незанятой оборудованием, из расчета не менее 10 м2 на одного работающего и высота помещения от нижней точки пола не менее 3,5 м;</w:t>
            </w:r>
          </w:p>
          <w:p>
            <w:pPr>
              <w:spacing w:after="20"/>
              <w:ind w:left="20"/>
              <w:jc w:val="both"/>
            </w:pPr>
            <w:r>
              <w:rPr>
                <w:rFonts w:ascii="Times New Roman"/>
                <w:b w:val="false"/>
                <w:i w:val="false"/>
                <w:color w:val="000000"/>
                <w:sz w:val="20"/>
              </w:rPr>
              <w:t>
2) наличие звукопоглощающей облицовки стен и потолков с защитным покрытием из негорючего перфорированного материала, поглощающего ультрафиолетовое излучение; с высотой облицовки не менее 2,7 м при отсутствии звукопоглощающей защиты на самом оборудовании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1205"/>
          <w:p>
            <w:pPr>
              <w:spacing w:after="20"/>
              <w:ind w:left="20"/>
              <w:jc w:val="both"/>
            </w:pPr>
            <w:r>
              <w:rPr>
                <w:rFonts w:ascii="Times New Roman"/>
                <w:b w:val="false"/>
                <w:i w:val="false"/>
                <w:color w:val="000000"/>
                <w:sz w:val="20"/>
              </w:rPr>
              <w:t>
Обеспечение необходимого освещения:</w:t>
            </w:r>
          </w:p>
          <w:bookmarkEnd w:id="1205"/>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естественного и исправного искусственного освещения в производственных объектах с постоянным пребыванием людей;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исправного рабочего и аварийного искусственного освещения;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обеспечение требуемой комбинированной освещенности на рабочих местах в зависимости от класса и точности зрительных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соответствие светотехнических характеристик светильников, их конструктивное исполнение, расположение и установка относительно рабочих зон;</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своевременность очистки светильников, замены перегоревших ламп и неисправных светильников;</w:t>
            </w:r>
          </w:p>
          <w:p>
            <w:pPr>
              <w:spacing w:after="20"/>
              <w:ind w:left="20"/>
              <w:jc w:val="both"/>
            </w:pPr>
            <w:r>
              <w:rPr>
                <w:rFonts w:ascii="Times New Roman"/>
                <w:b w:val="false"/>
                <w:i w:val="false"/>
                <w:color w:val="000000"/>
                <w:sz w:val="20"/>
              </w:rPr>
              <w:t>
6) наличие мастерских, оборудованных средствами для чистки и ремонта светильников, складов хранения газоразрядных источников света и светотехнического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отведенного места для сбора и хранения ртутьсодержащих приборов и ламп, осветительных установок с газоразрядными лампами. Наличие документов, подтверждающих осуществление утилизацию отработанных ламп с ртутным наполнением специализированными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источников профилактического ультрафиолетового облучения в составе осветительных установок производственных помещений в целях профилактики ультрафиолетовой недостаточности, за исключением помещений с производственными источниками ультрафиолетового излучения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1206"/>
          <w:p>
            <w:pPr>
              <w:spacing w:after="20"/>
              <w:ind w:left="20"/>
              <w:jc w:val="both"/>
            </w:pPr>
            <w:r>
              <w:rPr>
                <w:rFonts w:ascii="Times New Roman"/>
                <w:b w:val="false"/>
                <w:i w:val="false"/>
                <w:color w:val="000000"/>
                <w:sz w:val="20"/>
              </w:rPr>
              <w:t>
Наличие и соответствие требованиям состава (набора), санитарно-технического состояния и оборудования санитарно-бытовых помещений (комнаты обогрева и отдыха, гардеробные, преддушевые, душевые, туалеты, умывальные, устройства питьевого водоснабжения, помещения сушки, обеспыливания и хранения специальной одежды) в зависимости от мощности объекта, характера трудовых процессов и наличия вредных производственных факторов, а также достаточность площадей помещений при максимальной нагрузке за время сменного перерыва в работе.</w:t>
            </w:r>
          </w:p>
          <w:bookmarkEnd w:id="1206"/>
          <w:p>
            <w:pPr>
              <w:spacing w:after="20"/>
              <w:ind w:left="20"/>
              <w:jc w:val="both"/>
            </w:pPr>
            <w:r>
              <w:rPr>
                <w:rFonts w:ascii="Times New Roman"/>
                <w:b w:val="false"/>
                <w:i w:val="false"/>
                <w:color w:val="000000"/>
                <w:sz w:val="20"/>
              </w:rPr>
              <w:t>
Наличие графика и соблюдение требований и порядка уборки помещений, наличие маркированного уборочного инвентаря, соблюдение требований к его использованию и хранению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бытового холодильника и раковины для мытья посуды в комнате приема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хранению специальной одежды, загрязненной веществами 1 и 2 класса опасности, а также патогенными микроорганизмами после соответствующей обработки. Наличие раздаточной специальной одежды и изолированного помещения, расположенного рядом с гардеробной спецодежды для приема (сбора) и временного хранения загрязненной спецодежды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умывальных в гардеробных в специально отведенных местах либо в помещениях, смежных с гардеробными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душевых с гардеробными по типу санпропускника на производственных участках, связанных с загрязнением одежды, а также с применением веществ 1 и 2 классов опасности, их соответствие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покрытия влагостойкими материалами с гладкой поверхностью, легко моющимися горячей водой с применением моющих и дезинфицирующих средств стен и перегородок до 2 м, полов и оборудования помещений с влажным режимом работы (гардеробные, умывальные, душевые, уборные, кабины для личной гигиены женщин, ручные и ножные ванны), а также водостойкого покрытия стен и перегородок выше отметки 2 м и потолков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дезинфекционной обработки обуви в преддушевых, для проведения дезинфекционной обработки и просушивания рабочей обуви для больных эпидермофитией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тамбуров санузлов умывальниками со средствами для мытья рук и электрополотенцами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установок для очистки фильтров от пыли и контроля их сопротивления, столов для приема, выдачи и ремонта респираторов приспособлений для мойки, дезинфекции и сушки полумасок, шкафами и гнездами для хранения респираторов и самоспасателей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обособленных помещений для обеспыливания, обезвреживания, сушки, стирки, химической чистки спецодежды при производственных процессах предприятий группы 1 в, 2 в, 2 г, 3 б, оборудованных автономной системой вентиляции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гардеробных помещениях для просушивания специальной одежды и специальной обуви механической общеобменной приточно-вытяжной вентиляции (с подогревом притока воздуха в холодное время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для обеспыливания специальных устройств (механические, с использованием сжатого воздуха, аэродинамические обеспыливатели) с эффективностью обеспыливания не менее 90 % за 30-40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гардеробных: шкафов-аптечек для хранения дезинфицирующих пленкообразующих препаратов (для обработки микротравм до и после рабочей смены), а также медикаменты для профилактики потливости и грибковых заболеваний кожи стоп, специальные установки-дозаторы для защитных паст и моющих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производственных объектах со списочным составом от 50 до 300 человек медицинского пункта, свыше 300 человек - фельдшерского или врачебного здравпункта с соответствующим составом и площадями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профилактических прививок работающим при проведении работ на территории населенного пункта, неблагополучного по инфекционным заболеваниям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здравпунктов и медпунктов комплектами инактиваторов, нейтрализующих агрессивные производственные вещества при попадании на кожу или в глаза (после промывания водой)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нормируемых состава и площадей лечебно-профилактических помещений (комнат психофизиологической разгрузки, тренажерных залов, кабинетов по профилактике вибрационной болезни, общих помещений для медицинского персонала) характеру трудовых процессов, имеющихся вредных производственных факторов. Соблюдение требований к оборудованию, микроклимату, воздушному режиму, освещенности, содержанию вредных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1207"/>
          <w:p>
            <w:pPr>
              <w:spacing w:after="20"/>
              <w:ind w:left="20"/>
              <w:jc w:val="both"/>
            </w:pPr>
            <w:r>
              <w:rPr>
                <w:rFonts w:ascii="Times New Roman"/>
                <w:b w:val="false"/>
                <w:i w:val="false"/>
                <w:color w:val="000000"/>
                <w:sz w:val="20"/>
              </w:rPr>
              <w:t>
Обеспеченность комнатами личной гигиены женщин (далее - ЛГЖ) и их соответствие требованиям:</w:t>
            </w:r>
          </w:p>
          <w:bookmarkEnd w:id="1207"/>
          <w:p>
            <w:pPr>
              <w:spacing w:after="20"/>
              <w:ind w:left="20"/>
              <w:jc w:val="both"/>
            </w:pPr>
            <w:r>
              <w:rPr>
                <w:rFonts w:ascii="Times New Roman"/>
                <w:b w:val="false"/>
                <w:i w:val="false"/>
                <w:color w:val="000000"/>
                <w:sz w:val="20"/>
              </w:rPr>
              <w:t>
</w:t>
            </w:r>
            <w:r>
              <w:rPr>
                <w:rFonts w:ascii="Times New Roman"/>
                <w:b w:val="false"/>
                <w:i w:val="false"/>
                <w:color w:val="000000"/>
                <w:sz w:val="20"/>
              </w:rPr>
              <w:t>1) кабины из расчета 1 кабина на 100 работниц, для объектов с повышенной запыленностью - 1 кабина на 50 женщин и тамбур;</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оборудование в тамбуре раковины со смесителем горячей и холодной воды, стола для обслуживающего персонала, электросушилки для рук, мыльницы;</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оборудование индивидуальных кабин гигиеническим душем с подводкой смесителя горячей и холодной воды и унитазом, бачком с крышкой для использованных гигиенических пакетов и вешалкой для одежды;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отделка стен помещений для комнаты ЛГЖ и перегородки между индивидуальными кабинами из материалов, допускающих их легкую очистку, мытье с применением моющих и дезинфицирующих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5) удаленность комнаты ЛГЖ от рабочих мест не более 150 метров;</w:t>
            </w:r>
          </w:p>
          <w:p>
            <w:pPr>
              <w:spacing w:after="20"/>
              <w:ind w:left="20"/>
              <w:jc w:val="both"/>
            </w:pPr>
            <w:r>
              <w:rPr>
                <w:rFonts w:ascii="Times New Roman"/>
                <w:b w:val="false"/>
                <w:i w:val="false"/>
                <w:color w:val="000000"/>
                <w:sz w:val="20"/>
              </w:rPr>
              <w:t>
6) исключение совмещения комнат ЛГЖ с туалетами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лечебно-оздоровительными комплексами для рациональной организации труда и отдыха женщин в период беременности (СК) на объектах с числом работающих женщин детородного возраста 500 и более чел. Соблюдение требований к размещению, составу, площадям, оборудованию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центрами (участками) трудовой реабилитации на объектах с числом работающих 5000 и более чел. Соблюдение требований к размещению, составу, площадям, оборудованию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санитарно-эпидемиологического заключения на изменения технологического процесса (увеличение производственной мощности, интенсификация процессов и производства и другие отклонения от утвержденного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герметизации и наличие автоматического устройства для слива на производственном оборудовании, являющемся источником выделения влаги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1208"/>
          <w:p>
            <w:pPr>
              <w:spacing w:after="20"/>
              <w:ind w:left="20"/>
              <w:jc w:val="both"/>
            </w:pPr>
            <w:r>
              <w:rPr>
                <w:rFonts w:ascii="Times New Roman"/>
                <w:b w:val="false"/>
                <w:i w:val="false"/>
                <w:color w:val="000000"/>
                <w:sz w:val="20"/>
              </w:rPr>
              <w:t>
Соблюдение требований к работам с производственными источниками ультрафиолетового облучения (далее - УФ):</w:t>
            </w:r>
          </w:p>
          <w:bookmarkEnd w:id="1208"/>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и использование средств защиты глаз;</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соблюдение общей продолжительности воздействия излучения 50 % рабочей смены;</w:t>
            </w:r>
          </w:p>
          <w:p>
            <w:pPr>
              <w:spacing w:after="20"/>
              <w:ind w:left="20"/>
              <w:jc w:val="both"/>
            </w:pPr>
            <w:r>
              <w:rPr>
                <w:rFonts w:ascii="Times New Roman"/>
                <w:b w:val="false"/>
                <w:i w:val="false"/>
                <w:color w:val="000000"/>
                <w:sz w:val="20"/>
              </w:rPr>
              <w:t>
3) длительность однократного облучения свыше 5 мин и более не должна превышать 10,0 Ватт на квадратный метр для области УФ-А; 0,01 Вт/м2 для области УФ-В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исправной системы отопления и кондиционирования воздуха в производственных зданиях, помещениях и сооружениях, включая помещения пультов управления, кабин крановщиков и другие изолированные помещения, с учетом необходимости обеспечения в рабочей зоне постоянных и непостоянных рабочих 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времени пребывания, работающих в зоне воздействия источников теплового излучения и охлаждающего микроклимата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соединения сетей хозяйственно-питьевого водопровода с сетями водопроводов, подающих не питьевую воду. Наличие специальных обозначений, окраски на сооружениях технического или хозяйственно-питьевого водопровода, исключающих возможность использования технической воды для питьевых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производственных и вспомогательных зданиях сетей хозяйственно-питьевого водопровода для хозяйственно-питьевых нужд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1209"/>
          <w:p>
            <w:pPr>
              <w:spacing w:after="20"/>
              <w:ind w:left="20"/>
              <w:jc w:val="both"/>
            </w:pPr>
            <w:r>
              <w:rPr>
                <w:rFonts w:ascii="Times New Roman"/>
                <w:b w:val="false"/>
                <w:i w:val="false"/>
                <w:color w:val="000000"/>
                <w:sz w:val="20"/>
              </w:rPr>
              <w:t>
Соблюдение требований при размещении отводов производственных стоков.</w:t>
            </w:r>
          </w:p>
          <w:bookmarkEnd w:id="1209"/>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мер против проникновения газов в производственные помещения от стоков, выделяющих газы</w:t>
            </w:r>
          </w:p>
          <w:p>
            <w:pPr>
              <w:spacing w:after="20"/>
              <w:ind w:left="20"/>
              <w:jc w:val="both"/>
            </w:pPr>
            <w:r>
              <w:rPr>
                <w:rFonts w:ascii="Times New Roman"/>
                <w:b w:val="false"/>
                <w:i w:val="false"/>
                <w:color w:val="000000"/>
                <w:sz w:val="20"/>
              </w:rPr>
              <w:t>
Отведение стоков от душей, умывальников, санузлов в сеть хозяйственно-бытового отведения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1210"/>
          <w:p>
            <w:pPr>
              <w:spacing w:after="20"/>
              <w:ind w:left="20"/>
              <w:jc w:val="both"/>
            </w:pPr>
            <w:r>
              <w:rPr>
                <w:rFonts w:ascii="Times New Roman"/>
                <w:b w:val="false"/>
                <w:i w:val="false"/>
                <w:color w:val="000000"/>
                <w:sz w:val="20"/>
              </w:rPr>
              <w:t>
Соблюдение требований при размещении установок по очистке производственных стоков.</w:t>
            </w:r>
          </w:p>
          <w:bookmarkEnd w:id="1210"/>
          <w:p>
            <w:pPr>
              <w:spacing w:after="20"/>
              <w:ind w:left="20"/>
              <w:jc w:val="both"/>
            </w:pPr>
            <w:r>
              <w:rPr>
                <w:rFonts w:ascii="Times New Roman"/>
                <w:b w:val="false"/>
                <w:i w:val="false"/>
                <w:color w:val="000000"/>
                <w:sz w:val="20"/>
              </w:rPr>
              <w:t>
</w:t>
            </w:r>
            <w:r>
              <w:rPr>
                <w:rFonts w:ascii="Times New Roman"/>
                <w:b w:val="false"/>
                <w:i w:val="false"/>
                <w:color w:val="000000"/>
                <w:sz w:val="20"/>
              </w:rPr>
              <w:t>Размещение установок по очистке стоков в производственных зданиях при условии отсутствия образования и выделения вредных веществ или герметизации всех процессов очистки стоков с устройством местной вытяжной вентиляции.</w:t>
            </w:r>
          </w:p>
          <w:p>
            <w:pPr>
              <w:spacing w:after="20"/>
              <w:ind w:left="20"/>
              <w:jc w:val="both"/>
            </w:pPr>
            <w:r>
              <w:rPr>
                <w:rFonts w:ascii="Times New Roman"/>
                <w:b w:val="false"/>
                <w:i w:val="false"/>
                <w:color w:val="000000"/>
                <w:sz w:val="20"/>
              </w:rPr>
              <w:t>
Использование для размещения сооружений по обезвреживанию бросовых земель, не представляющих сельскохозяйственной ценности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внутреннего водопровода и водоотведения, а также систем наружного водоснабжения и водоотведения в производственных и вспомогательных зданиях и на промышленных площадках для подачи воды на производственные и хозяйственно-питьевые нужды и отведения сточных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производственных объектах исправных установок по очистке производственных стоков и организация производственного контроля ниже места сброса очищенных сточных вод в поверхностные водные объекты, а также контроля за возможным загрязнением грунтовых и межпластовых подземных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1211"/>
          <w:p>
            <w:pPr>
              <w:spacing w:after="20"/>
              <w:ind w:left="20"/>
              <w:jc w:val="both"/>
            </w:pPr>
            <w:r>
              <w:rPr>
                <w:rFonts w:ascii="Times New Roman"/>
                <w:b w:val="false"/>
                <w:i w:val="false"/>
                <w:color w:val="000000"/>
                <w:sz w:val="20"/>
              </w:rPr>
              <w:t>
Соблюдение требований к сбору, накоплению, затариванию, транспортировке, обезвреживанию и захоронению промышленных токсичных отходов:</w:t>
            </w:r>
          </w:p>
          <w:bookmarkEnd w:id="1211"/>
          <w:p>
            <w:pPr>
              <w:spacing w:after="20"/>
              <w:ind w:left="20"/>
              <w:jc w:val="both"/>
            </w:pPr>
            <w:r>
              <w:rPr>
                <w:rFonts w:ascii="Times New Roman"/>
                <w:b w:val="false"/>
                <w:i w:val="false"/>
                <w:color w:val="000000"/>
                <w:sz w:val="20"/>
              </w:rPr>
              <w:t>
</w:t>
            </w:r>
            <w:r>
              <w:rPr>
                <w:rFonts w:ascii="Times New Roman"/>
                <w:b w:val="false"/>
                <w:i w:val="false"/>
                <w:color w:val="000000"/>
                <w:sz w:val="20"/>
              </w:rPr>
              <w:t>1) к размещению полигонов для не утилизируемых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и ведение на полигонах документации, содержащей информации о производственных отходах: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 данные о количестве и качестве (по классам опасности) прогнозируемых объемов промышленных отходов, их физико-химических, токсикологических и радиационных свойствах;</w:t>
            </w:r>
          </w:p>
          <w:p>
            <w:pPr>
              <w:spacing w:after="20"/>
              <w:ind w:left="20"/>
              <w:jc w:val="both"/>
            </w:pPr>
            <w:r>
              <w:rPr>
                <w:rFonts w:ascii="Times New Roman"/>
                <w:b w:val="false"/>
                <w:i w:val="false"/>
                <w:color w:val="000000"/>
                <w:sz w:val="20"/>
              </w:rPr>
              <w:t>
</w:t>
            </w:r>
            <w:r>
              <w:rPr>
                <w:rFonts w:ascii="Times New Roman"/>
                <w:b w:val="false"/>
                <w:i w:val="false"/>
                <w:color w:val="000000"/>
                <w:sz w:val="20"/>
              </w:rPr>
              <w:t>- характеристику возможных последствий воздействия промышленных отходов на окружающую среду;</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технологическое решение вопросов обезвреживания, утилизации, захоронения промышленных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мероприятия по охране почвы от вредных веществ и по рекультивации нарушенных и загрязненных почв;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проведение уничтожения, захоронения или утилизации отходов на объекте или в специализированных организациях в соответствии с классом опасности;</w:t>
            </w:r>
          </w:p>
          <w:p>
            <w:pPr>
              <w:spacing w:after="20"/>
              <w:ind w:left="20"/>
              <w:jc w:val="both"/>
            </w:pPr>
            <w:r>
              <w:rPr>
                <w:rFonts w:ascii="Times New Roman"/>
                <w:b w:val="false"/>
                <w:i w:val="false"/>
                <w:color w:val="000000"/>
                <w:sz w:val="20"/>
              </w:rPr>
              <w:t>
4) проведение складирования на территории предприятия в соответствии с классом опасности, в условиях, исключающих загрязнение окружающей среды и воздействия на здоровье персонала и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1212"/>
          <w:p>
            <w:pPr>
              <w:spacing w:after="20"/>
              <w:ind w:left="20"/>
              <w:jc w:val="both"/>
            </w:pPr>
            <w:r>
              <w:rPr>
                <w:rFonts w:ascii="Times New Roman"/>
                <w:b w:val="false"/>
                <w:i w:val="false"/>
                <w:color w:val="000000"/>
                <w:sz w:val="20"/>
              </w:rPr>
              <w:t>
Соблюдение требований к складам для хранения сильнодействующих ядовитых веществ (далее – СДЯВ), химических веществ, прекурсоров, пестицидов и условиям работы в них:</w:t>
            </w:r>
          </w:p>
          <w:bookmarkEnd w:id="1212"/>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в помещениях складов для хранения СДЯВ, химических веществ, прекурсоров, пестицидов стеллажей, естественной (окна, форточки) или принудительной механической приточно-вытяжной вентиляции;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при складе оборудованного умывальника, в крупных базисных складах – душевой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ограждения территория склада, замка для закрытия склада;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 недопущению хранения под навесами, под открытым небом; в землянках, погребах, подвалах и складах горючего, софитного хранения с продуктами питания, фуражом, минеральным удобрением и различными материалами;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по использованию для хранения специально построенных типовых или приспособленных помещений, складов;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наличие соответствующей отделки стен, пола, потолков и внутренних конструкций складских помещений для хранения, расфасовки и розлива, способной защитить конструкции от химических воздействий СДЯВ, не накапливающие на своей поверхности или не сорбирующие пыль и пары и допускающие легкую очистку и мытье поверхностей;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содержание склада в чистоте;</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наличие средств для обезвреживания, СИЗ и медицинской аптечки;</w:t>
            </w:r>
          </w:p>
          <w:p>
            <w:pPr>
              <w:spacing w:after="20"/>
              <w:ind w:left="20"/>
              <w:jc w:val="both"/>
            </w:pPr>
            <w:r>
              <w:rPr>
                <w:rFonts w:ascii="Times New Roman"/>
                <w:b w:val="false"/>
                <w:i w:val="false"/>
                <w:color w:val="000000"/>
                <w:sz w:val="20"/>
              </w:rPr>
              <w:t>
</w:t>
            </w:r>
            <w:r>
              <w:rPr>
                <w:rFonts w:ascii="Times New Roman"/>
                <w:b w:val="false"/>
                <w:i w:val="false"/>
                <w:color w:val="000000"/>
                <w:sz w:val="20"/>
              </w:rPr>
              <w:t>9) соблюдение ограничения по недопущению к работам работающих без спецодежды и СИЗ, а также, если СИЗ в неисправном или непригодном состоянии, либо нахождению персонала в хранилище в иное время, чем во время приема, разгрузки и учета пестицидов;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наличие и соблюдение условий для раздельного хранения препаратов, несовместимых по своим физико-химическим свойствами (летучести, окисляемости и прочих свойств), пожаро- и взрывоопасности, реакционной активности, температурным режимам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функциональных отделений: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общее отделение;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отделение огне-взрывоопасных пестицидов;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отделение хранения чрезвычайно опасных пестицидов (1 класс 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отделение для хранения СИЗ, воды, мыла, полотенца и аптечки;</w:t>
            </w:r>
          </w:p>
          <w:p>
            <w:pPr>
              <w:spacing w:after="20"/>
              <w:ind w:left="20"/>
              <w:jc w:val="both"/>
            </w:pPr>
            <w:r>
              <w:rPr>
                <w:rFonts w:ascii="Times New Roman"/>
                <w:b w:val="false"/>
                <w:i w:val="false"/>
                <w:color w:val="000000"/>
                <w:sz w:val="20"/>
              </w:rPr>
              <w:t>
5) отдельная комната для хранения СДЯВ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1213"/>
          <w:p>
            <w:pPr>
              <w:spacing w:after="20"/>
              <w:ind w:left="20"/>
              <w:jc w:val="both"/>
            </w:pPr>
            <w:r>
              <w:rPr>
                <w:rFonts w:ascii="Times New Roman"/>
                <w:b w:val="false"/>
                <w:i w:val="false"/>
                <w:color w:val="000000"/>
                <w:sz w:val="20"/>
              </w:rPr>
              <w:t>
Соблюдение требований к размещению, упаковке, учету в складах и перевозке СДЯВ, химических веществ, прекурсоров и пестицидов:</w:t>
            </w:r>
          </w:p>
          <w:bookmarkEnd w:id="1213"/>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осуществление размещения пестицидов внутри склада, согласно их классификации по токсичности и горючести, препаративных форм, химической совместимости и температурных режимов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соблюдение требований по хранению препаратов, в состав которых входит вода (формалин, карбатион, аминная соль 2,4-Д и все масляные концентраты эмульсий) в зимнее время в отапливаемом помещении и в полной изоляции от других химических веществ при хранении хлорат магния и хлорат-хлорид кальция;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на таре этикеток, написанных несмываемой краской, с указанием: товарного знака или наименования предприятия – поставщика; названия препарата и номинальный процент действующего вещества в нем; группы пестицидов, к которой относится препарат; веса брутто и нетто; номера партии; даты изготовления пестицида; номера стандарта и технического условия; обозначения "огнеопасно" или "взрывоопасно" (при наличии у препарата огнеопасных или взрывоопасных свойств);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приклеенной краткой инструкции по обращению, применению и условиям хранения препарата на каждой товарной единице;</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соблюдение требований по перевозке и отпуску пестицидов в прочной, хорошо закрытой таре, соответствующей техническим условиям в соответствии с требованиями к транспортным средствам для перевозки пассажиров и грузов;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сдача и хранение на складе до их утилизации остатков пестицидов, запрещенных для применения в сельском хозяйстве и непригодные вместе с тарой;</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соблюдение требований, запрещающих отпуск пестицидов со склада без заводской упаковки или при нарушенной целостности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наличие прошнурованной и пронумерованной приходно-расходной книги, ведение учета поступления и отпуска пестицидов;</w:t>
            </w:r>
          </w:p>
          <w:p>
            <w:pPr>
              <w:spacing w:after="20"/>
              <w:ind w:left="20"/>
              <w:jc w:val="both"/>
            </w:pPr>
            <w:r>
              <w:rPr>
                <w:rFonts w:ascii="Times New Roman"/>
                <w:b w:val="false"/>
                <w:i w:val="false"/>
                <w:color w:val="000000"/>
                <w:sz w:val="20"/>
              </w:rPr>
              <w:t>
9) проведение ежегодной в конце года инвентаризации пестицидов с составлением акта снятия остатков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1214"/>
          <w:p>
            <w:pPr>
              <w:spacing w:after="20"/>
              <w:ind w:left="20"/>
              <w:jc w:val="both"/>
            </w:pPr>
            <w:r>
              <w:rPr>
                <w:rFonts w:ascii="Times New Roman"/>
                <w:b w:val="false"/>
                <w:i w:val="false"/>
                <w:color w:val="000000"/>
                <w:sz w:val="20"/>
              </w:rPr>
              <w:t>
Наличие документов по организации и проведению производственного контроля и его выполнение:</w:t>
            </w:r>
          </w:p>
          <w:bookmarkEnd w:id="1214"/>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утвержденной программы производственного контроля с учетом имеющихся на объекте опасностей (факторов риска), особенностей технологического процесса, его изменений, реальных условий выполнения различных работ, ремонта оборудования, внедрения оздоровительных мероприятий. Своевременность ее пересмотра при изменении вида деятельности, технологического процесса, других процессов, влияющих на стабильность санитарно-эпидемиологической ситуации и (или) создающих угрозу санитарно-эпидемиологическому благополучию населению;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документов, подтверждающих своевременность организации, полноту и достоверность осуществленного производственного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документов, подтверждающих своевременность представления результатов ведомственного контроля в территориальные подразделения ведомства государственного органа в сфере санитарно-эпидемиологического благополучия населения на соответствующей территории;</w:t>
            </w:r>
          </w:p>
          <w:p>
            <w:pPr>
              <w:spacing w:after="20"/>
              <w:ind w:left="20"/>
              <w:jc w:val="both"/>
            </w:pPr>
            <w:r>
              <w:rPr>
                <w:rFonts w:ascii="Times New Roman"/>
                <w:b w:val="false"/>
                <w:i w:val="false"/>
                <w:color w:val="000000"/>
                <w:sz w:val="20"/>
              </w:rPr>
              <w:t>
4) наличие разработанного плана (программы) производственного контроля за соблюдением санитарных правил и выполнением санитарно-противоэпидемических (профилактических) мероприятий в процессе выполнения очистки и дезинфекции систем вентиляции и кондиционирования, а также при проведении обеззараживания воздуха, его выполнение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сырья, материалов, изделий и продукции (товаров), содержащей радиоактивные вещества природного происхождения требованиям документов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1215"/>
          <w:p>
            <w:pPr>
              <w:spacing w:after="20"/>
              <w:ind w:left="20"/>
              <w:jc w:val="both"/>
            </w:pPr>
            <w:r>
              <w:rPr>
                <w:rFonts w:ascii="Times New Roman"/>
                <w:b w:val="false"/>
                <w:i w:val="false"/>
                <w:color w:val="000000"/>
                <w:sz w:val="20"/>
              </w:rPr>
              <w:t>
Соответствие результатов лабораторно-инструментальных исследований и замеров вредных производственных факторов на рабочих местах документам нормирования:</w:t>
            </w:r>
          </w:p>
          <w:bookmarkEnd w:id="1215"/>
          <w:p>
            <w:pPr>
              <w:spacing w:after="20"/>
              <w:ind w:left="20"/>
              <w:jc w:val="both"/>
            </w:pPr>
            <w:r>
              <w:rPr>
                <w:rFonts w:ascii="Times New Roman"/>
                <w:b w:val="false"/>
                <w:i w:val="false"/>
                <w:color w:val="000000"/>
                <w:sz w:val="20"/>
              </w:rPr>
              <w:t>
</w:t>
            </w:r>
            <w:r>
              <w:rPr>
                <w:rFonts w:ascii="Times New Roman"/>
                <w:b w:val="false"/>
                <w:i w:val="false"/>
                <w:color w:val="000000"/>
                <w:sz w:val="20"/>
              </w:rPr>
              <w:t>1) параметров неионизирующего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параметров физических факторов (шум, вибрация, микроклимат, освещенность);</w:t>
            </w:r>
          </w:p>
          <w:p>
            <w:pPr>
              <w:spacing w:after="20"/>
              <w:ind w:left="20"/>
              <w:jc w:val="both"/>
            </w:pPr>
            <w:r>
              <w:rPr>
                <w:rFonts w:ascii="Times New Roman"/>
                <w:b w:val="false"/>
                <w:i w:val="false"/>
                <w:color w:val="000000"/>
                <w:sz w:val="20"/>
              </w:rPr>
              <w:t>
3) воздуха рабочей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инструментальных исследований радиационных параметров ионизирующего излучения на рабочих местах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использования при производстве продукции разрешенных потенциально опасных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отстранению от работы лиц, не прошедших медицинский осмотр либо предсменное медицинское освидетельствование, если они являются обязательными в соответствии с законодательством Республики Казахстан или признанных непригодными к работе по состоянию здоровья или имеющих медицинские противопоказания к труду и наличие документов, подтверждающих выполнение данных рекомендаций заключительного акта по результатам проведенного обязательного периодического медицинского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Обеспеченность работающих специальной одеждой, обувью и СИЗ в соответствии с действующими отраслевыми нормами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использованию специальной одежды и (или) средств индивидуальной и (или) коллективной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1216"/>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1216"/>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1217"/>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bookmarkEnd w:id="1217"/>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предсменных (предрейсовых) обязательных и послесменных (послерейсовых) медицинских осмотров подлежащего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1218"/>
          <w:p>
            <w:pPr>
              <w:spacing w:after="20"/>
              <w:ind w:left="20"/>
              <w:jc w:val="both"/>
            </w:pPr>
            <w:r>
              <w:rPr>
                <w:rFonts w:ascii="Times New Roman"/>
                <w:b w:val="false"/>
                <w:i w:val="false"/>
                <w:color w:val="000000"/>
                <w:sz w:val="20"/>
              </w:rPr>
              <w:t>
Соблюдение требований к порядку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bookmarkEnd w:id="1218"/>
          <w:p>
            <w:pPr>
              <w:spacing w:after="20"/>
              <w:ind w:left="20"/>
              <w:jc w:val="both"/>
            </w:pPr>
            <w:r>
              <w:rPr>
                <w:rFonts w:ascii="Times New Roman"/>
                <w:b w:val="false"/>
                <w:i w:val="false"/>
                <w:color w:val="000000"/>
                <w:sz w:val="20"/>
              </w:rPr>
              <w:t>
</w:t>
            </w:r>
            <w:r>
              <w:rPr>
                <w:rFonts w:ascii="Times New Roman"/>
                <w:b w:val="false"/>
                <w:i w:val="false"/>
                <w:color w:val="000000"/>
                <w:sz w:val="20"/>
              </w:rPr>
              <w:t>1) сообщение о факте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документов, подтверждающих проведение расследования каждого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3) наличие плана мероприятий по предупреждению профессиональных заболеваний (отравлений) и по улучшению условий труда и санитарно-оздоровительных мероприятиях, разработанного на основании акта о несчастном случае на производстве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14" w:id="1219"/>
      <w:r>
        <w:rPr>
          <w:rFonts w:ascii="Times New Roman"/>
          <w:b w:val="false"/>
          <w:i w:val="false"/>
          <w:color w:val="000000"/>
          <w:sz w:val="28"/>
        </w:rPr>
        <w:t>
      Должностное (ые) лицо (а) ________________________________</w:t>
      </w:r>
    </w:p>
    <w:bookmarkEnd w:id="1219"/>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2215" w:id="1220"/>
      <w:r>
        <w:rPr>
          <w:rFonts w:ascii="Times New Roman"/>
          <w:b w:val="false"/>
          <w:i w:val="false"/>
          <w:color w:val="000000"/>
          <w:sz w:val="28"/>
        </w:rPr>
        <w:t>
      _____________________________________________________________</w:t>
      </w:r>
    </w:p>
    <w:bookmarkEnd w:id="1220"/>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bookmarkStart w:name="z2216" w:id="1221"/>
      <w:r>
        <w:rPr>
          <w:rFonts w:ascii="Times New Roman"/>
          <w:b w:val="false"/>
          <w:i w:val="false"/>
          <w:color w:val="000000"/>
          <w:sz w:val="28"/>
        </w:rPr>
        <w:t xml:space="preserve">
      Руководитель субъекта контроля и надзора _______________________ </w:t>
      </w:r>
    </w:p>
    <w:bookmarkEnd w:id="1221"/>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2217" w:id="1222"/>
      <w:r>
        <w:rPr>
          <w:rFonts w:ascii="Times New Roman"/>
          <w:b w:val="false"/>
          <w:i w:val="false"/>
          <w:color w:val="000000"/>
          <w:sz w:val="28"/>
        </w:rPr>
        <w:t>
      ____________________________________________________________</w:t>
      </w:r>
    </w:p>
    <w:bookmarkEnd w:id="1222"/>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33 </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 xml:space="preserve">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 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w:t>
            </w:r>
          </w:p>
        </w:tc>
      </w:tr>
    </w:tbl>
    <w:bookmarkStart w:name="z2220" w:id="1223"/>
    <w:p>
      <w:pPr>
        <w:spacing w:after="0"/>
        <w:ind w:left="0"/>
        <w:jc w:val="both"/>
      </w:pPr>
      <w:r>
        <w:rPr>
          <w:rFonts w:ascii="Times New Roman"/>
          <w:b w:val="false"/>
          <w:i w:val="false"/>
          <w:color w:val="000000"/>
          <w:sz w:val="28"/>
        </w:rPr>
        <w:t>
      Проверочный лист</w:t>
      </w:r>
    </w:p>
    <w:bookmarkEnd w:id="1223"/>
    <w:bookmarkStart w:name="z2221" w:id="1224"/>
    <w:p>
      <w:pPr>
        <w:spacing w:after="0"/>
        <w:ind w:left="0"/>
        <w:jc w:val="both"/>
      </w:pPr>
      <w:r>
        <w:rPr>
          <w:rFonts w:ascii="Times New Roman"/>
          <w:b w:val="false"/>
          <w:i w:val="false"/>
          <w:color w:val="000000"/>
          <w:sz w:val="28"/>
        </w:rPr>
        <w:t xml:space="preserve">
      в сфере санитарно-эпидемиологического благополучия населения в отношении технологических и сопутствующих объектов и сооружений, осуществляющих нефтяные операции </w:t>
      </w:r>
    </w:p>
    <w:bookmarkEnd w:id="1224"/>
    <w:bookmarkStart w:name="z2222" w:id="1225"/>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bookmarkEnd w:id="1225"/>
    <w:bookmarkStart w:name="z2223" w:id="1226"/>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 посещением</w:t>
      </w:r>
    </w:p>
    <w:bookmarkEnd w:id="1226"/>
    <w:bookmarkStart w:name="z2224" w:id="1227"/>
    <w:p>
      <w:pPr>
        <w:spacing w:after="0"/>
        <w:ind w:left="0"/>
        <w:jc w:val="both"/>
      </w:pPr>
      <w:r>
        <w:rPr>
          <w:rFonts w:ascii="Times New Roman"/>
          <w:b w:val="false"/>
          <w:i w:val="false"/>
          <w:color w:val="000000"/>
          <w:sz w:val="28"/>
        </w:rPr>
        <w:t>
      субъекта (объекта) контроля и надзора _____________________________________________</w:t>
      </w:r>
    </w:p>
    <w:bookmarkEnd w:id="1227"/>
    <w:bookmarkStart w:name="z2225" w:id="1228"/>
    <w:p>
      <w:pPr>
        <w:spacing w:after="0"/>
        <w:ind w:left="0"/>
        <w:jc w:val="both"/>
      </w:pPr>
      <w:r>
        <w:rPr>
          <w:rFonts w:ascii="Times New Roman"/>
          <w:b w:val="false"/>
          <w:i w:val="false"/>
          <w:color w:val="000000"/>
          <w:sz w:val="28"/>
        </w:rPr>
        <w:t>
      ______________________________________________________________________________</w:t>
      </w:r>
    </w:p>
    <w:bookmarkEnd w:id="1228"/>
    <w:bookmarkStart w:name="z2226" w:id="1229"/>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bookmarkEnd w:id="1229"/>
    <w:bookmarkStart w:name="z2227" w:id="1230"/>
    <w:p>
      <w:pPr>
        <w:spacing w:after="0"/>
        <w:ind w:left="0"/>
        <w:jc w:val="both"/>
      </w:pPr>
      <w:r>
        <w:rPr>
          <w:rFonts w:ascii="Times New Roman"/>
          <w:b w:val="false"/>
          <w:i w:val="false"/>
          <w:color w:val="000000"/>
          <w:sz w:val="28"/>
        </w:rPr>
        <w:t>
      контроля и надзора________________________________________________________ №, дата</w:t>
      </w:r>
    </w:p>
    <w:bookmarkEnd w:id="1230"/>
    <w:bookmarkStart w:name="z2228" w:id="1231"/>
    <w:p>
      <w:pPr>
        <w:spacing w:after="0"/>
        <w:ind w:left="0"/>
        <w:jc w:val="both"/>
      </w:pPr>
      <w:r>
        <w:rPr>
          <w:rFonts w:ascii="Times New Roman"/>
          <w:b w:val="false"/>
          <w:i w:val="false"/>
          <w:color w:val="000000"/>
          <w:sz w:val="28"/>
        </w:rPr>
        <w:t>
      Наименование субъекта (объекта) контроля и надзора_________________________________</w:t>
      </w:r>
    </w:p>
    <w:bookmarkEnd w:id="1231"/>
    <w:bookmarkStart w:name="z2229" w:id="1232"/>
    <w:p>
      <w:pPr>
        <w:spacing w:after="0"/>
        <w:ind w:left="0"/>
        <w:jc w:val="both"/>
      </w:pPr>
      <w:r>
        <w:rPr>
          <w:rFonts w:ascii="Times New Roman"/>
          <w:b w:val="false"/>
          <w:i w:val="false"/>
          <w:color w:val="000000"/>
          <w:sz w:val="28"/>
        </w:rPr>
        <w:t>
      _______________________________________________________________________________</w:t>
      </w:r>
    </w:p>
    <w:bookmarkEnd w:id="1232"/>
    <w:bookmarkStart w:name="z2230" w:id="1233"/>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w:t>
      </w:r>
    </w:p>
    <w:bookmarkEnd w:id="1233"/>
    <w:bookmarkStart w:name="z2231" w:id="1234"/>
    <w:p>
      <w:pPr>
        <w:spacing w:after="0"/>
        <w:ind w:left="0"/>
        <w:jc w:val="both"/>
      </w:pPr>
      <w:r>
        <w:rPr>
          <w:rFonts w:ascii="Times New Roman"/>
          <w:b w:val="false"/>
          <w:i w:val="false"/>
          <w:color w:val="000000"/>
          <w:sz w:val="28"/>
        </w:rPr>
        <w:t>
      (объекта) контроля и надзора______________________________________________________</w:t>
      </w:r>
    </w:p>
    <w:bookmarkEnd w:id="1234"/>
    <w:bookmarkStart w:name="z2232" w:id="1235"/>
    <w:p>
      <w:pPr>
        <w:spacing w:after="0"/>
        <w:ind w:left="0"/>
        <w:jc w:val="both"/>
      </w:pPr>
      <w:r>
        <w:rPr>
          <w:rFonts w:ascii="Times New Roman"/>
          <w:b w:val="false"/>
          <w:i w:val="false"/>
          <w:color w:val="000000"/>
          <w:sz w:val="28"/>
        </w:rPr>
        <w:t>
      Адрес места нахождения__________________________________________________________</w:t>
      </w:r>
    </w:p>
    <w:bookmarkEnd w:id="1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Соблюдение санитарно-эпидемиологических требований к сбору, транспортировке, хранению отходов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на установленные санитарно-защитную зону, санитарные разрывы и соблюдение установленного режима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площади каждого постоянного и непостоянного рабочего места не менее 2,2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1236"/>
          <w:p>
            <w:pPr>
              <w:spacing w:after="20"/>
              <w:ind w:left="20"/>
              <w:jc w:val="both"/>
            </w:pPr>
            <w:r>
              <w:rPr>
                <w:rFonts w:ascii="Times New Roman"/>
                <w:b w:val="false"/>
                <w:i w:val="false"/>
                <w:color w:val="000000"/>
                <w:sz w:val="20"/>
              </w:rPr>
              <w:t>
Соблюдение минимальных размеров рабочих зон в зависимости от положений и поз (от оборудования до границы рабочей зоны), в метрах:</w:t>
            </w:r>
          </w:p>
          <w:bookmarkEnd w:id="1236"/>
          <w:p>
            <w:pPr>
              <w:spacing w:after="20"/>
              <w:ind w:left="20"/>
              <w:jc w:val="both"/>
            </w:pPr>
            <w:r>
              <w:rPr>
                <w:rFonts w:ascii="Times New Roman"/>
                <w:b w:val="false"/>
                <w:i w:val="false"/>
                <w:color w:val="000000"/>
                <w:sz w:val="20"/>
              </w:rPr>
              <w:t>
</w:t>
            </w:r>
            <w:r>
              <w:rPr>
                <w:rFonts w:ascii="Times New Roman"/>
                <w:b w:val="false"/>
                <w:i w:val="false"/>
                <w:color w:val="000000"/>
                <w:sz w:val="20"/>
              </w:rPr>
              <w:t>1) стоя с наклоном до 15оС - 0,7 (0,6) 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стоя с наклоном до 30оС - 0,8 (0,6) м;</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стоя с наклоном до 60оС. - 0,9 (0,6) м;</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стоя с наклоном до 90оС - 1,2 (0,9) м;</w:t>
            </w:r>
          </w:p>
          <w:p>
            <w:pPr>
              <w:spacing w:after="20"/>
              <w:ind w:left="20"/>
              <w:jc w:val="both"/>
            </w:pPr>
            <w:r>
              <w:rPr>
                <w:rFonts w:ascii="Times New Roman"/>
                <w:b w:val="false"/>
                <w:i w:val="false"/>
                <w:color w:val="000000"/>
                <w:sz w:val="20"/>
              </w:rPr>
              <w:t>
</w:t>
            </w:r>
            <w:r>
              <w:rPr>
                <w:rFonts w:ascii="Times New Roman"/>
                <w:b w:val="false"/>
                <w:i w:val="false"/>
                <w:color w:val="000000"/>
                <w:sz w:val="20"/>
              </w:rPr>
              <w:t>5) сидя на корточках - 1,1 (0,8) м;</w:t>
            </w:r>
          </w:p>
          <w:p>
            <w:pPr>
              <w:spacing w:after="20"/>
              <w:ind w:left="20"/>
              <w:jc w:val="both"/>
            </w:pPr>
            <w:r>
              <w:rPr>
                <w:rFonts w:ascii="Times New Roman"/>
                <w:b w:val="false"/>
                <w:i w:val="false"/>
                <w:color w:val="000000"/>
                <w:sz w:val="20"/>
              </w:rPr>
              <w:t>
6) переходы - 0,7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местных укрытий от осадков, ветра, снежных и песчаных заносов, инсоляции и обогреваемых укрытий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газоанализаторов с сигнализацией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тамбуров (требование не распространяется на буровые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шумопоглощающих устройств (требование не распространяется на буровые установки) и шумо- и виброизоляции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поверхности пола грязи, смазочных масел, химических реагентов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кондиционеров в служебных помещениях и в жилых комнатах общежитий вахтовых поселков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на размещение и строительство вахтовых поселков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индивидуальных фляжек для питьевой воды и напитками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запаса нейтрализующих растворов и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биотуалетами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их составу и оборудованию санитарно-бытовых помещений (комнаты обогрева и отдыха, гардеробные, душевые кабины, туалеты, умывальные, устройства питьевого водоснабжения, сушки, обеспыливания и хранения специальной одежды) в зависимости от мощности объекта, характера трудовых процессов и наличия вредных производственных факторов, а также площади помещений от его пропускной способности при максимальной загрузке за время сменного перерыва в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в насосных по перекачке сырой нефти общеобменной приточно-вытяжной вентиляций и местных отсосов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естественной, механической общеобменной приточно-вытяжной вентиляции. Вновь оборудованные, реконструированные, капитально отремонтированные вентиляционные установки подвергаются приемочным инструментальным испытаниям с определением их эффективности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(унитазов, смесителей, вешалок) и соответствие отделки стен и полов в душевых, умывальных, гардеробных, туалетах, помещениях для хранения специальной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1237"/>
          <w:p>
            <w:pPr>
              <w:spacing w:after="20"/>
              <w:ind w:left="20"/>
              <w:jc w:val="both"/>
            </w:pPr>
            <w:r>
              <w:rPr>
                <w:rFonts w:ascii="Times New Roman"/>
                <w:b w:val="false"/>
                <w:i w:val="false"/>
                <w:color w:val="000000"/>
                <w:sz w:val="20"/>
              </w:rPr>
              <w:t>
Наличие и соответствие их составу и площади обособленных помещений для обеспыливания, обезвреживания, сушки, стирки, химической чистки спецодежды с оборудованием автономной системой вентиляции при производственных процессах предприятий группы 1 в, 2 в, 2 г и 3 б. Соблюдение требований в гардеробных условий для раздельного хранения личной и специальной одежды.</w:t>
            </w:r>
          </w:p>
          <w:bookmarkEnd w:id="1237"/>
          <w:p>
            <w:pPr>
              <w:spacing w:after="20"/>
              <w:ind w:left="20"/>
              <w:jc w:val="both"/>
            </w:pPr>
            <w:r>
              <w:rPr>
                <w:rFonts w:ascii="Times New Roman"/>
                <w:b w:val="false"/>
                <w:i w:val="false"/>
                <w:color w:val="000000"/>
                <w:sz w:val="20"/>
              </w:rPr>
              <w:t>
Обеспеченность гардеробных помещений для просушивания специальной одежды и специальной обуви механической общеобменной приточно-вытяжной вентиляцией (с подогревом притока воздуха в холодное время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1238"/>
          <w:p>
            <w:pPr>
              <w:spacing w:after="20"/>
              <w:ind w:left="20"/>
              <w:jc w:val="both"/>
            </w:pPr>
            <w:r>
              <w:rPr>
                <w:rFonts w:ascii="Times New Roman"/>
                <w:b w:val="false"/>
                <w:i w:val="false"/>
                <w:color w:val="000000"/>
                <w:sz w:val="20"/>
              </w:rPr>
              <w:t>
Наличие в гардеробных помещениях:</w:t>
            </w:r>
          </w:p>
          <w:bookmarkEnd w:id="1238"/>
          <w:p>
            <w:pPr>
              <w:spacing w:after="20"/>
              <w:ind w:left="20"/>
              <w:jc w:val="both"/>
            </w:pPr>
            <w:r>
              <w:rPr>
                <w:rFonts w:ascii="Times New Roman"/>
                <w:b w:val="false"/>
                <w:i w:val="false"/>
                <w:color w:val="000000"/>
                <w:sz w:val="20"/>
              </w:rPr>
              <w:t>
</w:t>
            </w:r>
            <w:r>
              <w:rPr>
                <w:rFonts w:ascii="Times New Roman"/>
                <w:b w:val="false"/>
                <w:i w:val="false"/>
                <w:color w:val="000000"/>
                <w:sz w:val="20"/>
              </w:rPr>
              <w:t>1) шкафы-аптечки для хранения дезинфицирующих пленкообразующих препаратов (для обработки микротравм до и после рабочей смены), а также медикаменты для профилактики потливости и грибковых заболеваний кожи стоп;</w:t>
            </w:r>
          </w:p>
          <w:p>
            <w:pPr>
              <w:spacing w:after="20"/>
              <w:ind w:left="20"/>
              <w:jc w:val="both"/>
            </w:pPr>
            <w:r>
              <w:rPr>
                <w:rFonts w:ascii="Times New Roman"/>
                <w:b w:val="false"/>
                <w:i w:val="false"/>
                <w:color w:val="000000"/>
                <w:sz w:val="20"/>
              </w:rPr>
              <w:t>
2) специальные установки-дозаторы для защитных паст и моющих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душевых вместе с гардеробными по типу санпропускника на производственных процессах, связанных с загрязнением одежды, а также с применением веществ 1 и 2 классов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преддушевых помещениях ванночек для дезинфекции сандалий после каждого их использования, а также ванночек для раствора формалина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в респираторной установкой для очистки фильтров от пыли и контроля их сопротивления, приспособлениями для мойки, дезинфекции и сушки полумасок, ухода за обтюраторами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для контроля химического и радиоактивного загрязнения спецодежды, специальной обуви, средств индивидуальной защиты, ведение отчетного журнала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отапливаемого бытового помещения на спайдерной площадке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герметических емкостей и документации по своевременной транспортировке на берег токсических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закрытых помещений для спуска водолазов, места для санитарной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воздушных или воздушно-тепловых завес требуемой температуре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1239"/>
          <w:p>
            <w:pPr>
              <w:spacing w:after="20"/>
              <w:ind w:left="20"/>
              <w:jc w:val="both"/>
            </w:pPr>
            <w:r>
              <w:rPr>
                <w:rFonts w:ascii="Times New Roman"/>
                <w:b w:val="false"/>
                <w:i w:val="false"/>
                <w:color w:val="000000"/>
                <w:sz w:val="20"/>
              </w:rPr>
              <w:t xml:space="preserve">
 Соблюдение требований к производственным процессам, сопровождающихся выработкой тепла или холода и приводящих к ухудшению микроклиматических условий на рабочих местах: </w:t>
            </w:r>
          </w:p>
          <w:bookmarkEnd w:id="1239"/>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помещения для кратковременного отдыха работающих и нормализации их теплового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поддерживание температуры воздуха и скорость его движения на уровне +22 – +25 оС и ≤ 0,2 метров в секунду;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наличие приборов и устройств местного лучистого и конвекционного обогрева. При этом температура поверхности приборов (устройств), контактирующая с поверхностью тела работника, поддерживается на уровне +38 – +40 оС;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обеспечение рабочих горячим чаем или охлажденной питьевой водой при температуре воздуха ниже +10 оС или выше +26 оС;</w:t>
            </w:r>
          </w:p>
          <w:p>
            <w:pPr>
              <w:spacing w:after="20"/>
              <w:ind w:left="20"/>
              <w:jc w:val="both"/>
            </w:pPr>
            <w:r>
              <w:rPr>
                <w:rFonts w:ascii="Times New Roman"/>
                <w:b w:val="false"/>
                <w:i w:val="false"/>
                <w:color w:val="000000"/>
                <w:sz w:val="20"/>
              </w:rPr>
              <w:t>
5) в зависимости от интенсивности теплового облучения и от условий труда на рабочих местах или в помещениях для отдыха предусмотреть устройства для охлаждения (полудуши, кабины или поверхности радиационного охлаждения)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систем освещения и отопления морских сооружений, связанных с нефтяными операциями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 водоснабжения, в том числе автономных и сточных систем морских сооружений, связанных с нефтяными операциями. Наличие запасов воды хозяйственно-питьевого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акта очистки, промывки и дезинфекции объекта водоснабжения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по раздельному сбору производственных и хозяйственно-бытовых сточных вод (далее – системы), установками для очистки и обеззараживания сточных вод или устройствами для сбора, хранения и последующей их передачи на специализированные суда или береговые приемные устройства стальных цистерны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для сбора, измельчения, прессования и обеззараживания мусора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контейнеров с последующим их сжиганием или передачей на судно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результатов инструментальных замеров уровней электромагнитных полей (ЭМП), создаваемых радиочастотными средствами связи диапазонов средней частоты (СЧ), высокой частоты (СВЧ), ультравысокой частоты и радиолокаторами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работающих специальной одеждой, обувью и СИЗ в соответствии с действующими отраслевыми нормами для объектов нефтедобывающей промышленности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использования при производстве продукции разрешенных потенциально-опасных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кают с индивидуальным спальным постом для размещения экипажа на морских сооружениях, связанных с нефтяными операциями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помещения для коллективного отдыха и приема пищи (кают-компания, салон для командного состава, столовая, клуб, помещения для занятий спортом, библиотека, спортивная площадка на открытой палубе)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столовой с соблюдением нормативной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отдельных помещений с индивидуальными шкафами по числу членов экипажа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умывальных, уборных, душевых помещений с подводкой горячей и холодной воды хозяйственно-питьевого назначения через смесители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требований к помещениям для гигиены женщин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баков с крышками и педальными устройствами для пищевых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их соответствие требованиям раздельных цельнометаллических столов и маркированных разделочных досок и камбузной посуды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производственных объектах со списочным составом от 50 до 300 человек медицинского пункта, свыше 300 человек - фельдшерского или врачебного здравпункта с соответствующим составом и площадями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профилактических прививок работающим при проведении работ на территории населенного пункта, неблагополучного по инфекционным заболеваниям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1240"/>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1240"/>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1241"/>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bookmarkEnd w:id="1241"/>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предсменных (предрейсовых) обязательных и послесменных (послерейсовых) медицинских осмотров подлежащего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1242"/>
          <w:p>
            <w:pPr>
              <w:spacing w:after="20"/>
              <w:ind w:left="20"/>
              <w:jc w:val="both"/>
            </w:pPr>
            <w:r>
              <w:rPr>
                <w:rFonts w:ascii="Times New Roman"/>
                <w:b w:val="false"/>
                <w:i w:val="false"/>
                <w:color w:val="000000"/>
                <w:sz w:val="20"/>
              </w:rPr>
              <w:t>
Соблюдение требований к порядку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bookmarkEnd w:id="1242"/>
          <w:p>
            <w:pPr>
              <w:spacing w:after="20"/>
              <w:ind w:left="20"/>
              <w:jc w:val="both"/>
            </w:pPr>
            <w:r>
              <w:rPr>
                <w:rFonts w:ascii="Times New Roman"/>
                <w:b w:val="false"/>
                <w:i w:val="false"/>
                <w:color w:val="000000"/>
                <w:sz w:val="20"/>
              </w:rPr>
              <w:t>
</w:t>
            </w:r>
            <w:r>
              <w:rPr>
                <w:rFonts w:ascii="Times New Roman"/>
                <w:b w:val="false"/>
                <w:i w:val="false"/>
                <w:color w:val="000000"/>
                <w:sz w:val="20"/>
              </w:rPr>
              <w:t>1) сообщение о факте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документов, подтверждающих проведение расследования каждого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3) наличие плана мероприятий по предупреждению профессиональных заболеваний (отравлений) и по улучшению условий труда и санитарно-оздоровительных мероприятиях, разработанного на основании акта о несчастном случае на производстве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1243"/>
          <w:p>
            <w:pPr>
              <w:spacing w:after="20"/>
              <w:ind w:left="20"/>
              <w:jc w:val="both"/>
            </w:pPr>
            <w:r>
              <w:rPr>
                <w:rFonts w:ascii="Times New Roman"/>
                <w:b w:val="false"/>
                <w:i w:val="false"/>
                <w:color w:val="000000"/>
                <w:sz w:val="20"/>
              </w:rPr>
              <w:t>
Соответствие результатов лабораторно-инструментальных исследований и замеров вредных производственных факторов на рабочих местах документам нормирования:</w:t>
            </w:r>
          </w:p>
          <w:bookmarkEnd w:id="1243"/>
          <w:p>
            <w:pPr>
              <w:spacing w:after="20"/>
              <w:ind w:left="20"/>
              <w:jc w:val="both"/>
            </w:pPr>
            <w:r>
              <w:rPr>
                <w:rFonts w:ascii="Times New Roman"/>
                <w:b w:val="false"/>
                <w:i w:val="false"/>
                <w:color w:val="000000"/>
                <w:sz w:val="20"/>
              </w:rPr>
              <w:t>
</w:t>
            </w:r>
            <w:r>
              <w:rPr>
                <w:rFonts w:ascii="Times New Roman"/>
                <w:b w:val="false"/>
                <w:i w:val="false"/>
                <w:color w:val="000000"/>
                <w:sz w:val="20"/>
              </w:rPr>
              <w:t>1) параметров неионизирующего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параметров физических факторов (шум, вибрация, микроклимат, освещенность);</w:t>
            </w:r>
          </w:p>
          <w:p>
            <w:pPr>
              <w:spacing w:after="20"/>
              <w:ind w:left="20"/>
              <w:jc w:val="both"/>
            </w:pPr>
            <w:r>
              <w:rPr>
                <w:rFonts w:ascii="Times New Roman"/>
                <w:b w:val="false"/>
                <w:i w:val="false"/>
                <w:color w:val="000000"/>
                <w:sz w:val="20"/>
              </w:rPr>
              <w:t>
3) воздуха рабочей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60" w:id="1244"/>
      <w:r>
        <w:rPr>
          <w:rFonts w:ascii="Times New Roman"/>
          <w:b w:val="false"/>
          <w:i w:val="false"/>
          <w:color w:val="000000"/>
          <w:sz w:val="28"/>
        </w:rPr>
        <w:t>
      Должностное (ые) лицо (а) ________________________________</w:t>
      </w:r>
    </w:p>
    <w:bookmarkEnd w:id="1244"/>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2261" w:id="1245"/>
      <w:r>
        <w:rPr>
          <w:rFonts w:ascii="Times New Roman"/>
          <w:b w:val="false"/>
          <w:i w:val="false"/>
          <w:color w:val="000000"/>
          <w:sz w:val="28"/>
        </w:rPr>
        <w:t>
      _____________________________________________________________</w:t>
      </w:r>
    </w:p>
    <w:bookmarkEnd w:id="1245"/>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bookmarkStart w:name="z2262" w:id="1246"/>
      <w:r>
        <w:rPr>
          <w:rFonts w:ascii="Times New Roman"/>
          <w:b w:val="false"/>
          <w:i w:val="false"/>
          <w:color w:val="000000"/>
          <w:sz w:val="28"/>
        </w:rPr>
        <w:t xml:space="preserve">
      Руководитель субъекта контроля и надзора _______________________ </w:t>
      </w:r>
    </w:p>
    <w:bookmarkEnd w:id="1246"/>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2263" w:id="1247"/>
      <w:r>
        <w:rPr>
          <w:rFonts w:ascii="Times New Roman"/>
          <w:b w:val="false"/>
          <w:i w:val="false"/>
          <w:color w:val="000000"/>
          <w:sz w:val="28"/>
        </w:rPr>
        <w:t>
      ____________________________________________________________</w:t>
      </w:r>
    </w:p>
    <w:bookmarkEnd w:id="1247"/>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p>
        </w:tc>
      </w:tr>
    </w:tbl>
    <w:bookmarkStart w:name="z2266" w:id="1248"/>
    <w:p>
      <w:pPr>
        <w:spacing w:after="0"/>
        <w:ind w:left="0"/>
        <w:jc w:val="both"/>
      </w:pPr>
      <w:r>
        <w:rPr>
          <w:rFonts w:ascii="Times New Roman"/>
          <w:b w:val="false"/>
          <w:i w:val="false"/>
          <w:color w:val="000000"/>
          <w:sz w:val="28"/>
        </w:rPr>
        <w:t>
      Проверочный лист</w:t>
      </w:r>
    </w:p>
    <w:bookmarkEnd w:id="1248"/>
    <w:bookmarkStart w:name="z2267" w:id="1249"/>
    <w:p>
      <w:pPr>
        <w:spacing w:after="0"/>
        <w:ind w:left="0"/>
        <w:jc w:val="both"/>
      </w:pPr>
      <w:r>
        <w:rPr>
          <w:rFonts w:ascii="Times New Roman"/>
          <w:b w:val="false"/>
          <w:i w:val="false"/>
          <w:color w:val="000000"/>
          <w:sz w:val="28"/>
        </w:rPr>
        <w:t>
      в сфере санитарно-эпидемиологического благополучия населения в отношении радиотехнических объектов и радиоэлектронных средств</w:t>
      </w:r>
    </w:p>
    <w:bookmarkEnd w:id="1249"/>
    <w:bookmarkStart w:name="z2268" w:id="1250"/>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bookmarkEnd w:id="1250"/>
    <w:bookmarkStart w:name="z2269" w:id="1251"/>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w:t>
      </w:r>
    </w:p>
    <w:bookmarkEnd w:id="1251"/>
    <w:bookmarkStart w:name="z2270" w:id="1252"/>
    <w:p>
      <w:pPr>
        <w:spacing w:after="0"/>
        <w:ind w:left="0"/>
        <w:jc w:val="both"/>
      </w:pPr>
      <w:r>
        <w:rPr>
          <w:rFonts w:ascii="Times New Roman"/>
          <w:b w:val="false"/>
          <w:i w:val="false"/>
          <w:color w:val="000000"/>
          <w:sz w:val="28"/>
        </w:rPr>
        <w:t>
      с посещением субъекта (объекта) контроля и надзора</w:t>
      </w:r>
    </w:p>
    <w:bookmarkEnd w:id="1252"/>
    <w:bookmarkStart w:name="z2271" w:id="1253"/>
    <w:p>
      <w:pPr>
        <w:spacing w:after="0"/>
        <w:ind w:left="0"/>
        <w:jc w:val="both"/>
      </w:pPr>
      <w:r>
        <w:rPr>
          <w:rFonts w:ascii="Times New Roman"/>
          <w:b w:val="false"/>
          <w:i w:val="false"/>
          <w:color w:val="000000"/>
          <w:sz w:val="28"/>
        </w:rPr>
        <w:t>
      ________________________________________________________________________________</w:t>
      </w:r>
    </w:p>
    <w:bookmarkEnd w:id="1253"/>
    <w:bookmarkStart w:name="z2272" w:id="1254"/>
    <w:p>
      <w:pPr>
        <w:spacing w:after="0"/>
        <w:ind w:left="0"/>
        <w:jc w:val="both"/>
      </w:pPr>
      <w:r>
        <w:rPr>
          <w:rFonts w:ascii="Times New Roman"/>
          <w:b w:val="false"/>
          <w:i w:val="false"/>
          <w:color w:val="000000"/>
          <w:sz w:val="28"/>
        </w:rPr>
        <w:t>
      _______________________________________________________________________________</w:t>
      </w:r>
    </w:p>
    <w:bookmarkEnd w:id="1254"/>
    <w:bookmarkStart w:name="z2273" w:id="1255"/>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w:t>
      </w:r>
    </w:p>
    <w:bookmarkEnd w:id="1255"/>
    <w:bookmarkStart w:name="z2274" w:id="1256"/>
    <w:p>
      <w:pPr>
        <w:spacing w:after="0"/>
        <w:ind w:left="0"/>
        <w:jc w:val="both"/>
      </w:pPr>
      <w:r>
        <w:rPr>
          <w:rFonts w:ascii="Times New Roman"/>
          <w:b w:val="false"/>
          <w:i w:val="false"/>
          <w:color w:val="000000"/>
          <w:sz w:val="28"/>
        </w:rPr>
        <w:t>
      (объекта) контроля и надзора___________________________________________ №, дата</w:t>
      </w:r>
    </w:p>
    <w:bookmarkEnd w:id="1256"/>
    <w:bookmarkStart w:name="z2275" w:id="1257"/>
    <w:p>
      <w:pPr>
        <w:spacing w:after="0"/>
        <w:ind w:left="0"/>
        <w:jc w:val="both"/>
      </w:pPr>
      <w:r>
        <w:rPr>
          <w:rFonts w:ascii="Times New Roman"/>
          <w:b w:val="false"/>
          <w:i w:val="false"/>
          <w:color w:val="000000"/>
          <w:sz w:val="28"/>
        </w:rPr>
        <w:t>
      Наименование субъекта (объекта) контроля и надзора__________________________________</w:t>
      </w:r>
    </w:p>
    <w:bookmarkEnd w:id="1257"/>
    <w:bookmarkStart w:name="z2276" w:id="1258"/>
    <w:p>
      <w:pPr>
        <w:spacing w:after="0"/>
        <w:ind w:left="0"/>
        <w:jc w:val="both"/>
      </w:pPr>
      <w:r>
        <w:rPr>
          <w:rFonts w:ascii="Times New Roman"/>
          <w:b w:val="false"/>
          <w:i w:val="false"/>
          <w:color w:val="000000"/>
          <w:sz w:val="28"/>
        </w:rPr>
        <w:t>
      ______________________________________________________________________________</w:t>
      </w:r>
    </w:p>
    <w:bookmarkEnd w:id="1258"/>
    <w:bookmarkStart w:name="z2277" w:id="1259"/>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 (объекта) контроля и надзора_______________________________________________________</w:t>
      </w:r>
    </w:p>
    <w:bookmarkEnd w:id="1259"/>
    <w:bookmarkStart w:name="z2278" w:id="1260"/>
    <w:p>
      <w:pPr>
        <w:spacing w:after="0"/>
        <w:ind w:left="0"/>
        <w:jc w:val="both"/>
      </w:pPr>
      <w:r>
        <w:rPr>
          <w:rFonts w:ascii="Times New Roman"/>
          <w:b w:val="false"/>
          <w:i w:val="false"/>
          <w:color w:val="000000"/>
          <w:sz w:val="28"/>
        </w:rPr>
        <w:t>
      Адрес места нахождения __________________________________________________________</w:t>
      </w:r>
    </w:p>
    <w:bookmarkEnd w:id="1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1261"/>
          <w:p>
            <w:pPr>
              <w:spacing w:after="20"/>
              <w:ind w:left="20"/>
              <w:jc w:val="both"/>
            </w:pPr>
            <w:r>
              <w:rPr>
                <w:rFonts w:ascii="Times New Roman"/>
                <w:b w:val="false"/>
                <w:i w:val="false"/>
                <w:color w:val="000000"/>
                <w:sz w:val="20"/>
              </w:rPr>
              <w:t>
Наличие документов, подтверждающих проведение измерений уровней напряженности электрического (магнитного) поля и плотности потока энергии ЭМП на соответствие документов нормирования, в чьем ведении находится РТО (РЭС) при:</w:t>
            </w:r>
          </w:p>
          <w:bookmarkEnd w:id="1261"/>
          <w:p>
            <w:pPr>
              <w:spacing w:after="20"/>
              <w:ind w:left="20"/>
              <w:jc w:val="both"/>
            </w:pPr>
            <w:r>
              <w:rPr>
                <w:rFonts w:ascii="Times New Roman"/>
                <w:b w:val="false"/>
                <w:i w:val="false"/>
                <w:color w:val="000000"/>
                <w:sz w:val="20"/>
              </w:rPr>
              <w:t>
</w:t>
            </w:r>
            <w:r>
              <w:rPr>
                <w:rFonts w:ascii="Times New Roman"/>
                <w:b w:val="false"/>
                <w:i w:val="false"/>
                <w:color w:val="000000"/>
                <w:sz w:val="20"/>
              </w:rPr>
              <w:t>1) вводе в эксплуатацию РТО (РЭС);</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необходимости уточнения границ СЗЗ, ЗОЗ вводимых в эксплуатацию и действующих РТО (РЭС);</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изменении условий и режима работы РТО (РЭС), влияющих на уровни ЭМП (изменение ориентации антенн, увеличение мощности передатчиков);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изменении ситуационного плана на территории, прилегающей к РТО, РЭС;</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размещении антенн радиолюбительских радиостанций, радиостанций гражданского диапазона;</w:t>
            </w:r>
          </w:p>
          <w:p>
            <w:pPr>
              <w:spacing w:after="20"/>
              <w:ind w:left="20"/>
              <w:jc w:val="both"/>
            </w:pPr>
            <w:r>
              <w:rPr>
                <w:rFonts w:ascii="Times New Roman"/>
                <w:b w:val="false"/>
                <w:i w:val="false"/>
                <w:color w:val="000000"/>
                <w:sz w:val="20"/>
              </w:rPr>
              <w:t>
6) после проведения мероприятий по снижению уровней ЭМП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1262"/>
          <w:p>
            <w:pPr>
              <w:spacing w:after="20"/>
              <w:ind w:left="20"/>
              <w:jc w:val="both"/>
            </w:pPr>
            <w:r>
              <w:rPr>
                <w:rFonts w:ascii="Times New Roman"/>
                <w:b w:val="false"/>
                <w:i w:val="false"/>
                <w:color w:val="000000"/>
                <w:sz w:val="20"/>
              </w:rPr>
              <w:t>
Наличие методов защиты (пассивных и активных) общественных и производственных зданий от ЭМП на стадиях строительства, реконструкции и эксплуатации:</w:t>
            </w:r>
          </w:p>
          <w:bookmarkEnd w:id="1262"/>
          <w:p>
            <w:pPr>
              <w:spacing w:after="20"/>
              <w:ind w:left="20"/>
              <w:jc w:val="both"/>
            </w:pPr>
            <w:r>
              <w:rPr>
                <w:rFonts w:ascii="Times New Roman"/>
                <w:b w:val="false"/>
                <w:i w:val="false"/>
                <w:color w:val="000000"/>
                <w:sz w:val="20"/>
              </w:rPr>
              <w:t>
</w:t>
            </w:r>
            <w:r>
              <w:rPr>
                <w:rFonts w:ascii="Times New Roman"/>
                <w:b w:val="false"/>
                <w:i w:val="false"/>
                <w:color w:val="000000"/>
                <w:sz w:val="20"/>
              </w:rPr>
              <w:t>1) ограждений и предупредительных знаков, ограничивающих доступ людей, не связанных непосредственно с обслуживанием антенного оборудования, к месту установки передающих антенн, а также ограждений территории (участки крыш), на которых уровень ЭМП превышает ПДУ и на которые возможен доступ посторонних лиц;</w:t>
            </w:r>
          </w:p>
          <w:p>
            <w:pPr>
              <w:spacing w:after="20"/>
              <w:ind w:left="20"/>
              <w:jc w:val="both"/>
            </w:pPr>
            <w:r>
              <w:rPr>
                <w:rFonts w:ascii="Times New Roman"/>
                <w:b w:val="false"/>
                <w:i w:val="false"/>
                <w:color w:val="000000"/>
                <w:sz w:val="20"/>
              </w:rPr>
              <w:t>
2) экранов, отражающих ЭМП радиочастот из металлических листов, сетки, проводящих пленок, ткани с микропроводом, металлизированных тканей на основе синтетических волокон, имеющих высокую электропроводность и заземление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параметров электромагнитного и электростатического излучения документам нормирования, в том числе на селитебной территории, в местах отдыха, внутри жилых, общественных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принятых, юридическими и (или) физическими лицами, являющимися собственниками РТО (РЭС), по сокращению числа РЭС и доведению показателей до ПДУ ЭМП на селитебной территории, в местах отдыха, внутри жилых, общественных и производственных помещений и энергетической нагрузки электрического поля, магнитного поля, плотности потока электромагнитной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о демонтируемых и окончательно выводимых из работы передатчиках, и антеннах, направленной собственником РТО в территориальное подразделение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1263"/>
          <w:p>
            <w:pPr>
              <w:spacing w:after="20"/>
              <w:ind w:left="20"/>
              <w:jc w:val="both"/>
            </w:pPr>
            <w:r>
              <w:rPr>
                <w:rFonts w:ascii="Times New Roman"/>
                <w:b w:val="false"/>
                <w:i w:val="false"/>
                <w:color w:val="000000"/>
                <w:sz w:val="20"/>
              </w:rPr>
              <w:t>
Соблюдение требований к размещению РТО:</w:t>
            </w:r>
          </w:p>
          <w:bookmarkEnd w:id="1263"/>
          <w:p>
            <w:pPr>
              <w:spacing w:after="20"/>
              <w:ind w:left="20"/>
              <w:jc w:val="both"/>
            </w:pPr>
            <w:r>
              <w:rPr>
                <w:rFonts w:ascii="Times New Roman"/>
                <w:b w:val="false"/>
                <w:i w:val="false"/>
                <w:color w:val="000000"/>
                <w:sz w:val="20"/>
              </w:rPr>
              <w:t>
</w:t>
            </w:r>
            <w:r>
              <w:rPr>
                <w:rFonts w:ascii="Times New Roman"/>
                <w:b w:val="false"/>
                <w:i w:val="false"/>
                <w:color w:val="000000"/>
                <w:sz w:val="20"/>
              </w:rPr>
              <w:t>1) по запрету на размещение передающих антенн РТО (РЭС) диапазона 30 МГц и выше с излучаемой мощностью 100 Вт и выше на крышах жилых, общественных и административных 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запрету на размещение передающих антенн РТО (РЭС) диапазона 3-30 МГц с мощностью передатчиков 1 килоВатт (далее – кВт) и выше на крышах жилых, общественных и административных 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 монтажу антенн РЭС секторного излучения с отрицательным углом места максимума излучения в вертикальной плоскости (с наклоном вниз) 10 градусов и выше и излучаемой мощностью 25 Вт и выше, размещаемых в глубине крыш жилых, общественных и административных зданий, на высоте 5 м и выше от уровня крыши;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 размещению антенн РЭС кругового и секторного излучения, а также антенн станций спутниковой связи на крыше зданий, предназначенных для пребывания людей (производственных, жилых, общественных и административных зданий), при соблюдении одного из следующих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наличия железобетонного перекрытия верхнего этажа;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наличия металлической кровли;</w:t>
            </w:r>
          </w:p>
          <w:p>
            <w:pPr>
              <w:spacing w:after="20"/>
              <w:ind w:left="20"/>
              <w:jc w:val="both"/>
            </w:pPr>
            <w:r>
              <w:rPr>
                <w:rFonts w:ascii="Times New Roman"/>
                <w:b w:val="false"/>
                <w:i w:val="false"/>
                <w:color w:val="000000"/>
                <w:sz w:val="20"/>
              </w:rPr>
              <w:t>
3) наличия технического этажа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1264"/>
          <w:p>
            <w:pPr>
              <w:spacing w:after="20"/>
              <w:ind w:left="20"/>
              <w:jc w:val="both"/>
            </w:pPr>
            <w:r>
              <w:rPr>
                <w:rFonts w:ascii="Times New Roman"/>
                <w:b w:val="false"/>
                <w:i w:val="false"/>
                <w:color w:val="000000"/>
                <w:sz w:val="20"/>
              </w:rPr>
              <w:t>
Соблюдение требований к размещению РТО:</w:t>
            </w:r>
          </w:p>
          <w:bookmarkEnd w:id="1264"/>
          <w:p>
            <w:pPr>
              <w:spacing w:after="20"/>
              <w:ind w:left="20"/>
              <w:jc w:val="both"/>
            </w:pPr>
            <w:r>
              <w:rPr>
                <w:rFonts w:ascii="Times New Roman"/>
                <w:b w:val="false"/>
                <w:i w:val="false"/>
                <w:color w:val="000000"/>
                <w:sz w:val="20"/>
              </w:rPr>
              <w:t>
</w:t>
            </w:r>
            <w:r>
              <w:rPr>
                <w:rFonts w:ascii="Times New Roman"/>
                <w:b w:val="false"/>
                <w:i w:val="false"/>
                <w:color w:val="000000"/>
                <w:sz w:val="20"/>
              </w:rPr>
              <w:t>1) по ограничению доступа людей в зону установки антенны на расстояние 5 м и выше от любой ее точки для размещении антенн радиолюбительских радиостанций диапазона 1,8-30 МГц, радиостанций гражданского диапазона частот 26,5-27,5 МГц с эффективной излучаемой мощностью 100 Вт;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размещению антенны РЭС секторного излучения с мощностью излучения 25 Вт и менее на капитальных (выполненных из кирпича, железобетона) стенах зданий в непрямой видимости из окон, балконов, лоджий указанных зданий;</w:t>
            </w:r>
          </w:p>
          <w:p>
            <w:pPr>
              <w:spacing w:after="20"/>
              <w:ind w:left="20"/>
              <w:jc w:val="both"/>
            </w:pPr>
            <w:r>
              <w:rPr>
                <w:rFonts w:ascii="Times New Roman"/>
                <w:b w:val="false"/>
                <w:i w:val="false"/>
                <w:color w:val="000000"/>
                <w:sz w:val="20"/>
              </w:rPr>
              <w:t>
3) по размещению на капитальных (выполненных из кирпича, железобетона) стенах зданий или не капитальных стенах, не граничащих с помещениями для пребывания людей, антенны направленного излучения с мощностью излучения 10 Вт и менее, за исключениям размещения антенн РЭС кругового излучения на стенах с окнами, балконами, лоджиями жилых, общественных и административных зданий, вне зависимости от результатов расчетов СЗЗ, ЗОЗ и биологически-опасной зоны (далее – БОЗ). Расстояние от антенны до окон, балконов, лоджий составляет 3 м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размещению телекоммуникационных шкафов (стоек) с сетевым оборудованием в технических помещениях, за исключением размещения контейнеров с оборудованием РТО (РЭС) внутри жилых, общественных и рабочих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размещению на земельных участках общеобразовательных организаций РТО (РЭС) в хозяйственной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уточнения границ СЗЗ и ЗОЗ юридическими и физическими лицами, являющимися собственниками РТО (РЭС) после проведения инструментальных замеров уровней ЭМП при наличии предложений в графе "Предложения" санитарно-эпидемиологического заключения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1265"/>
          <w:p>
            <w:pPr>
              <w:spacing w:after="20"/>
              <w:ind w:left="20"/>
              <w:jc w:val="both"/>
            </w:pPr>
            <w:r>
              <w:rPr>
                <w:rFonts w:ascii="Times New Roman"/>
                <w:b w:val="false"/>
                <w:i w:val="false"/>
                <w:color w:val="000000"/>
                <w:sz w:val="20"/>
              </w:rPr>
              <w:t>
Обеспечение защиты работников от неблагоприятного влияния ЭМП путем проведения организационных мероприятий:</w:t>
            </w:r>
          </w:p>
          <w:bookmarkEnd w:id="1265"/>
          <w:p>
            <w:pPr>
              <w:spacing w:after="20"/>
              <w:ind w:left="20"/>
              <w:jc w:val="both"/>
            </w:pPr>
            <w:r>
              <w:rPr>
                <w:rFonts w:ascii="Times New Roman"/>
                <w:b w:val="false"/>
                <w:i w:val="false"/>
                <w:color w:val="000000"/>
                <w:sz w:val="20"/>
              </w:rPr>
              <w:t>
</w:t>
            </w:r>
            <w:r>
              <w:rPr>
                <w:rFonts w:ascii="Times New Roman"/>
                <w:b w:val="false"/>
                <w:i w:val="false"/>
                <w:color w:val="000000"/>
                <w:sz w:val="20"/>
              </w:rPr>
              <w:t>1) выбор рациональных режимов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ограничение продолжительности пребывания персонала в условиях воздействия ЭМП;</w:t>
            </w:r>
          </w:p>
          <w:p>
            <w:pPr>
              <w:spacing w:after="20"/>
              <w:ind w:left="20"/>
              <w:jc w:val="both"/>
            </w:pPr>
            <w:r>
              <w:rPr>
                <w:rFonts w:ascii="Times New Roman"/>
                <w:b w:val="false"/>
                <w:i w:val="false"/>
                <w:color w:val="000000"/>
                <w:sz w:val="20"/>
              </w:rPr>
              <w:t>
3) организация рабочих мест на расстояниях от источников ЭМП, обеспечивающих соблюдение нормативных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1266"/>
          <w:p>
            <w:pPr>
              <w:spacing w:after="20"/>
              <w:ind w:left="20"/>
              <w:jc w:val="both"/>
            </w:pPr>
            <w:r>
              <w:rPr>
                <w:rFonts w:ascii="Times New Roman"/>
                <w:b w:val="false"/>
                <w:i w:val="false"/>
                <w:color w:val="000000"/>
                <w:sz w:val="20"/>
              </w:rPr>
              <w:t>
Обеспечение защиты работников от неблагоприятного влияния ЭМП путем проведения инженерно-технических мероприятий:</w:t>
            </w:r>
          </w:p>
          <w:bookmarkEnd w:id="1266"/>
          <w:p>
            <w:pPr>
              <w:spacing w:after="20"/>
              <w:ind w:left="20"/>
              <w:jc w:val="both"/>
            </w:pPr>
            <w:r>
              <w:rPr>
                <w:rFonts w:ascii="Times New Roman"/>
                <w:b w:val="false"/>
                <w:i w:val="false"/>
                <w:color w:val="000000"/>
                <w:sz w:val="20"/>
              </w:rPr>
              <w:t>
</w:t>
            </w:r>
            <w:r>
              <w:rPr>
                <w:rFonts w:ascii="Times New Roman"/>
                <w:b w:val="false"/>
                <w:i w:val="false"/>
                <w:color w:val="000000"/>
                <w:sz w:val="20"/>
              </w:rPr>
              <w:t>1) рациональное размещение источников ЭМП;</w:t>
            </w:r>
          </w:p>
          <w:p>
            <w:pPr>
              <w:spacing w:after="20"/>
              <w:ind w:left="20"/>
              <w:jc w:val="both"/>
            </w:pPr>
            <w:r>
              <w:rPr>
                <w:rFonts w:ascii="Times New Roman"/>
                <w:b w:val="false"/>
                <w:i w:val="false"/>
                <w:color w:val="000000"/>
                <w:sz w:val="20"/>
              </w:rPr>
              <w:t>
2) применение коллективных и индивидуальных средств защиты, в том числе экранирование источников ЭМП или рабочих 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работников от неблагоприятного влияния ЭМП путем проведения профилактических мероприятий: прохождение предварительных (при поступлении на работу) и периодических медицинских осмотров лиц, профессионально связанных с воздействием источников ЭМП РТО (РЭС)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1267"/>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1267"/>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04" w:id="1268"/>
      <w:r>
        <w:rPr>
          <w:rFonts w:ascii="Times New Roman"/>
          <w:b w:val="false"/>
          <w:i w:val="false"/>
          <w:color w:val="000000"/>
          <w:sz w:val="28"/>
        </w:rPr>
        <w:t>
      Должностное (ые) лицо (а) ________________________________</w:t>
      </w:r>
    </w:p>
    <w:bookmarkEnd w:id="1268"/>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2305" w:id="1269"/>
      <w:r>
        <w:rPr>
          <w:rFonts w:ascii="Times New Roman"/>
          <w:b w:val="false"/>
          <w:i w:val="false"/>
          <w:color w:val="000000"/>
          <w:sz w:val="28"/>
        </w:rPr>
        <w:t>
      _____________________________________________________________</w:t>
      </w:r>
    </w:p>
    <w:bookmarkEnd w:id="1269"/>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bookmarkStart w:name="z2306" w:id="1270"/>
      <w:r>
        <w:rPr>
          <w:rFonts w:ascii="Times New Roman"/>
          <w:b w:val="false"/>
          <w:i w:val="false"/>
          <w:color w:val="000000"/>
          <w:sz w:val="28"/>
        </w:rPr>
        <w:t xml:space="preserve">
      Руководитель субъекта контроля и надзора _______________________ </w:t>
      </w:r>
    </w:p>
    <w:bookmarkEnd w:id="1270"/>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2307" w:id="1271"/>
      <w:r>
        <w:rPr>
          <w:rFonts w:ascii="Times New Roman"/>
          <w:b w:val="false"/>
          <w:i w:val="false"/>
          <w:color w:val="000000"/>
          <w:sz w:val="28"/>
        </w:rPr>
        <w:t>
      ____________________________________________________________</w:t>
      </w:r>
    </w:p>
    <w:bookmarkEnd w:id="1271"/>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 декабря 2022 года № 117 и </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w:t>
            </w:r>
          </w:p>
        </w:tc>
      </w:tr>
    </w:tbl>
    <w:bookmarkStart w:name="z2310" w:id="1272"/>
    <w:p>
      <w:pPr>
        <w:spacing w:after="0"/>
        <w:ind w:left="0"/>
        <w:jc w:val="both"/>
      </w:pPr>
      <w:r>
        <w:rPr>
          <w:rFonts w:ascii="Times New Roman"/>
          <w:b w:val="false"/>
          <w:i w:val="false"/>
          <w:color w:val="000000"/>
          <w:sz w:val="28"/>
        </w:rPr>
        <w:t>
      Проверочный лист</w:t>
      </w:r>
    </w:p>
    <w:bookmarkEnd w:id="1272"/>
    <w:bookmarkStart w:name="z2311" w:id="1273"/>
    <w:p>
      <w:pPr>
        <w:spacing w:after="0"/>
        <w:ind w:left="0"/>
        <w:jc w:val="both"/>
      </w:pPr>
      <w:r>
        <w:rPr>
          <w:rFonts w:ascii="Times New Roman"/>
          <w:b w:val="false"/>
          <w:i w:val="false"/>
          <w:color w:val="000000"/>
          <w:sz w:val="28"/>
        </w:rPr>
        <w:t>
      в сфере санитарно-эпидемиологического благополучия населения в отношении объектов, зданий и сооружений производственного назначения при строительстве, реконструкции, ремонте и вводе, эксплуатации объектов строительства____________</w:t>
      </w:r>
    </w:p>
    <w:bookmarkEnd w:id="1273"/>
    <w:bookmarkStart w:name="z2312" w:id="1274"/>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bookmarkEnd w:id="1274"/>
    <w:bookmarkStart w:name="z2313" w:id="1275"/>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 посещением</w:t>
      </w:r>
    </w:p>
    <w:bookmarkEnd w:id="1275"/>
    <w:bookmarkStart w:name="z2314" w:id="1276"/>
    <w:p>
      <w:pPr>
        <w:spacing w:after="0"/>
        <w:ind w:left="0"/>
        <w:jc w:val="both"/>
      </w:pPr>
      <w:r>
        <w:rPr>
          <w:rFonts w:ascii="Times New Roman"/>
          <w:b w:val="false"/>
          <w:i w:val="false"/>
          <w:color w:val="000000"/>
          <w:sz w:val="28"/>
        </w:rPr>
        <w:t>
      субъекта (объекта) контроля и надзора _____________________________________________</w:t>
      </w:r>
    </w:p>
    <w:bookmarkEnd w:id="1276"/>
    <w:bookmarkStart w:name="z2315" w:id="1277"/>
    <w:p>
      <w:pPr>
        <w:spacing w:after="0"/>
        <w:ind w:left="0"/>
        <w:jc w:val="both"/>
      </w:pPr>
      <w:r>
        <w:rPr>
          <w:rFonts w:ascii="Times New Roman"/>
          <w:b w:val="false"/>
          <w:i w:val="false"/>
          <w:color w:val="000000"/>
          <w:sz w:val="28"/>
        </w:rPr>
        <w:t>
      ______________________________________________</w:t>
      </w:r>
    </w:p>
    <w:bookmarkEnd w:id="1277"/>
    <w:bookmarkStart w:name="z2316" w:id="1278"/>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bookmarkEnd w:id="1278"/>
    <w:bookmarkStart w:name="z2317" w:id="1279"/>
    <w:p>
      <w:pPr>
        <w:spacing w:after="0"/>
        <w:ind w:left="0"/>
        <w:jc w:val="both"/>
      </w:pPr>
      <w:r>
        <w:rPr>
          <w:rFonts w:ascii="Times New Roman"/>
          <w:b w:val="false"/>
          <w:i w:val="false"/>
          <w:color w:val="000000"/>
          <w:sz w:val="28"/>
        </w:rPr>
        <w:t>
      контроля и надзора_____________________________ №, дата</w:t>
      </w:r>
    </w:p>
    <w:bookmarkEnd w:id="1279"/>
    <w:bookmarkStart w:name="z2318" w:id="1280"/>
    <w:p>
      <w:pPr>
        <w:spacing w:after="0"/>
        <w:ind w:left="0"/>
        <w:jc w:val="both"/>
      </w:pPr>
      <w:r>
        <w:rPr>
          <w:rFonts w:ascii="Times New Roman"/>
          <w:b w:val="false"/>
          <w:i w:val="false"/>
          <w:color w:val="000000"/>
          <w:sz w:val="28"/>
        </w:rPr>
        <w:t>
      Наименование субъекта (объекта) контроля и надзора _________________________________</w:t>
      </w:r>
    </w:p>
    <w:bookmarkEnd w:id="1280"/>
    <w:bookmarkStart w:name="z2319" w:id="1281"/>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w:t>
      </w:r>
    </w:p>
    <w:bookmarkEnd w:id="1281"/>
    <w:bookmarkStart w:name="z2320" w:id="1282"/>
    <w:p>
      <w:pPr>
        <w:spacing w:after="0"/>
        <w:ind w:left="0"/>
        <w:jc w:val="both"/>
      </w:pPr>
      <w:r>
        <w:rPr>
          <w:rFonts w:ascii="Times New Roman"/>
          <w:b w:val="false"/>
          <w:i w:val="false"/>
          <w:color w:val="000000"/>
          <w:sz w:val="28"/>
        </w:rPr>
        <w:t>
      (объекта) контроля и надзора_________________</w:t>
      </w:r>
    </w:p>
    <w:bookmarkEnd w:id="1282"/>
    <w:bookmarkStart w:name="z2321" w:id="1283"/>
    <w:p>
      <w:pPr>
        <w:spacing w:after="0"/>
        <w:ind w:left="0"/>
        <w:jc w:val="both"/>
      </w:pPr>
      <w:r>
        <w:rPr>
          <w:rFonts w:ascii="Times New Roman"/>
          <w:b w:val="false"/>
          <w:i w:val="false"/>
          <w:color w:val="000000"/>
          <w:sz w:val="28"/>
        </w:rPr>
        <w:t>
      Адрес места нахождения________________________</w:t>
      </w:r>
    </w:p>
    <w:bookmarkEnd w:id="1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подъездных путях, проездах и пешеходных дорожках, участках, прилегающих к санитарно-бытовым и административным помещениям щебня или твердого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освещения строительных площадок и участков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рабочего освещения для всех строительных площадок и участков, где работы выполняются в ночное и сумеречное время суток, и осуществляется установками общего (равномерного или локализованного) и комбинированного освещения (к общему добавляется местное)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участков работ, где нормируемые уровни освещенности равны более двух люкс, в дополнение к общему равномерному освещению общего локализованного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подтверждающих соответствие естественной и искусственной освещенности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пункта мойки колес, имеющего твердое покрытие с организацией системы сточной ливневой канализации с септиком и емкостью для забора воды при выезде автотранспортного средства со строительной площадки на центральную магистраль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помещения для хранения привозной воды или навеса в емкостях, установленных на площадке с твердым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использование емкостей для хранения воды из материалов, разрешенных к применению для этих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графика чистки, мытья и дезинфекции емкостей для хранения и перевозки привозной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применение разрешенных к дезинфекции дезинфицирующих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исправной системы водоотведения санитарно-бытовых помещений и надворного туалета с водонепроницаемой выгребной ямой, или мобильных туалетных кабин "Биотуалет"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очистку выгребной ямы при заполнении не более чем на две трети объема. Наличие документации по проведению дезинфекционных мероприятий после демонтажа надворных туалетов по завершению строительства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строящихся высотных зданиях, на монтажных горизонтах мобильных туалетных кабин "Биотуалет" и пунктов для обогрева рабочих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механизации погрузочно-разгрузочных работ для грузов весом до 15 килограмм для мужчин и до 7 килограмм для женщин и при подъеме грузов на высоту более двух метров в течение рабочей смены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индивидуальной защиты для погрузо-разгрузочных операций с сыпучими, пылевидными и опасными материалами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выделенных мест для обработки естественных камней в пределах территории площадки. Наличие защитных экранов на рабочих местах, расположенных на расстоянии менее трех метров друг от друга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наличие у рабочих, выполняющих огнезащитное покрытие, через каждый час работы десяти минутных перерывов, чередующихся в течение рабочей недели технологических операций по приготовлению и нанесению растворов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встроенных или переносных экранов при сварке материалов, обладающих высокой отражающей способностью (алюминия, сплавов на основе титана, нержавеющей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минимальных размеров рабочих зон на каждое стационарное рабочее место для газопламенной обработки металлов - не менее четырех метров квадратных, помимо площади занимаемой оборудованием и проходами, проходов не менее одного метра. Площадь рабочего места оператора газопламенного напыления - не менее десяти метров квадратных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ручного отсоса при газопламенном напылении покрытий и наплавке порошковых материалов на крупногабаритные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механизированных процессов сварки и резки исправных устройств местных вытяжных пылегазоприемников, встроенных в машины или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выполнения антикоррозийных работ на участке (крепежных изделий - гальваническое, оцинковальное, лудильное, окрасочное и другие) ассенизационные вагонетки, резервуарах из углеродистой стали, цистерны для питьевой воды, трубопроводы хозяйственно-питьевого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производстве работ внутри емкостей, камер и закрытых помещений исправной системы электроосвещения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закрытой тары для хранения и переноса горючих и легковоспламеняющихся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помещения обеспеченными моющими средствами и теплой водой для централизованного приготовления малярных составов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индивидуальной защиты для глаз, органов дыхания и рук, слуха в процессе обработки стекла при помощи пескоструйных аппаратов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укрытий над оборудованием с возможным выделением вредных газов, паров и пыли, обеспечивающими герметизацию источников выделения вредных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средств пылеподавления или пылеулавливания в машинах, выделяющие пыль (дробильные, размольные, смесительные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герметически закрытой тары для хранения материалов, содержащих вредные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применение во время работ в зонах с уровнем звука свыше восьмидесяти децибел средств индивидуальной защиты для органов слуха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по соблюдению внутрисменного режима работы предупреждающего переохлаждения работающих лиц за счет регламентации времени непрерывного пребывания на холоде и времени обогрева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термометров, подтверждающих соответствие температуры воздуха в местах обогрева на уровне плюс 21 - 25 оC. Наличие в помещениях для обогрева кистей и стоп исправных тепловых устройств, не превышающими плюс 40 оC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рабочих местах исправных устройств питьевого водоснабжения, сатураторных установок и питьевых фонтанчиков в гардеробных, помещениях для личной гигиены женщин, пунктах питания, в местах отдыха работников и укрытиях от солнечной радиации и атмосферных осадков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для контроля химического и радиоактивного загрязнения спецодежды, специальной обуви, средств индивидуальной защиты, ведение отчетного журнала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санитарных и умывальных помещений, помещений для переодевания, хранения и сушки одежды, помещений для принятия пищи и для укрытия людей при перерывах в работе по причине неблагоприятных погодных условий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санитарно-бытовых помещениях исправной системы отопления, канализации, подключенных к централизованным системам. При отсутствии централизованных систем канализации и водоснабжения наличие местных систем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водонагревателей непрерывного действия при отсутствии центрального горячего водоснабжения, а в неканализованных и частично канализованных населенных пунктах наличие местной и вывозной системы сбора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сушилок и устройств обеспыливания для специальной одежды и обуви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укомплектованных аптечек первой помощи, наличие запаса дезактивирующих средств с инструкциями по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душевых вместе с гардеробными по типу санпропускника на производственных процессах, связанных с загрязнением одежды, а также с применением веществ 1 и 2 классов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преддушевых помещениях ванночек для дезинфекции сандалий после каждого их использования, а также ванночек для раствора формалина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специального помещения для ежедневной дезинфекции и просушивания рабочей обуви для больных эпидермофитией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исправной установки для очистки фильтров от пыли и контроля их сопротивления, приспособлений для мойки, дезинфекции и сушки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производственных объектах со списочным составом от 50 до 300 человек медицинского пункта, свыше 300 человек - фельдшерского или врачебного здравпункта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профилактических прививок работающим при проведении работ на территории населенного пункта, неблагополучного по инфекционным заболеваниям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выделенного помещения для организация питания путем доставки пищи из базовой столовой к месту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закрытых контейнеров или плотных мешков для сбора и удаления отходов, содержащих токсические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приспособлений, твердого основания для защиты почвы от загрязнения от емкостей для хранения и мест складирования, разлива, раздачи горюче-смазочных материалов и битума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1284"/>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bookmarkEnd w:id="1284"/>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1285"/>
          <w:p>
            <w:pPr>
              <w:spacing w:after="20"/>
              <w:ind w:left="20"/>
              <w:jc w:val="both"/>
            </w:pPr>
            <w:r>
              <w:rPr>
                <w:rFonts w:ascii="Times New Roman"/>
                <w:b w:val="false"/>
                <w:i w:val="false"/>
                <w:color w:val="000000"/>
                <w:sz w:val="20"/>
              </w:rPr>
              <w:t>
Соответствие результатов лабораторно-инструментальных исследований и замеров вредных производственных факторов на рабочих местах документам нормирования:</w:t>
            </w:r>
          </w:p>
          <w:bookmarkEnd w:id="1285"/>
          <w:p>
            <w:pPr>
              <w:spacing w:after="20"/>
              <w:ind w:left="20"/>
              <w:jc w:val="both"/>
            </w:pPr>
            <w:r>
              <w:rPr>
                <w:rFonts w:ascii="Times New Roman"/>
                <w:b w:val="false"/>
                <w:i w:val="false"/>
                <w:color w:val="000000"/>
                <w:sz w:val="20"/>
              </w:rPr>
              <w:t>
</w:t>
            </w:r>
            <w:r>
              <w:rPr>
                <w:rFonts w:ascii="Times New Roman"/>
                <w:b w:val="false"/>
                <w:i w:val="false"/>
                <w:color w:val="000000"/>
                <w:sz w:val="20"/>
              </w:rPr>
              <w:t>1) параметров неионизирующего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параметров физических факторов (шум, вибрация, микроклимат, освещенность);</w:t>
            </w:r>
          </w:p>
          <w:p>
            <w:pPr>
              <w:spacing w:after="20"/>
              <w:ind w:left="20"/>
              <w:jc w:val="both"/>
            </w:pPr>
            <w:r>
              <w:rPr>
                <w:rFonts w:ascii="Times New Roman"/>
                <w:b w:val="false"/>
                <w:i w:val="false"/>
                <w:color w:val="000000"/>
                <w:sz w:val="20"/>
              </w:rPr>
              <w:t>
3) воздуха рабочей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30" w:id="1286"/>
      <w:r>
        <w:rPr>
          <w:rFonts w:ascii="Times New Roman"/>
          <w:b w:val="false"/>
          <w:i w:val="false"/>
          <w:color w:val="000000"/>
          <w:sz w:val="28"/>
        </w:rPr>
        <w:t>
      Должностное (ые) лицо (а) ________________________________</w:t>
      </w:r>
    </w:p>
    <w:bookmarkEnd w:id="1286"/>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2331" w:id="1287"/>
      <w:r>
        <w:rPr>
          <w:rFonts w:ascii="Times New Roman"/>
          <w:b w:val="false"/>
          <w:i w:val="false"/>
          <w:color w:val="000000"/>
          <w:sz w:val="28"/>
        </w:rPr>
        <w:t>
      _____________________________________________________________</w:t>
      </w:r>
    </w:p>
    <w:bookmarkEnd w:id="1287"/>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bookmarkStart w:name="z2332" w:id="1288"/>
      <w:r>
        <w:rPr>
          <w:rFonts w:ascii="Times New Roman"/>
          <w:b w:val="false"/>
          <w:i w:val="false"/>
          <w:color w:val="000000"/>
          <w:sz w:val="28"/>
        </w:rPr>
        <w:t xml:space="preserve">
      Руководитель субъекта контроля и надзора _______________________ </w:t>
      </w:r>
    </w:p>
    <w:bookmarkEnd w:id="1288"/>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2333" w:id="1289"/>
      <w:r>
        <w:rPr>
          <w:rFonts w:ascii="Times New Roman"/>
          <w:b w:val="false"/>
          <w:i w:val="false"/>
          <w:color w:val="000000"/>
          <w:sz w:val="28"/>
        </w:rPr>
        <w:t>
      ____________________________________________________________</w:t>
      </w:r>
    </w:p>
    <w:bookmarkEnd w:id="1289"/>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 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p>
        </w:tc>
      </w:tr>
    </w:tbl>
    <w:bookmarkStart w:name="z2336" w:id="1290"/>
    <w:p>
      <w:pPr>
        <w:spacing w:after="0"/>
        <w:ind w:left="0"/>
        <w:jc w:val="both"/>
      </w:pPr>
      <w:r>
        <w:rPr>
          <w:rFonts w:ascii="Times New Roman"/>
          <w:b w:val="false"/>
          <w:i w:val="false"/>
          <w:color w:val="000000"/>
          <w:sz w:val="28"/>
        </w:rPr>
        <w:t>
      Проверочный лист</w:t>
      </w:r>
    </w:p>
    <w:bookmarkEnd w:id="1290"/>
    <w:bookmarkStart w:name="z2337" w:id="1291"/>
    <w:p>
      <w:pPr>
        <w:spacing w:after="0"/>
        <w:ind w:left="0"/>
        <w:jc w:val="both"/>
      </w:pPr>
      <w:r>
        <w:rPr>
          <w:rFonts w:ascii="Times New Roman"/>
          <w:b w:val="false"/>
          <w:i w:val="false"/>
          <w:color w:val="000000"/>
          <w:sz w:val="28"/>
        </w:rPr>
        <w:t>
      в сфере санитарно-эпидемиологического благополучия населения в отношении объектов, зданий и сооружений производственного назначения угольной промышленности</w:t>
      </w:r>
    </w:p>
    <w:bookmarkEnd w:id="1291"/>
    <w:bookmarkStart w:name="z2338" w:id="1292"/>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bookmarkEnd w:id="1292"/>
    <w:bookmarkStart w:name="z2339" w:id="1293"/>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 посещением</w:t>
      </w:r>
    </w:p>
    <w:bookmarkEnd w:id="1293"/>
    <w:bookmarkStart w:name="z2340" w:id="1294"/>
    <w:p>
      <w:pPr>
        <w:spacing w:after="0"/>
        <w:ind w:left="0"/>
        <w:jc w:val="both"/>
      </w:pPr>
      <w:r>
        <w:rPr>
          <w:rFonts w:ascii="Times New Roman"/>
          <w:b w:val="false"/>
          <w:i w:val="false"/>
          <w:color w:val="000000"/>
          <w:sz w:val="28"/>
        </w:rPr>
        <w:t>
      субъекта (объекта) контроля и надзора _____________________________________________</w:t>
      </w:r>
    </w:p>
    <w:bookmarkEnd w:id="1294"/>
    <w:bookmarkStart w:name="z2341" w:id="1295"/>
    <w:p>
      <w:pPr>
        <w:spacing w:after="0"/>
        <w:ind w:left="0"/>
        <w:jc w:val="both"/>
      </w:pPr>
      <w:r>
        <w:rPr>
          <w:rFonts w:ascii="Times New Roman"/>
          <w:b w:val="false"/>
          <w:i w:val="false"/>
          <w:color w:val="000000"/>
          <w:sz w:val="28"/>
        </w:rPr>
        <w:t>
      ____________________________________________________________________________</w:t>
      </w:r>
    </w:p>
    <w:bookmarkEnd w:id="1295"/>
    <w:bookmarkStart w:name="z2342" w:id="1296"/>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bookmarkEnd w:id="1296"/>
    <w:bookmarkStart w:name="z2343" w:id="1297"/>
    <w:p>
      <w:pPr>
        <w:spacing w:after="0"/>
        <w:ind w:left="0"/>
        <w:jc w:val="both"/>
      </w:pPr>
      <w:r>
        <w:rPr>
          <w:rFonts w:ascii="Times New Roman"/>
          <w:b w:val="false"/>
          <w:i w:val="false"/>
          <w:color w:val="000000"/>
          <w:sz w:val="28"/>
        </w:rPr>
        <w:t>
      контроля и надзора______________________________________________________ №, дата</w:t>
      </w:r>
    </w:p>
    <w:bookmarkEnd w:id="1297"/>
    <w:bookmarkStart w:name="z2344" w:id="1298"/>
    <w:p>
      <w:pPr>
        <w:spacing w:after="0"/>
        <w:ind w:left="0"/>
        <w:jc w:val="both"/>
      </w:pPr>
      <w:r>
        <w:rPr>
          <w:rFonts w:ascii="Times New Roman"/>
          <w:b w:val="false"/>
          <w:i w:val="false"/>
          <w:color w:val="000000"/>
          <w:sz w:val="28"/>
        </w:rPr>
        <w:t>
      Наименование субъекта (объекта) контроля и надзора_________________________________</w:t>
      </w:r>
    </w:p>
    <w:bookmarkEnd w:id="1298"/>
    <w:bookmarkStart w:name="z2345" w:id="1299"/>
    <w:p>
      <w:pPr>
        <w:spacing w:after="0"/>
        <w:ind w:left="0"/>
        <w:jc w:val="both"/>
      </w:pPr>
      <w:r>
        <w:rPr>
          <w:rFonts w:ascii="Times New Roman"/>
          <w:b w:val="false"/>
          <w:i w:val="false"/>
          <w:color w:val="000000"/>
          <w:sz w:val="28"/>
        </w:rPr>
        <w:t>
      _______________________________________________________________________________</w:t>
      </w:r>
    </w:p>
    <w:bookmarkEnd w:id="1299"/>
    <w:bookmarkStart w:name="z2346" w:id="1300"/>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w:t>
      </w:r>
    </w:p>
    <w:bookmarkEnd w:id="1300"/>
    <w:bookmarkStart w:name="z2347" w:id="1301"/>
    <w:p>
      <w:pPr>
        <w:spacing w:after="0"/>
        <w:ind w:left="0"/>
        <w:jc w:val="both"/>
      </w:pPr>
      <w:r>
        <w:rPr>
          <w:rFonts w:ascii="Times New Roman"/>
          <w:b w:val="false"/>
          <w:i w:val="false"/>
          <w:color w:val="000000"/>
          <w:sz w:val="28"/>
        </w:rPr>
        <w:t>
      (объекта) контроля и надзора______________________________________________________</w:t>
      </w:r>
    </w:p>
    <w:bookmarkEnd w:id="1301"/>
    <w:bookmarkStart w:name="z2348" w:id="1302"/>
    <w:p>
      <w:pPr>
        <w:spacing w:after="0"/>
        <w:ind w:left="0"/>
        <w:jc w:val="both"/>
      </w:pPr>
      <w:r>
        <w:rPr>
          <w:rFonts w:ascii="Times New Roman"/>
          <w:b w:val="false"/>
          <w:i w:val="false"/>
          <w:color w:val="000000"/>
          <w:sz w:val="28"/>
        </w:rPr>
        <w:t>
      Адрес места нахождения________________________________________________________</w:t>
      </w:r>
    </w:p>
    <w:bookmarkEnd w:id="1302"/>
    <w:bookmarkStart w:name="z2349" w:id="1303"/>
    <w:p>
      <w:pPr>
        <w:spacing w:after="0"/>
        <w:ind w:left="0"/>
        <w:jc w:val="both"/>
      </w:pPr>
      <w:r>
        <w:rPr>
          <w:rFonts w:ascii="Times New Roman"/>
          <w:b w:val="false"/>
          <w:i w:val="false"/>
          <w:color w:val="000000"/>
          <w:sz w:val="28"/>
        </w:rPr>
        <w:t>
      _______________________________________________________________________________</w:t>
      </w:r>
    </w:p>
    <w:bookmarkEnd w:id="1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и наличие устройств, предотвращающих загрязнение воздушного бассейна и территории объекта при размещении складского хозяйства и организации транспортных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приспособленных площадок для накопления, сортировки, транспортировки промышленных отходов и вторичных продуктов, их обеззараживание и захоронение. Их расположение с подветренной стороны территории объекта. Наличие на площадке защиты отходов от воздействия атмосферных осадков и ветра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естественного проветривания производственных зданий, оборудованных исправными механизмами для удобного и легкого открывания и закрывания фрамуг в окнах и аэрационных фонарей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и наличие кондиционеров, вентиляторов, увлажнителей в помещениях шахтного подъема, расположенных в отдельных зданиях или на копрах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отделки шумопоглащающими материалами стен и потолков помещений шахтного подъема, расположенных в отдельных зданиях или на копрах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и наличие оборудования для пневмо и гидроуборки осевшей пыли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устойчивого, в отношении механического и химического воздействий, не допускающего сорбцию вредных веществ материала покрытия пола (отсутствие разъеданий, механических разрывов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вибро и шумоизоляции постов управления исправными вентиляционными и аспирационными установками, шахтным подъемом, дробилками, грохотами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и наличие механической приточной и вытяжной системы вентиляции, а также исправной местной вентиляции, отсосов с учетом технологических процессов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очистке и дезинфекции элементов систем вентиляции и кондиционирования воздуха и наличие журнал учета работ по проведению очистки и дезинфекции систем вентиляции и кондиционирования воздуха на объекте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1304"/>
          <w:p>
            <w:pPr>
              <w:spacing w:after="20"/>
              <w:ind w:left="20"/>
              <w:jc w:val="both"/>
            </w:pPr>
            <w:r>
              <w:rPr>
                <w:rFonts w:ascii="Times New Roman"/>
                <w:b w:val="false"/>
                <w:i w:val="false"/>
                <w:color w:val="000000"/>
                <w:sz w:val="20"/>
              </w:rPr>
              <w:t>
Наличие и соответствие нормативно-распорядительных документов, регламентирующих порядок работы систем вентиляции и кондиционирования воздуха:</w:t>
            </w:r>
          </w:p>
          <w:bookmarkEnd w:id="1304"/>
          <w:p>
            <w:pPr>
              <w:spacing w:after="20"/>
              <w:ind w:left="20"/>
              <w:jc w:val="both"/>
            </w:pPr>
            <w:r>
              <w:rPr>
                <w:rFonts w:ascii="Times New Roman"/>
                <w:b w:val="false"/>
                <w:i w:val="false"/>
                <w:color w:val="000000"/>
                <w:sz w:val="20"/>
              </w:rPr>
              <w:t>
</w:t>
            </w:r>
            <w:r>
              <w:rPr>
                <w:rFonts w:ascii="Times New Roman"/>
                <w:b w:val="false"/>
                <w:i w:val="false"/>
                <w:color w:val="000000"/>
                <w:sz w:val="20"/>
              </w:rPr>
              <w:t>1) проект вентиляции, утвержденный в установленном порядке;</w:t>
            </w:r>
          </w:p>
          <w:p>
            <w:pPr>
              <w:spacing w:after="20"/>
              <w:ind w:left="20"/>
              <w:jc w:val="both"/>
            </w:pPr>
            <w:r>
              <w:rPr>
                <w:rFonts w:ascii="Times New Roman"/>
                <w:b w:val="false"/>
                <w:i w:val="false"/>
                <w:color w:val="000000"/>
                <w:sz w:val="20"/>
              </w:rPr>
              <w:t>
</w:t>
            </w:r>
            <w:r>
              <w:rPr>
                <w:rFonts w:ascii="Times New Roman"/>
                <w:b w:val="false"/>
                <w:i w:val="false"/>
                <w:color w:val="000000"/>
                <w:sz w:val="20"/>
              </w:rPr>
              <w:t>2) акты осмотра и приемки скрытых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протоколы технических испытаний и наладки вентсистем;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паспорта вентиляционных систем (системы кондиционирования воздуха);</w:t>
            </w:r>
          </w:p>
          <w:p>
            <w:pPr>
              <w:spacing w:after="20"/>
              <w:ind w:left="20"/>
              <w:jc w:val="both"/>
            </w:pPr>
            <w:r>
              <w:rPr>
                <w:rFonts w:ascii="Times New Roman"/>
                <w:b w:val="false"/>
                <w:i w:val="false"/>
                <w:color w:val="000000"/>
                <w:sz w:val="20"/>
              </w:rPr>
              <w:t>
5) графики планово-предупредительного ремонта, журналы его ремонта и эксплуатации вентиляционного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обследования системы вентиляции (кондиционирования) воздуха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и наличие средств гашения вибрации на рабочих площадках на углеобогатительных фабриках и участках, где размещено оборудование, генерирующее вибрацию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параметров атмосферного воздуха и воздуха рабочей зоны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1305"/>
          <w:p>
            <w:pPr>
              <w:spacing w:after="20"/>
              <w:ind w:left="20"/>
              <w:jc w:val="both"/>
            </w:pPr>
            <w:r>
              <w:rPr>
                <w:rFonts w:ascii="Times New Roman"/>
                <w:b w:val="false"/>
                <w:i w:val="false"/>
                <w:color w:val="000000"/>
                <w:sz w:val="20"/>
              </w:rPr>
              <w:t>
Исправность и наличие специальных устройств и защитных сооружений:</w:t>
            </w:r>
          </w:p>
          <w:bookmarkEnd w:id="1305"/>
          <w:p>
            <w:pPr>
              <w:spacing w:after="20"/>
              <w:ind w:left="20"/>
              <w:jc w:val="both"/>
            </w:pPr>
            <w:r>
              <w:rPr>
                <w:rFonts w:ascii="Times New Roman"/>
                <w:b w:val="false"/>
                <w:i w:val="false"/>
                <w:color w:val="000000"/>
                <w:sz w:val="20"/>
              </w:rPr>
              <w:t>
</w:t>
            </w:r>
            <w:r>
              <w:rPr>
                <w:rFonts w:ascii="Times New Roman"/>
                <w:b w:val="false"/>
                <w:i w:val="false"/>
                <w:color w:val="000000"/>
                <w:sz w:val="20"/>
              </w:rPr>
              <w:t>1) для сбора и отвода шахтных вод в клети для спуска и подъема людей в шахту;</w:t>
            </w:r>
          </w:p>
          <w:p>
            <w:pPr>
              <w:spacing w:after="20"/>
              <w:ind w:left="20"/>
              <w:jc w:val="both"/>
            </w:pPr>
            <w:r>
              <w:rPr>
                <w:rFonts w:ascii="Times New Roman"/>
                <w:b w:val="false"/>
                <w:i w:val="false"/>
                <w:color w:val="000000"/>
                <w:sz w:val="20"/>
              </w:rPr>
              <w:t>
2) при капеже шахтных вод в выработках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камерам ожидания в местах посадки рабочих в транспортные средства, салонам пассажирских вагонеток, кабинам или нишам, участкам для обогрева работающих: оснащение, соблюдение температурного режима, освещение, связь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работе с поверхностно активными веществами (ПАВ): механизация, хранение, применение, перевозка, наличие сертификатов на каждую партию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эксплуатация машин с двигателями внутреннего сгорания: наличие и соблюдение графика движения; контроль содержания вредных примесей в выхлопных газах; применение средств нейтрализации и очистки выхлопных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в помещениях отделений: реагентов, флотации, регенерации, сорбции, сушильном и обезвреживания хвостов: осуществление контроля содержания в воздухе вредных газов; наличие исправных закрытых коммуникаций для подачи реагентов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предельно допустимых величин для женщин при подъеме и перемещении тяжестей при чередовании с другой работой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административно-бытового комплекса (АБК) помещений специального санитарно-эпидемиологического и медико-профилактического назначения и соблюдение в них требований по обустройству, количеству и их оснащению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размещение и оборудование помещений для обогрева работающих, в том числе передвижных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размещение, эксплуатация и оборудование столовых, буфетов, комнат для приема пищи, а также подземных пунктов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1306"/>
          <w:p>
            <w:pPr>
              <w:spacing w:after="20"/>
              <w:ind w:left="20"/>
              <w:jc w:val="both"/>
            </w:pPr>
            <w:r>
              <w:rPr>
                <w:rFonts w:ascii="Times New Roman"/>
                <w:b w:val="false"/>
                <w:i w:val="false"/>
                <w:color w:val="000000"/>
                <w:sz w:val="20"/>
              </w:rPr>
              <w:t>
Соблюдение требований к сбору, транспортировке, содержанию уборных и условиям работы персонала, занятых ассенизационными работами:</w:t>
            </w:r>
          </w:p>
          <w:bookmarkEnd w:id="1306"/>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уборных, в том числе передвижных, их размещение, наличие освещения и умывальников;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своевременная очистка приемника нечистот, уборка с дезинфекцией наружных поверхностей оборудования, соблюдение кратности;</w:t>
            </w:r>
          </w:p>
          <w:p>
            <w:pPr>
              <w:spacing w:after="20"/>
              <w:ind w:left="20"/>
              <w:jc w:val="both"/>
            </w:pPr>
            <w:r>
              <w:rPr>
                <w:rFonts w:ascii="Times New Roman"/>
                <w:b w:val="false"/>
                <w:i w:val="false"/>
                <w:color w:val="000000"/>
                <w:sz w:val="20"/>
              </w:rPr>
              <w:t>
3) наличие отдельных душевых с отделениями хранения спецодежды, личной одежды и обуви, умывальников с теплой водой и дезинфицирующими средствами и помещений с приточно-вытяжной вентиляцией для хранения специальной одежды персонала, занятого ассенизационными работами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составу, санитарно-техническому состоянию и оборудованию санитарно-бытовых помещений (комнаты обогрева и отдыха, гардеробные, душевые кабины, туалеты, умывальные, устройства питьевого водоснабжения, сушки, обеспыливания и хранения специальной одежды) в зависимости от мощности объекта, характера трудовых процессов и наличия вредных производственных факторов, а также площади помещений от его пропускной способности при максимальной загрузке за время сменного перерыва в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систем приточно-вытяжной и автономной вентиляции в санитарно-бытовых помещениях, а также исправных и подключенных к централизованным, либо местным системам холодного и горячего водоснабжения отопления, канализации; наличие исправных водонагревателей непрерывного действия при отсутствии центрального горячего водоснабжения, а в неканализованных и частично канализованных населенных пунктах наличие местной и вывозной системы сбора стоков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оборудования и соответствие отделки стен и полов в душевых, умывальных, гардеробных, туалетах, помещениях для хранения специальной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сушилок и камер обеспыливания для специальной одежды и обуви, соответствие условий в гардеробных для раздельного хранения личной и специальной одежды, их соблюдение. Проведение дезинфекционной обработки и просушивания рабочей обуви для больных эпидермофитией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графика осуществления химчистки, стирки, ремонта, дегазации, дезактивации, обезвреживании и обеспыливания специальной одежды, специальной обуви и других СИЗ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комнаты психофизиологической разгрузки на объектах, характеризующихся выраженным физическим и нервно-напряженным трудом (более группы 3 по гигиенической классификации) и тренажерных залов на объектах с монотонным трудом и (или) гипокинезией; наличие кабинетов по профилактике вибрационной болезни для цехов с технологическими процессами и операциями, сопровождающимися передачей вибрации на руки работающих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и документов, подтверждающих фактическое проведение дезинсекционных и дератизационных мероприятий. Отсутствие следов жизнедеятельности грызунов и насекомых при визуальном контроле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укомплектованных аптечек первой помощи, наличие запаса дезактивирующих средств с инструкциями по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душевых вместе с гардеробными по типу санпропускника на производственных процессах, связанных с загрязнением одежды, а также с применением веществ 1 и 2 классов опасности, их функционирование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дезинфекционной обработки обуви в преддушевых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исправной установки для очистки фильтров от пыли и контроля их сопротивления, приспособлений для мойки, дезинфекции и сушки полумасок, ухода за обтюраторами, их проведение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применение работающими специальной одежды (в том числе водозащитной), специальной обуви и других СИЗ, а также лечебно-профилактического питания. Наличие документов, подтверждающих их выдачу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для контроля химического и радиоактивного загрязнения спецодежды, специальной обуви, СИЗ; ведение отчетного журнала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здравпункта с оснащением необходимым оборудованием, инструментарием и перевязочным материалом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профилактических прививок работающим при проведении работ на территории населенного пункта, неблагополучного по инфекционным заболеваниям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отопления, исключающего дополнительные производственные вредности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индивидуальных аккумуляторных светильников, исключающих утечку электролита и попадания на кожу и одежду рабочего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освещенности территории карьеров и объектов на его поверхности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оборудованных помещений для хранения отработавших газоразрядных ламп, а также мастерских для ремонта и очистки светильников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1307"/>
          <w:p>
            <w:pPr>
              <w:spacing w:after="20"/>
              <w:ind w:left="20"/>
              <w:jc w:val="both"/>
            </w:pPr>
            <w:r>
              <w:rPr>
                <w:rFonts w:ascii="Times New Roman"/>
                <w:b w:val="false"/>
                <w:i w:val="false"/>
                <w:color w:val="000000"/>
                <w:sz w:val="20"/>
              </w:rPr>
              <w:t>
Соблюдение питьевого режима работающими:</w:t>
            </w:r>
          </w:p>
          <w:bookmarkEnd w:id="1307"/>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обеспечение работающих горячими или холодными напитками в достаточном количестве;</w:t>
            </w:r>
          </w:p>
          <w:p>
            <w:pPr>
              <w:spacing w:after="20"/>
              <w:ind w:left="20"/>
              <w:jc w:val="both"/>
            </w:pPr>
            <w:r>
              <w:rPr>
                <w:rFonts w:ascii="Times New Roman"/>
                <w:b w:val="false"/>
                <w:i w:val="false"/>
                <w:color w:val="000000"/>
                <w:sz w:val="20"/>
              </w:rPr>
              <w:t>
2) хранение и мытье фляг и термосов при их использовании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1308"/>
          <w:p>
            <w:pPr>
              <w:spacing w:after="20"/>
              <w:ind w:left="20"/>
              <w:jc w:val="both"/>
            </w:pPr>
            <w:r>
              <w:rPr>
                <w:rFonts w:ascii="Times New Roman"/>
                <w:b w:val="false"/>
                <w:i w:val="false"/>
                <w:color w:val="000000"/>
                <w:sz w:val="20"/>
              </w:rPr>
              <w:t>
Соблюдение требований для снижения пылеобразования:</w:t>
            </w:r>
          </w:p>
          <w:bookmarkEnd w:id="1308"/>
          <w:p>
            <w:pPr>
              <w:spacing w:after="20"/>
              <w:ind w:left="20"/>
              <w:jc w:val="both"/>
            </w:pPr>
            <w:r>
              <w:rPr>
                <w:rFonts w:ascii="Times New Roman"/>
                <w:b w:val="false"/>
                <w:i w:val="false"/>
                <w:color w:val="000000"/>
                <w:sz w:val="20"/>
              </w:rPr>
              <w:t>
</w:t>
            </w:r>
            <w:r>
              <w:rPr>
                <w:rFonts w:ascii="Times New Roman"/>
                <w:b w:val="false"/>
                <w:i w:val="false"/>
                <w:color w:val="000000"/>
                <w:sz w:val="20"/>
              </w:rPr>
              <w:t>1) применение предварительного увлажнения угольного массива при выемке угля;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применение влажного способа при очистке подземных выработок от пыли;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специальных жидкостей, химических добавок и синтетических веществ для борьбы с пылью;</w:t>
            </w:r>
          </w:p>
          <w:p>
            <w:pPr>
              <w:spacing w:after="20"/>
              <w:ind w:left="20"/>
              <w:jc w:val="both"/>
            </w:pPr>
            <w:r>
              <w:rPr>
                <w:rFonts w:ascii="Times New Roman"/>
                <w:b w:val="false"/>
                <w:i w:val="false"/>
                <w:color w:val="000000"/>
                <w:sz w:val="20"/>
              </w:rPr>
              <w:t>
4) наличие проекта разработки месторождения при открытой добычи угля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времени пребывания, работающих в зоне воздействия источников теплового излучения и охлаждающего микроклимата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1309"/>
          <w:p>
            <w:pPr>
              <w:spacing w:after="20"/>
              <w:ind w:left="20"/>
              <w:jc w:val="both"/>
            </w:pPr>
            <w:r>
              <w:rPr>
                <w:rFonts w:ascii="Times New Roman"/>
                <w:b w:val="false"/>
                <w:i w:val="false"/>
                <w:color w:val="000000"/>
                <w:sz w:val="20"/>
              </w:rPr>
              <w:t>
Наличие документов по организации и проведению производственного контроля и его выполнение:</w:t>
            </w:r>
          </w:p>
          <w:bookmarkEnd w:id="1309"/>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утвержденной программы производственного контроля с учетом имеющихся на объекте опасностей (факторов риска), особенностей технологического процесса, его изменений, реальных условий выполнения различных работ, ремонта оборудования, внедрения оздоровительных мероприятий. Своевременность ее пересмотра при изменении вида деятельности, технологического процесса других процессов, влияющих на стабильность санитарно-эпидемиологической ситуации и (или) создающих угрозу санитарно-эпидемиологическому благополучию населению.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документов, подтверждающих своевременность организации, полноту и достоверность осуществленного производственного контроля;</w:t>
            </w:r>
          </w:p>
          <w:p>
            <w:pPr>
              <w:spacing w:after="20"/>
              <w:ind w:left="20"/>
              <w:jc w:val="both"/>
            </w:pPr>
            <w:r>
              <w:rPr>
                <w:rFonts w:ascii="Times New Roman"/>
                <w:b w:val="false"/>
                <w:i w:val="false"/>
                <w:color w:val="000000"/>
                <w:sz w:val="20"/>
              </w:rPr>
              <w:t>
3) наличие документов, подтверждающих своевременность представления результатов ведомственного контроля в территориальные подразделения ведомства государственного органа в сфере санитарно-эпидемиологического благополучия населения на соответствующей территории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инструментального контроля уровней ЭМП РЭС при вводе в эксплуатацию и изменении условий и режима работы РЭС, влияющих на уровни ЭМП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работников, общественных и производственных зданий от неблагоприятного влияния ЭМП на стадиях строительства, реконструкции и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ограждений и предупредительных знаков, ограничивающих доступ людей, не связанных непосредственно с обслуживанием антенного оборудования, к месту установки передающих антенн, а также ограждений территории (участки крыш), на которых уровень ЭМП превышает ПДУ и на которые возможен доступ посторонних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1310"/>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bookmarkEnd w:id="1310"/>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предсменных (предрейсовых) обязательных и послесменных (послерейсовых) медицинских осмотров подлежащего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1311"/>
          <w:p>
            <w:pPr>
              <w:spacing w:after="20"/>
              <w:ind w:left="20"/>
              <w:jc w:val="both"/>
            </w:pPr>
            <w:r>
              <w:rPr>
                <w:rFonts w:ascii="Times New Roman"/>
                <w:b w:val="false"/>
                <w:i w:val="false"/>
                <w:color w:val="000000"/>
                <w:sz w:val="20"/>
              </w:rPr>
              <w:t>
Соблюдение требований к порядку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bookmarkEnd w:id="1311"/>
          <w:p>
            <w:pPr>
              <w:spacing w:after="20"/>
              <w:ind w:left="20"/>
              <w:jc w:val="both"/>
            </w:pPr>
            <w:r>
              <w:rPr>
                <w:rFonts w:ascii="Times New Roman"/>
                <w:b w:val="false"/>
                <w:i w:val="false"/>
                <w:color w:val="000000"/>
                <w:sz w:val="20"/>
              </w:rPr>
              <w:t>
</w:t>
            </w:r>
            <w:r>
              <w:rPr>
                <w:rFonts w:ascii="Times New Roman"/>
                <w:b w:val="false"/>
                <w:i w:val="false"/>
                <w:color w:val="000000"/>
                <w:sz w:val="20"/>
              </w:rPr>
              <w:t>1) сообщение о факте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документов, подтверждающих проведение расследования каждого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3) наличие плана мероприятий по предупреждению профессиональных заболеваний (отравлений) и по улучшению условий труда и санитарно-оздоровительных мероприятиях, разработанного на основании акта о несчастном случае на производстве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1312"/>
          <w:p>
            <w:pPr>
              <w:spacing w:after="20"/>
              <w:ind w:left="20"/>
              <w:jc w:val="both"/>
            </w:pPr>
            <w:r>
              <w:rPr>
                <w:rFonts w:ascii="Times New Roman"/>
                <w:b w:val="false"/>
                <w:i w:val="false"/>
                <w:color w:val="000000"/>
                <w:sz w:val="20"/>
              </w:rPr>
              <w:t>
Соответствие результатов лабораторно-инструментальных исследований и замеров вредных производственных факторов на рабочих местах документам нормирования:</w:t>
            </w:r>
          </w:p>
          <w:bookmarkEnd w:id="1312"/>
          <w:p>
            <w:pPr>
              <w:spacing w:after="20"/>
              <w:ind w:left="20"/>
              <w:jc w:val="both"/>
            </w:pPr>
            <w:r>
              <w:rPr>
                <w:rFonts w:ascii="Times New Roman"/>
                <w:b w:val="false"/>
                <w:i w:val="false"/>
                <w:color w:val="000000"/>
                <w:sz w:val="20"/>
              </w:rPr>
              <w:t>
</w:t>
            </w:r>
            <w:r>
              <w:rPr>
                <w:rFonts w:ascii="Times New Roman"/>
                <w:b w:val="false"/>
                <w:i w:val="false"/>
                <w:color w:val="000000"/>
                <w:sz w:val="20"/>
              </w:rPr>
              <w:t>1) параметров неионизирующего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параметров физических факторов (шум, вибрация, микроклимат, освещенность);</w:t>
            </w:r>
          </w:p>
          <w:p>
            <w:pPr>
              <w:spacing w:after="20"/>
              <w:ind w:left="20"/>
              <w:jc w:val="both"/>
            </w:pPr>
            <w:r>
              <w:rPr>
                <w:rFonts w:ascii="Times New Roman"/>
                <w:b w:val="false"/>
                <w:i w:val="false"/>
                <w:color w:val="000000"/>
                <w:sz w:val="20"/>
              </w:rPr>
              <w:t>
3) воздуха рабочей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80" w:id="1313"/>
      <w:r>
        <w:rPr>
          <w:rFonts w:ascii="Times New Roman"/>
          <w:b w:val="false"/>
          <w:i w:val="false"/>
          <w:color w:val="000000"/>
          <w:sz w:val="28"/>
        </w:rPr>
        <w:t>
      Должностное (ые) лицо (а) ________________________________</w:t>
      </w:r>
    </w:p>
    <w:bookmarkEnd w:id="1313"/>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2381" w:id="1314"/>
      <w:r>
        <w:rPr>
          <w:rFonts w:ascii="Times New Roman"/>
          <w:b w:val="false"/>
          <w:i w:val="false"/>
          <w:color w:val="000000"/>
          <w:sz w:val="28"/>
        </w:rPr>
        <w:t>
      _____________________________________________________________</w:t>
      </w:r>
    </w:p>
    <w:bookmarkEnd w:id="1314"/>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bookmarkStart w:name="z2382" w:id="1315"/>
      <w:r>
        <w:rPr>
          <w:rFonts w:ascii="Times New Roman"/>
          <w:b w:val="false"/>
          <w:i w:val="false"/>
          <w:color w:val="000000"/>
          <w:sz w:val="28"/>
        </w:rPr>
        <w:t xml:space="preserve">
      Руководитель субъекта контроля и надзора _______________________ </w:t>
      </w:r>
    </w:p>
    <w:bookmarkEnd w:id="1315"/>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2383" w:id="1316"/>
      <w:r>
        <w:rPr>
          <w:rFonts w:ascii="Times New Roman"/>
          <w:b w:val="false"/>
          <w:i w:val="false"/>
          <w:color w:val="000000"/>
          <w:sz w:val="28"/>
        </w:rPr>
        <w:t>
      ____________________________________________________________</w:t>
      </w:r>
    </w:p>
    <w:bookmarkEnd w:id="1316"/>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 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p>
        </w:tc>
      </w:tr>
    </w:tbl>
    <w:bookmarkStart w:name="z2386" w:id="1317"/>
    <w:p>
      <w:pPr>
        <w:spacing w:after="0"/>
        <w:ind w:left="0"/>
        <w:jc w:val="both"/>
      </w:pPr>
      <w:r>
        <w:rPr>
          <w:rFonts w:ascii="Times New Roman"/>
          <w:b w:val="false"/>
          <w:i w:val="false"/>
          <w:color w:val="000000"/>
          <w:sz w:val="28"/>
        </w:rPr>
        <w:t>
      Проверочный лист</w:t>
      </w:r>
    </w:p>
    <w:bookmarkEnd w:id="1317"/>
    <w:bookmarkStart w:name="z2387" w:id="1318"/>
    <w:p>
      <w:pPr>
        <w:spacing w:after="0"/>
        <w:ind w:left="0"/>
        <w:jc w:val="both"/>
      </w:pPr>
      <w:r>
        <w:rPr>
          <w:rFonts w:ascii="Times New Roman"/>
          <w:b w:val="false"/>
          <w:i w:val="false"/>
          <w:color w:val="000000"/>
          <w:sz w:val="28"/>
        </w:rPr>
        <w:t>
      в сфере санитарно-эпидемиологического благополучия населения в отношении объектов, зданий и сооружений производственного назначения химической промышленности</w:t>
      </w:r>
    </w:p>
    <w:bookmarkEnd w:id="1318"/>
    <w:bookmarkStart w:name="z2388" w:id="1319"/>
    <w:p>
      <w:pPr>
        <w:spacing w:after="0"/>
        <w:ind w:left="0"/>
        <w:jc w:val="both"/>
      </w:pPr>
      <w:r>
        <w:rPr>
          <w:rFonts w:ascii="Times New Roman"/>
          <w:b w:val="false"/>
          <w:i w:val="false"/>
          <w:color w:val="000000"/>
          <w:sz w:val="28"/>
        </w:rPr>
        <w:t xml:space="preserve">
      наименование однородной группы субъектов (объектов) контроля и надзора </w:t>
      </w:r>
    </w:p>
    <w:bookmarkEnd w:id="1319"/>
    <w:bookmarkStart w:name="z2389" w:id="1320"/>
    <w:p>
      <w:pPr>
        <w:spacing w:after="0"/>
        <w:ind w:left="0"/>
        <w:jc w:val="both"/>
      </w:pPr>
      <w:r>
        <w:rPr>
          <w:rFonts w:ascii="Times New Roman"/>
          <w:b w:val="false"/>
          <w:i w:val="false"/>
          <w:color w:val="000000"/>
          <w:sz w:val="28"/>
        </w:rPr>
        <w:t>
      Государственный орган, назначивший проверку субъекта (объекта) контроля и надзора__________________________________________________________________________</w:t>
      </w:r>
    </w:p>
    <w:bookmarkEnd w:id="1320"/>
    <w:bookmarkStart w:name="z2390" w:id="1321"/>
    <w:p>
      <w:pPr>
        <w:spacing w:after="0"/>
        <w:ind w:left="0"/>
        <w:jc w:val="both"/>
      </w:pPr>
      <w:r>
        <w:rPr>
          <w:rFonts w:ascii="Times New Roman"/>
          <w:b w:val="false"/>
          <w:i w:val="false"/>
          <w:color w:val="000000"/>
          <w:sz w:val="28"/>
        </w:rPr>
        <w:t>
      Акт о назначении проверки субъекта (объекта) контроля и надзора</w:t>
      </w:r>
    </w:p>
    <w:bookmarkEnd w:id="1321"/>
    <w:bookmarkStart w:name="z2391" w:id="1322"/>
    <w:p>
      <w:pPr>
        <w:spacing w:after="0"/>
        <w:ind w:left="0"/>
        <w:jc w:val="both"/>
      </w:pPr>
      <w:r>
        <w:rPr>
          <w:rFonts w:ascii="Times New Roman"/>
          <w:b w:val="false"/>
          <w:i w:val="false"/>
          <w:color w:val="000000"/>
          <w:sz w:val="28"/>
        </w:rPr>
        <w:t>
      ________________________________________________________ №, дата</w:t>
      </w:r>
    </w:p>
    <w:bookmarkEnd w:id="1322"/>
    <w:bookmarkStart w:name="z2392" w:id="1323"/>
    <w:p>
      <w:pPr>
        <w:spacing w:after="0"/>
        <w:ind w:left="0"/>
        <w:jc w:val="both"/>
      </w:pPr>
      <w:r>
        <w:rPr>
          <w:rFonts w:ascii="Times New Roman"/>
          <w:b w:val="false"/>
          <w:i w:val="false"/>
          <w:color w:val="000000"/>
          <w:sz w:val="28"/>
        </w:rPr>
        <w:t>
      Наименование субъекта (объекта) контроля и надзора __________________________________</w:t>
      </w:r>
    </w:p>
    <w:bookmarkEnd w:id="1323"/>
    <w:bookmarkStart w:name="z2393" w:id="1324"/>
    <w:p>
      <w:pPr>
        <w:spacing w:after="0"/>
        <w:ind w:left="0"/>
        <w:jc w:val="both"/>
      </w:pPr>
      <w:r>
        <w:rPr>
          <w:rFonts w:ascii="Times New Roman"/>
          <w:b w:val="false"/>
          <w:i w:val="false"/>
          <w:color w:val="000000"/>
          <w:sz w:val="28"/>
        </w:rPr>
        <w:t>
      ________________________________________________________________________________</w:t>
      </w:r>
    </w:p>
    <w:bookmarkEnd w:id="1324"/>
    <w:bookmarkStart w:name="z2394" w:id="1325"/>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 (объекта) контроля и надзора ___________________________________________________</w:t>
      </w:r>
    </w:p>
    <w:bookmarkEnd w:id="1325"/>
    <w:bookmarkStart w:name="z2395" w:id="1326"/>
    <w:p>
      <w:pPr>
        <w:spacing w:after="0"/>
        <w:ind w:left="0"/>
        <w:jc w:val="both"/>
      </w:pPr>
      <w:r>
        <w:rPr>
          <w:rFonts w:ascii="Times New Roman"/>
          <w:b w:val="false"/>
          <w:i w:val="false"/>
          <w:color w:val="000000"/>
          <w:sz w:val="28"/>
        </w:rPr>
        <w:t>
      ______________________________________________________________________________</w:t>
      </w:r>
    </w:p>
    <w:bookmarkEnd w:id="1326"/>
    <w:bookmarkStart w:name="z2396" w:id="1327"/>
    <w:p>
      <w:pPr>
        <w:spacing w:after="0"/>
        <w:ind w:left="0"/>
        <w:jc w:val="both"/>
      </w:pPr>
      <w:r>
        <w:rPr>
          <w:rFonts w:ascii="Times New Roman"/>
          <w:b w:val="false"/>
          <w:i w:val="false"/>
          <w:color w:val="000000"/>
          <w:sz w:val="28"/>
        </w:rPr>
        <w:t>
      Адрес места нахождения__________________________________________________________</w:t>
      </w:r>
    </w:p>
    <w:bookmarkEnd w:id="1327"/>
    <w:bookmarkStart w:name="z2397" w:id="1328"/>
    <w:p>
      <w:pPr>
        <w:spacing w:after="0"/>
        <w:ind w:left="0"/>
        <w:jc w:val="both"/>
      </w:pPr>
      <w:r>
        <w:rPr>
          <w:rFonts w:ascii="Times New Roman"/>
          <w:b w:val="false"/>
          <w:i w:val="false"/>
          <w:color w:val="000000"/>
          <w:sz w:val="28"/>
        </w:rPr>
        <w:t>
      _______________________________________________________________________________</w:t>
      </w:r>
    </w:p>
    <w:bookmarkEnd w:id="1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от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на установленные санитарно-защитную зону и соблюдение установленного режима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проездов и проходов с жестким покрытием и ремонтом. Наличие исправного освещения проездов и проходов в ночное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площадок, специально отведенных для хранения сырья, материалов, изделий и оборудования, временного хранения демонтированного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благоустройства свободной от застройки и дорог территории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механизированной выгрузки пыли и ее транспортировка из очистных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участках приготовления и применения реагентов местных отсосов от аппаратуры обезвреживания промышленных стоков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производственной канализации для сброса смывных вод после очистки растворных чанов и расходных баков, промывки тары из-под реагентов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аспирируемых укрытий на фильтр-прессах и вакуум-фильтрах для фильтрации пульпы, содержащей вредные вещества 1 – 3 класса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насосов реагентных и дренажных отделений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герметизированного оборудования, снабженного аспирацией, приборами контроля при обезвреживании веществ 1 и 2 класса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местной вытяжной вентиляции с последующей очисткой пара и пыли, образующихся внутри охладителей горячего агломерата и возврата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использование закрытого транспорта при транспортировке агломерата и возврата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очистки газов, отходящих от электропечей для плавки руд и концентратов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вытяжных шкафов при просеивании головных проб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герметичности местных аспирационных устройств в конструкции оборудования, предназначенного для хранения и переработки бедных фосфорных шламов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теплоизоляции или охлаждения наружных поверхностей сушильных аппаратов, печей, электрофильтров, газоходов, передельных барабанов, баков "коттрельного молока" и другого оборудования, размещаемого в закрытых производственных помещениях и являющегося источником значительных тепловыделений и инфракрасного излучения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изоляции токопроводов руднотермических печей, обеспечивающей защиту рабочих от постоянных электромагнитных полей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поддонов под емкостями, содержащими фосфор и фосфорный шлам для сбора и отведения фторсодержащих стоков в производственную канализацию или специальные сборники. Наличие графика регулярной очистка поддонов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установок для аспирации фосфор- и фторсодержащих газов и сбора производственных сточных вод в комплексе оборудования для гранулирования расплавленных шлаков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шума, генерируемого оборудованием (аппаратами дробления и грохочения сырья и готовой продукции, двигателями и вентиляторами вентустановок), а также камер сжигания фосфора и фосфорного шлама или СИЗ от шума при невозможности организации шумоизоляции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пыле- и газоподавления, аспирации, очистки отсасываемого воздуха в конструкции фасовочного оборудования сыпучих высокотоксичных соединений фосфора (пятисернистого фосфора, фосфидов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отсосов пыли у мест загрузки и выгрузки сырья на межцеховом и внутрицеховом транспорте сыпучих и пылящих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1329"/>
          <w:p>
            <w:pPr>
              <w:spacing w:after="20"/>
              <w:ind w:left="20"/>
              <w:jc w:val="both"/>
            </w:pPr>
            <w:r>
              <w:rPr>
                <w:rFonts w:ascii="Times New Roman"/>
                <w:b w:val="false"/>
                <w:i w:val="false"/>
                <w:color w:val="000000"/>
                <w:sz w:val="20"/>
              </w:rPr>
              <w:t>
Наличие в случае невозможности доведения параметров шума до требований документов нормирования:</w:t>
            </w:r>
          </w:p>
          <w:bookmarkEnd w:id="1329"/>
          <w:p>
            <w:pPr>
              <w:spacing w:after="20"/>
              <w:ind w:left="20"/>
              <w:jc w:val="both"/>
            </w:pPr>
            <w:r>
              <w:rPr>
                <w:rFonts w:ascii="Times New Roman"/>
                <w:b w:val="false"/>
                <w:i w:val="false"/>
                <w:color w:val="000000"/>
                <w:sz w:val="20"/>
              </w:rPr>
              <w:t>
</w:t>
            </w:r>
            <w:r>
              <w:rPr>
                <w:rFonts w:ascii="Times New Roman"/>
                <w:b w:val="false"/>
                <w:i w:val="false"/>
                <w:color w:val="000000"/>
                <w:sz w:val="20"/>
              </w:rPr>
              <w:t>1) для стационарного оборудования – исправных звукоизолированных кабин, исправное дистанционное управление процессом;</w:t>
            </w:r>
          </w:p>
          <w:p>
            <w:pPr>
              <w:spacing w:after="20"/>
              <w:ind w:left="20"/>
              <w:jc w:val="both"/>
            </w:pPr>
            <w:r>
              <w:rPr>
                <w:rFonts w:ascii="Times New Roman"/>
                <w:b w:val="false"/>
                <w:i w:val="false"/>
                <w:color w:val="000000"/>
                <w:sz w:val="20"/>
              </w:rPr>
              <w:t>
2) для ручного инструмента размещение рабочих мест, исключающее воздействие шума на других рабочих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сушильных барабанах исправных систем вытяжки газов и улавливания пыли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подъемно-транспортных средств и механизмов для монтажа, демонтажа и ремонта оборудования, арматуры, аппаратуры и сменных узлов массой более 50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 отопления производственных и вспомогательных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мокрого пылеуловителя в узлах одновременного выделения пыли и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1330"/>
          <w:p>
            <w:pPr>
              <w:spacing w:after="20"/>
              <w:ind w:left="20"/>
              <w:jc w:val="both"/>
            </w:pPr>
            <w:r>
              <w:rPr>
                <w:rFonts w:ascii="Times New Roman"/>
                <w:b w:val="false"/>
                <w:i w:val="false"/>
                <w:color w:val="000000"/>
                <w:sz w:val="20"/>
              </w:rPr>
              <w:t>
Наличие над оборудованием для дробления, помола, сушки, просеивания, взвешивания, смешения компонентов сырьевых материалов, готовой шихты и ленточных транспортеров для сухих материалов технологических укрытий с аспирацией и очисткой удаляемого воздуха.</w:t>
            </w:r>
          </w:p>
          <w:bookmarkEnd w:id="1330"/>
          <w:p>
            <w:pPr>
              <w:spacing w:after="20"/>
              <w:ind w:left="20"/>
              <w:jc w:val="both"/>
            </w:pPr>
            <w:r>
              <w:rPr>
                <w:rFonts w:ascii="Times New Roman"/>
                <w:b w:val="false"/>
                <w:i w:val="false"/>
                <w:color w:val="000000"/>
                <w:sz w:val="20"/>
              </w:rPr>
              <w:t>
Наличие укрытий тарельчатых, лотковых, барабанных, шнековых питателей, объединенных (через загрузочные течки) с воздуховодами аспирационных систем технологического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механизированной очистки, удаления пыли и шлама в воздуховодах, каналах отсосов газа, очистных устройствах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аспирируемых укрытий в разгрузочных отверстиях шаровых мельниц для сухого помола фосфорита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подачи воздуха приточных вентиляционных систем в рабочую зону к постоянным рабочим местам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достаточного количества воздушных или воздушно-тепловых завес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1331"/>
          <w:p>
            <w:pPr>
              <w:spacing w:after="20"/>
              <w:ind w:left="20"/>
              <w:jc w:val="both"/>
            </w:pPr>
            <w:r>
              <w:rPr>
                <w:rFonts w:ascii="Times New Roman"/>
                <w:b w:val="false"/>
                <w:i w:val="false"/>
                <w:color w:val="000000"/>
                <w:sz w:val="20"/>
              </w:rPr>
              <w:t>
Пребывание работающих с соблюдением времени в зоне воздействия охлаждающего микроклимата в зависимости от категории работ и уровня энерготраты.</w:t>
            </w:r>
          </w:p>
          <w:bookmarkEnd w:id="1331"/>
          <w:p>
            <w:pPr>
              <w:spacing w:after="20"/>
              <w:ind w:left="20"/>
              <w:jc w:val="both"/>
            </w:pPr>
            <w:r>
              <w:rPr>
                <w:rFonts w:ascii="Times New Roman"/>
                <w:b w:val="false"/>
                <w:i w:val="false"/>
                <w:color w:val="000000"/>
                <w:sz w:val="20"/>
              </w:rPr>
              <w:t xml:space="preserve">
 Пребывание работающих с соблюдением времени в зоне воздействия источников теплового излучения в зависимости от категории работ и индекса тепловой нагрузки среды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требуемых этапов работ по очистке и дезинфекции элементов систем вентиляции и кондиционирования воздуха и наличие, ведение журнала учета работ по проведению очистки и дезинфекции систем вентиляции и кондиционирования воздуха на объекте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обследования системы вентиляции (кондиционирования) воздуха, наличие акта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проведения работ по очистке и дезинфекции систем вентиляции и кондиционирования воздуха составленного в соответствии с алгоритмом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 совместного хранения в одном складском помещении химически взаимно активных реагентов или посторонних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по обращению, применению и условиям хранения пестицидов, кислот, СДЯВ на пестициды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уклона пола поддона к сборному лотку, по которому кислота, в случае пролива, а также, атмосферные осадки поступают в сборный приямок. Наличие процесса нейтрализации перед спуском ее в производственную канализацию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кранов и фонтанчиков для промывки лица и рук в местах опасности получения ожогов кислотой, а также емкостей с проточной водой и души для промывки тела с обширными участками ожога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оградительного сплошного земляного вала (стены), рассчитанным на гидростатическое давление разлившейся жидкости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складах аммиачной селитры системы воздушного отопления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емкости складов, объем которых не должен превышать 1500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изоляции бытовых помещений, размещаемых в габаритах складских зданий от помещений для хранения и расфасовки (розлива) сильнодействующих ядовитых веществ и наличие самостоятельного входа через отдельный тамбур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для отделки стен, потолков и внутренних конструкций складских помещений для хранения, расфасовки и розлива сильнодействующих ядовитых веществ материалов, способных защищать конструкции от химических воздействий сильнодействующих ядовитых веществ, не накапливающих на своей поверхности или не сорбирующих пыль и пары и допускающих легкую очистку и мытье поверхностей. Наличие сопряжения стен с полом и потолком закругленной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входной двери предупредительного плаката о включении вентиляционных установок за 15 минут до входа в расходный склад. Наличие пускового устройства этих установок снаружи возле входной двери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 всех базисных и расходных складах СДЯВ в достаточном количестве средств для обезвреживания ядов, СИЗ, аптечки для оказания первой помощи и средств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освещения в местах слива реагентов, обеспечивающим производство круглосуточных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транспортных средствах, используемых для перевозки опасных грузов, в зависимости от класса опасности перевозимого груза: СИЗ кожи и глаз (резиновые сапоги, резиновые перчатки, прорезиненный фартук, костюм с кислотозащитной пропиткой, очки защитные, противогаз); медицинской аптечки первой помощи; при перевозке радиоактивных веществ – дополнительно: респираторы, четыре предупредительных знака радиационной опасности и пластиковый пакет с чистой ветошью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состава и оборудования санитарно-бытовых помещений (комнаты обогрева и отдыха, гардеробные, душевые кабины, туалеты, умывальные, устройства сушки, обеспыливания и хранения специальной одежды) в зависимости от характера трудовых процессов и наличия вредных производственных факторов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санитарно-бытовых помещениях подключенных систем к централизованным либо местным системам холодного и горячего водоснабжения отопления, канализации; наличие исправных водонагревателей непрерывного действия при отсутствии центрального горячего водоснабжения, а в неканализованных и частично канализованных населенных пунктах наличие местной и вывозной системы сбора стоков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отделки стен и полов в душевых, умывальных, гардеробных, туалетах, помещениях для хранения специальной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 всех основных технологических цехах помещений и оборудования для обеспыливания специальной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укомплектованных аптечек первой помощи, наличие запаса дезактивирующих средств с инструкциями по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душевых вместе с гардеробными по типу санпропускника на производственных процессах, связанных с загрязнением одежды, а также с применением веществ 1 и 2 классов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преддушевых помещениях ванночек для дезинфекции сандалий после каждого их использования, а также ванночек для раствора формалина. Наличие специального помещения для ежедневной дезинфекции и просушивания рабочей обуви для больных эпидермофитией. Проведение мокрой уборки и дезинфекции полов, стен, оборудования гардеробных, душевых, а также ножных ванн после каждой смены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установки для очистки фильтров от пыли и контроля их сопротивления, столами для приема, выдачи и ремонта респираторов, приспособлений для мойки, дезинфекции и сушки полумасок, ухода за обтюраторами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профилактических прививок работающим при проведении работ на территории населенного пункта, неблагополучного по инфекционным заболеваниям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1332"/>
          <w:p>
            <w:pPr>
              <w:spacing w:after="20"/>
              <w:ind w:left="20"/>
              <w:jc w:val="both"/>
            </w:pPr>
            <w:r>
              <w:rPr>
                <w:rFonts w:ascii="Times New Roman"/>
                <w:b w:val="false"/>
                <w:i w:val="false"/>
                <w:color w:val="000000"/>
                <w:sz w:val="20"/>
              </w:rPr>
              <w:t>
Соответствие результатов лабораторно-инструментальных исследований и замеров вредных производственных факторов на рабочих местах документам нормирования:</w:t>
            </w:r>
          </w:p>
          <w:bookmarkEnd w:id="1332"/>
          <w:p>
            <w:pPr>
              <w:spacing w:after="20"/>
              <w:ind w:left="20"/>
              <w:jc w:val="both"/>
            </w:pPr>
            <w:r>
              <w:rPr>
                <w:rFonts w:ascii="Times New Roman"/>
                <w:b w:val="false"/>
                <w:i w:val="false"/>
                <w:color w:val="000000"/>
                <w:sz w:val="20"/>
              </w:rPr>
              <w:t>
</w:t>
            </w:r>
            <w:r>
              <w:rPr>
                <w:rFonts w:ascii="Times New Roman"/>
                <w:b w:val="false"/>
                <w:i w:val="false"/>
                <w:color w:val="000000"/>
                <w:sz w:val="20"/>
              </w:rPr>
              <w:t>1) параметров неионизирующего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параметров физических факторов (шум, вибрация, микроклимат, освещенность);</w:t>
            </w:r>
          </w:p>
          <w:p>
            <w:pPr>
              <w:spacing w:after="20"/>
              <w:ind w:left="20"/>
              <w:jc w:val="both"/>
            </w:pPr>
            <w:r>
              <w:rPr>
                <w:rFonts w:ascii="Times New Roman"/>
                <w:b w:val="false"/>
                <w:i w:val="false"/>
                <w:color w:val="000000"/>
                <w:sz w:val="20"/>
              </w:rPr>
              <w:t>
3) воздуха рабочей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1333"/>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1333"/>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1334"/>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bookmarkEnd w:id="1334"/>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предсменных (предрейсовых) обязательных и послесменных (послерейсовых) медицинских осмотров подлежащего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1335"/>
          <w:p>
            <w:pPr>
              <w:spacing w:after="20"/>
              <w:ind w:left="20"/>
              <w:jc w:val="both"/>
            </w:pPr>
            <w:r>
              <w:rPr>
                <w:rFonts w:ascii="Times New Roman"/>
                <w:b w:val="false"/>
                <w:i w:val="false"/>
                <w:color w:val="000000"/>
                <w:sz w:val="20"/>
              </w:rPr>
              <w:t>
Соблюдение требований к порядку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bookmarkEnd w:id="1335"/>
          <w:p>
            <w:pPr>
              <w:spacing w:after="20"/>
              <w:ind w:left="20"/>
              <w:jc w:val="both"/>
            </w:pPr>
            <w:r>
              <w:rPr>
                <w:rFonts w:ascii="Times New Roman"/>
                <w:b w:val="false"/>
                <w:i w:val="false"/>
                <w:color w:val="000000"/>
                <w:sz w:val="20"/>
              </w:rPr>
              <w:t>
</w:t>
            </w:r>
            <w:r>
              <w:rPr>
                <w:rFonts w:ascii="Times New Roman"/>
                <w:b w:val="false"/>
                <w:i w:val="false"/>
                <w:color w:val="000000"/>
                <w:sz w:val="20"/>
              </w:rPr>
              <w:t>1) сообщение о факте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документов, подтверждающих проведение расследования каждого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3) наличие плана мероприятий по предупреждению профессиональных заболеваний (отравлений) и по улучшению условий труда и санитарно-оздоровительных мероприятиях, разработанного на основании акта о несчастном случае на производстве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15" w:id="1336"/>
      <w:r>
        <w:rPr>
          <w:rFonts w:ascii="Times New Roman"/>
          <w:b w:val="false"/>
          <w:i w:val="false"/>
          <w:color w:val="000000"/>
          <w:sz w:val="28"/>
        </w:rPr>
        <w:t>
      Должностное (ые) лицо (а) ________________________________</w:t>
      </w:r>
    </w:p>
    <w:bookmarkEnd w:id="1336"/>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2416" w:id="1337"/>
      <w:r>
        <w:rPr>
          <w:rFonts w:ascii="Times New Roman"/>
          <w:b w:val="false"/>
          <w:i w:val="false"/>
          <w:color w:val="000000"/>
          <w:sz w:val="28"/>
        </w:rPr>
        <w:t>
      _____________________________________________________________</w:t>
      </w:r>
    </w:p>
    <w:bookmarkEnd w:id="1337"/>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bookmarkStart w:name="z2417" w:id="1338"/>
      <w:r>
        <w:rPr>
          <w:rFonts w:ascii="Times New Roman"/>
          <w:b w:val="false"/>
          <w:i w:val="false"/>
          <w:color w:val="000000"/>
          <w:sz w:val="28"/>
        </w:rPr>
        <w:t xml:space="preserve">
      Руководитель субъекта контроля и надзора _______________________ </w:t>
      </w:r>
    </w:p>
    <w:bookmarkEnd w:id="1338"/>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2418" w:id="1339"/>
      <w:r>
        <w:rPr>
          <w:rFonts w:ascii="Times New Roman"/>
          <w:b w:val="false"/>
          <w:i w:val="false"/>
          <w:color w:val="000000"/>
          <w:sz w:val="28"/>
        </w:rPr>
        <w:t>
      ____________________________________________________________</w:t>
      </w:r>
    </w:p>
    <w:bookmarkEnd w:id="1339"/>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 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p>
        </w:tc>
      </w:tr>
    </w:tbl>
    <w:bookmarkStart w:name="z2421" w:id="1340"/>
    <w:p>
      <w:pPr>
        <w:spacing w:after="0"/>
        <w:ind w:left="0"/>
        <w:jc w:val="both"/>
      </w:pPr>
      <w:r>
        <w:rPr>
          <w:rFonts w:ascii="Times New Roman"/>
          <w:b w:val="false"/>
          <w:i w:val="false"/>
          <w:color w:val="000000"/>
          <w:sz w:val="28"/>
        </w:rPr>
        <w:t>
      Проверочный лист</w:t>
      </w:r>
    </w:p>
    <w:bookmarkEnd w:id="1340"/>
    <w:bookmarkStart w:name="z2422" w:id="1341"/>
    <w:p>
      <w:pPr>
        <w:spacing w:after="0"/>
        <w:ind w:left="0"/>
        <w:jc w:val="both"/>
      </w:pPr>
      <w:r>
        <w:rPr>
          <w:rFonts w:ascii="Times New Roman"/>
          <w:b w:val="false"/>
          <w:i w:val="false"/>
          <w:color w:val="000000"/>
          <w:sz w:val="28"/>
        </w:rPr>
        <w:t>
      в сфере санитарно-эпидемиологического благополучия населения в отношении объектов, зданий и сооружений производственного назначения цветной металлургии и горнодобывающей промышленности</w:t>
      </w:r>
    </w:p>
    <w:bookmarkEnd w:id="1341"/>
    <w:bookmarkStart w:name="z2423" w:id="1342"/>
    <w:p>
      <w:pPr>
        <w:spacing w:after="0"/>
        <w:ind w:left="0"/>
        <w:jc w:val="both"/>
      </w:pPr>
      <w:r>
        <w:rPr>
          <w:rFonts w:ascii="Times New Roman"/>
          <w:b w:val="false"/>
          <w:i w:val="false"/>
          <w:color w:val="000000"/>
          <w:sz w:val="28"/>
        </w:rPr>
        <w:t xml:space="preserve">
      наименование однородной группы субъектов (объектов) контроля и надзора </w:t>
      </w:r>
    </w:p>
    <w:bookmarkEnd w:id="1342"/>
    <w:bookmarkStart w:name="z2424" w:id="1343"/>
    <w:p>
      <w:pPr>
        <w:spacing w:after="0"/>
        <w:ind w:left="0"/>
        <w:jc w:val="both"/>
      </w:pPr>
      <w:r>
        <w:rPr>
          <w:rFonts w:ascii="Times New Roman"/>
          <w:b w:val="false"/>
          <w:i w:val="false"/>
          <w:color w:val="000000"/>
          <w:sz w:val="28"/>
        </w:rPr>
        <w:t>
      Государственный орган, назначивший проверку субъекта (объекта) контроля и надзора_________________________________________________________</w:t>
      </w:r>
    </w:p>
    <w:bookmarkEnd w:id="1343"/>
    <w:bookmarkStart w:name="z2425" w:id="1344"/>
    <w:p>
      <w:pPr>
        <w:spacing w:after="0"/>
        <w:ind w:left="0"/>
        <w:jc w:val="both"/>
      </w:pPr>
      <w:r>
        <w:rPr>
          <w:rFonts w:ascii="Times New Roman"/>
          <w:b w:val="false"/>
          <w:i w:val="false"/>
          <w:color w:val="000000"/>
          <w:sz w:val="28"/>
        </w:rPr>
        <w:t>
      Акт о назначении проверки субъекта (объекта) контроля и надзора</w:t>
      </w:r>
    </w:p>
    <w:bookmarkEnd w:id="1344"/>
    <w:bookmarkStart w:name="z2426" w:id="1345"/>
    <w:p>
      <w:pPr>
        <w:spacing w:after="0"/>
        <w:ind w:left="0"/>
        <w:jc w:val="both"/>
      </w:pPr>
      <w:r>
        <w:rPr>
          <w:rFonts w:ascii="Times New Roman"/>
          <w:b w:val="false"/>
          <w:i w:val="false"/>
          <w:color w:val="000000"/>
          <w:sz w:val="28"/>
        </w:rPr>
        <w:t>
      ________________________________________________________ №, дата</w:t>
      </w:r>
    </w:p>
    <w:bookmarkEnd w:id="1345"/>
    <w:bookmarkStart w:name="z2427" w:id="1346"/>
    <w:p>
      <w:pPr>
        <w:spacing w:after="0"/>
        <w:ind w:left="0"/>
        <w:jc w:val="both"/>
      </w:pPr>
      <w:r>
        <w:rPr>
          <w:rFonts w:ascii="Times New Roman"/>
          <w:b w:val="false"/>
          <w:i w:val="false"/>
          <w:color w:val="000000"/>
          <w:sz w:val="28"/>
        </w:rPr>
        <w:t>
      Наименование субъекта (объекта) контроля и надзора ________________________________</w:t>
      </w:r>
    </w:p>
    <w:bookmarkEnd w:id="1346"/>
    <w:bookmarkStart w:name="z2428" w:id="1347"/>
    <w:p>
      <w:pPr>
        <w:spacing w:after="0"/>
        <w:ind w:left="0"/>
        <w:jc w:val="both"/>
      </w:pPr>
      <w:r>
        <w:rPr>
          <w:rFonts w:ascii="Times New Roman"/>
          <w:b w:val="false"/>
          <w:i w:val="false"/>
          <w:color w:val="000000"/>
          <w:sz w:val="28"/>
        </w:rPr>
        <w:t>
      ________________________________________________________________________________</w:t>
      </w:r>
    </w:p>
    <w:bookmarkEnd w:id="1347"/>
    <w:bookmarkStart w:name="z2429" w:id="1348"/>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 (объекта) контроля и надзора __________________________________________________</w:t>
      </w:r>
    </w:p>
    <w:bookmarkEnd w:id="1348"/>
    <w:bookmarkStart w:name="z2430" w:id="1349"/>
    <w:p>
      <w:pPr>
        <w:spacing w:after="0"/>
        <w:ind w:left="0"/>
        <w:jc w:val="both"/>
      </w:pPr>
      <w:r>
        <w:rPr>
          <w:rFonts w:ascii="Times New Roman"/>
          <w:b w:val="false"/>
          <w:i w:val="false"/>
          <w:color w:val="000000"/>
          <w:sz w:val="28"/>
        </w:rPr>
        <w:t>
      Адрес места нахождения_______________________________________________________</w:t>
      </w:r>
    </w:p>
    <w:bookmarkEnd w:id="1349"/>
    <w:bookmarkStart w:name="z2431" w:id="1350"/>
    <w:p>
      <w:pPr>
        <w:spacing w:after="0"/>
        <w:ind w:left="0"/>
        <w:jc w:val="both"/>
      </w:pPr>
      <w:r>
        <w:rPr>
          <w:rFonts w:ascii="Times New Roman"/>
          <w:b w:val="false"/>
          <w:i w:val="false"/>
          <w:color w:val="000000"/>
          <w:sz w:val="28"/>
        </w:rPr>
        <w:t>
      _______________________________________________________________________________</w:t>
      </w:r>
    </w:p>
    <w:bookmarkEnd w:id="1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на установленные санитарно-защитную зону и соблюдение установленного режима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Санитарное содержание и уборка производственных помещений, согласно графику. Применение механизированной уборку территории предприятия и уход за зелеными насаждениями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отмостков с уклоном для стока в производственную канализацию в зданиях и сооружениях, перерабатывающих сырьевые материалы, содержащие вещества 1 и 2 класса опасности и радиоактивные вещества, а также масло- и мазутохранилища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естественного притока воздуха снизу вдоль продольных сторон электролизеров по всей длине корпуса во вновь сооружаемых зданиях корпусов электролиза и рафинирования алюминия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кровлях помещений, характеризуемых значительными избытками тепла не задуваемых аэрационных фонарей или шахт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световых проемах в производственных помещениях с выделением фтористых соединений и других цехах при размещении их вблизи фтористых производств прозрачных материалов, устойчивых к воздействию фтора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раздельного проветривания каждого этажа при производстве электродной массы, плавильные отделения в производстве чернового никеля при наличии открытых проемов в перекрытиях многоэтажных отделений с выделением большого количества тепла и вредных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изолированных операторных пультовых дистанционного наблюдения и управления оборудованием, помещений или специальных кабинетов, оборудованных устройствами, обеспечивающими нормируемые условия для работы обслуживающего персонала (звукоизоляция, подача кондиционированного или свежего воздуха), их применение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1351"/>
          <w:p>
            <w:pPr>
              <w:spacing w:after="20"/>
              <w:ind w:left="20"/>
              <w:jc w:val="both"/>
            </w:pPr>
            <w:r>
              <w:rPr>
                <w:rFonts w:ascii="Times New Roman"/>
                <w:b w:val="false"/>
                <w:i w:val="false"/>
                <w:color w:val="000000"/>
                <w:sz w:val="20"/>
              </w:rPr>
              <w:t>
Соблюдение требований воздухообмена:</w:t>
            </w:r>
          </w:p>
          <w:bookmarkEnd w:id="1351"/>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в зданиях с "мокрыми" переделами тамбуров с подачей в них в холодный период года подогретого воздуха в требуемом объеме;</w:t>
            </w:r>
          </w:p>
          <w:p>
            <w:pPr>
              <w:spacing w:after="20"/>
              <w:ind w:left="20"/>
              <w:jc w:val="both"/>
            </w:pPr>
            <w:r>
              <w:rPr>
                <w:rFonts w:ascii="Times New Roman"/>
                <w:b w:val="false"/>
                <w:i w:val="false"/>
                <w:color w:val="000000"/>
                <w:sz w:val="20"/>
              </w:rPr>
              <w:t>
2) наличие компенсирующего организованного притока подогретого наружного воздуха при заборе воздуха из помещений цехов в зимнее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1352"/>
          <w:p>
            <w:pPr>
              <w:spacing w:after="20"/>
              <w:ind w:left="20"/>
              <w:jc w:val="both"/>
            </w:pPr>
            <w:r>
              <w:rPr>
                <w:rFonts w:ascii="Times New Roman"/>
                <w:b w:val="false"/>
                <w:i w:val="false"/>
                <w:color w:val="000000"/>
                <w:sz w:val="20"/>
              </w:rPr>
              <w:t>
Соблюдение требований, исключающих выделение паров и газов, пыли и аэрозолей в воздух рабочей зоны:</w:t>
            </w:r>
          </w:p>
          <w:bookmarkEnd w:id="1352"/>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крышек откидного типа на желобах для слива растворов из рамных фильтров фильтр-прессов.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мокрого пылеуловителя у каждого укрытия в узлах одновременного выделения пыли и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технологических укрытий, имеющих аспирацию с очисткой удаляемого воздуха у оборудования для дробления, помола, сушки, просеивания, взвешивания, смешения компонентов сырьевых материалов, готовой шихты и ленточных транспортеров для сухих материалов, фильтров, зон орошения расплавленного металла в изложницах, чашевых охладителях, барабанах-гасителях, источников влаговыделений, штейновых и шлаковых желобах, ленточных отверстиях, ковшах, миксерах;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укрытий, объединенных (через загрузочные течки) с воздуховодами аспирационных систем технологического оборудования у тарельчатых, лотковых, барабанных, шнековых и других питателей;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наличие исправных устройств для периодической механизированной очистки, удаления пыли и шлама в воздуховодах, каналах отсосов газа, боровах и очистных устройствах;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наличие исправных местных отсосов у мест загрузки и выгрузки сырья в сушильных установках, местах пересыпки стружки, шлака и другого сыпучего материала, стендах ремонта тиглей печей и разливочных ковшей, площадках приема и хранения шлака, узлах дробления кремния, технологических проемах отражательных и электроиндукционных печей, разливочных машинах при производстве вторичного алюминия;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наличие аспирирующего укрытия, включающегося в период поворота конвертера в разгрузочном отверстии шаровых мельниц для сухого помола файштейна вместе с кюбелем;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наличие укрытия флотомашин, классификаторов, фильтр-прессов, грохотов с отсосом воздуха при автоклавных процессах;</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наличие в производстве никеля карбонильным способом и кобальта исправных сплошных встроенных укрытий над плавильными ваннами;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наличие в производстве молибдена и вольфрама укрытий в местах загрузки руды в воронки при электромагнитной сепарации, выгрузки руды после обжига, выгрузки спека из печей, просева и фасовки порошкообразных материалов, а также выпарных чанов;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наличие покрытия, препятствующего сорбции паров ртути у воздуховодов вытяжных систем амальгамационных отделений. Наличие укрытий типа вытяжных шкафов с механической вытяжкой в амальгамационных мельницах и подшлюзниках</w:t>
            </w:r>
          </w:p>
          <w:p>
            <w:pPr>
              <w:spacing w:after="20"/>
              <w:ind w:left="20"/>
              <w:jc w:val="both"/>
            </w:pPr>
            <w:r>
              <w:rPr>
                <w:rFonts w:ascii="Times New Roman"/>
                <w:b w:val="false"/>
                <w:i w:val="false"/>
                <w:color w:val="000000"/>
                <w:sz w:val="20"/>
              </w:rPr>
              <w:t>
12) наличие исправных аспирирующих укрытий у фильтр-прессов и вакуум-фильтров для фильтрации пульпы, содержащей вредные вещества 1 - 3 класса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включения насосов реагентных и дренажных отделений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герметизированного оборудования, снабженного аспирацией, приборами контроля и дистанционного управления при обезвреживании веществ 1 и 2 класса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устройств с автоматическим регулированием подачи воды для увлажнения, охлаждение горячего агломерата и возврата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закрытого транспорта для транспортировки и возврата агломерата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напыльников и устройств для механизированного сбора и удаления выбросов металла в конвертерах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самоходных машинах закрытых кабин, оборудованных устройствами для кондиционирования и очистки воздуха от вредных химических веществ. Наличие на машинах с дизельными и карбюраторными двигателями исправных устройств для обезвреживания выхлопных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дистанционного управления процессов выщелачивания цинкового огарка и сгущения пульпы в производстве цинка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защитного экрана от теплового излучения на рабочем месте троллейкарщика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проведение систематического контроля на герметичность коммуникации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1353"/>
          <w:p>
            <w:pPr>
              <w:spacing w:after="20"/>
              <w:ind w:left="20"/>
              <w:jc w:val="both"/>
            </w:pPr>
            <w:r>
              <w:rPr>
                <w:rFonts w:ascii="Times New Roman"/>
                <w:b w:val="false"/>
                <w:i w:val="false"/>
                <w:color w:val="000000"/>
                <w:sz w:val="20"/>
              </w:rPr>
              <w:t>
Наличие в производстве чистого никеля карбонильным способом:</w:t>
            </w:r>
          </w:p>
          <w:bookmarkEnd w:id="1353"/>
          <w:p>
            <w:pPr>
              <w:spacing w:after="20"/>
              <w:ind w:left="20"/>
              <w:jc w:val="both"/>
            </w:pPr>
            <w:r>
              <w:rPr>
                <w:rFonts w:ascii="Times New Roman"/>
                <w:b w:val="false"/>
                <w:i w:val="false"/>
                <w:color w:val="000000"/>
                <w:sz w:val="20"/>
              </w:rPr>
              <w:t>
</w:t>
            </w:r>
            <w:r>
              <w:rPr>
                <w:rFonts w:ascii="Times New Roman"/>
                <w:b w:val="false"/>
                <w:i w:val="false"/>
                <w:color w:val="000000"/>
                <w:sz w:val="20"/>
              </w:rPr>
              <w:t>1) вытяжных шкафов и проведение в них всех работ с карбонилом никеля, проводимые в лабораторных условиях, в том числе хранение проб;</w:t>
            </w:r>
          </w:p>
          <w:p>
            <w:pPr>
              <w:spacing w:after="20"/>
              <w:ind w:left="20"/>
              <w:jc w:val="both"/>
            </w:pPr>
            <w:r>
              <w:rPr>
                <w:rFonts w:ascii="Times New Roman"/>
                <w:b w:val="false"/>
                <w:i w:val="false"/>
                <w:color w:val="000000"/>
                <w:sz w:val="20"/>
              </w:rPr>
              <w:t>
2) механизации процессов, связанных с загрузкой и выгрузкой всех материалов, используемых в производстве, все операции с никелевыми порошками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закрывающихся крышек у чанов для растворения цианплава, агитаторов, сборных чанов обеззолоченных и оборотных растворов (кроме осветительных чанов, снабженных фильтровальными рамками), дисковых (черпаковых) питателей цианплавов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печей для обработки золотосодержащих продуктов укрытий типа вытяжных шкафов с механической вытяжкой и термоизоляцией, электродуговых печей - защиты от шума и яркого света электродуги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электролизерах осаждения (переосаждения) укрытий кабинного типа с газовым отсосом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защиты рабочих от капежа и промокания одежды в стволах шахт, предназначенных для спуска и подъема людей, специальных ограждений для сбора и отвода шахтных вод. Наличие при капеже в выработках, по которым передвигаются рабочие, а также на рабочих местах с постоянным капежом (исключая рабочие места в выработках, находящиеся в проходке), защитных сооружений в виде зонтов или козырьков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камер ожидания для работников на всех действующих горизонтах и на поверхности у шахтных стволов, предназначенных для спуска и подъема людей, а также в постоянных пунктах посадки людей в рудничный транспорт и выходе из него. Оборудование их исправными стационарным освещением, обогревательными и охлаждающими устройствами, а также скамейками. Соответствие площади и мест согласно количеству не менее половины рабочих, занятых и смене на данном горизонте, соблюдение температурного режима в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рабочих местах стволовых, операторов транспортных конвейеров, дробилок и опрокидов специальных камер (кабин) для защиты работающих от неблагоприятных производственных факторов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подземных выработках стационарных или передвижных уборных, проведению их ежедневной обработки, с дезинфекцией внутренних и наружных поверхностей. Проведение опорожнения, промывки и дезинфекции ассенизационных вагонеток на сливном пункте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перфораторов эффективных глушителей выхлопа, средств снижения шума от вибрирующей буровой стали, антивибрационных устройств. Наличие у самоходных буровых каретках и установках гасящих вибрацию площадок. Проведение после капитального ремонта у бурового оборудования проверки параметров шума и вибрации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1354"/>
          <w:p>
            <w:pPr>
              <w:spacing w:after="20"/>
              <w:ind w:left="20"/>
              <w:jc w:val="both"/>
            </w:pPr>
            <w:r>
              <w:rPr>
                <w:rFonts w:ascii="Times New Roman"/>
                <w:b w:val="false"/>
                <w:i w:val="false"/>
                <w:color w:val="000000"/>
                <w:sz w:val="20"/>
              </w:rPr>
              <w:t>
Соблюдение комплекса мероприятий по борьбе с пылью и газом при проведении взрывных работ:</w:t>
            </w:r>
          </w:p>
          <w:bookmarkEnd w:id="1354"/>
          <w:p>
            <w:pPr>
              <w:spacing w:after="20"/>
              <w:ind w:left="20"/>
              <w:jc w:val="both"/>
            </w:pPr>
            <w:r>
              <w:rPr>
                <w:rFonts w:ascii="Times New Roman"/>
                <w:b w:val="false"/>
                <w:i w:val="false"/>
                <w:color w:val="000000"/>
                <w:sz w:val="20"/>
              </w:rPr>
              <w:t>
</w:t>
            </w:r>
            <w:r>
              <w:rPr>
                <w:rFonts w:ascii="Times New Roman"/>
                <w:b w:val="false"/>
                <w:i w:val="false"/>
                <w:color w:val="000000"/>
                <w:sz w:val="20"/>
              </w:rPr>
              <w:t>1) проведение орошения (увлажнения) выработки перед проведением взрывных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применение гидрозабойки (гидропасты); </w:t>
            </w:r>
          </w:p>
          <w:p>
            <w:pPr>
              <w:spacing w:after="20"/>
              <w:ind w:left="20"/>
              <w:jc w:val="both"/>
            </w:pPr>
            <w:r>
              <w:rPr>
                <w:rFonts w:ascii="Times New Roman"/>
                <w:b w:val="false"/>
                <w:i w:val="false"/>
                <w:color w:val="000000"/>
                <w:sz w:val="20"/>
              </w:rPr>
              <w:t>
3) применение туманообразователей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применение СИЗ при зарядке шпуров и скважин взрывчатых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отведенных мест для захоронения тары из-под взрывчатых веществ или сжигания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оросителей или туманообразователей в местах выпуска и погрузки с целью снижения пылеобразования во время выпуска руды из очистного блока и погрузки ее в вагонетки, в том числе механизированными комплексами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герметичных ляд с механическим дистанционным приводом, открывающим доступ в рудоспуск только на период разгрузки для предотвращения выброса пыли в рудничную атмосферу при разгрузке транспортных средств в капитальные рудоспуски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технологическом процессе при проектировании и эксплуатации карьеров механизации вскрышных и добычных работ, размещения горной техники; соблюдение расположения основных рабочих мест с учетом аэродинамики потоков воздуха в карьере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применение сухих пылеуловителей при работе станков ударно-вращательного, шарошечного и огневого бурения для предотвращения пылевыделения в случае невозможности мокрого бурения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1355"/>
          <w:p>
            <w:pPr>
              <w:spacing w:after="20"/>
              <w:ind w:left="20"/>
              <w:jc w:val="both"/>
            </w:pPr>
            <w:r>
              <w:rPr>
                <w:rFonts w:ascii="Times New Roman"/>
                <w:b w:val="false"/>
                <w:i w:val="false"/>
                <w:color w:val="000000"/>
                <w:sz w:val="20"/>
              </w:rPr>
              <w:t>
Наличие для сокращения пылевыделения на участках использования в карьерах ленточных конвейеров, а также стационарного и передвижного оборудования (грохота, дробилки и другие):</w:t>
            </w:r>
          </w:p>
          <w:bookmarkEnd w:id="1355"/>
          <w:p>
            <w:pPr>
              <w:spacing w:after="20"/>
              <w:ind w:left="20"/>
              <w:jc w:val="both"/>
            </w:pPr>
            <w:r>
              <w:rPr>
                <w:rFonts w:ascii="Times New Roman"/>
                <w:b w:val="false"/>
                <w:i w:val="false"/>
                <w:color w:val="000000"/>
                <w:sz w:val="20"/>
              </w:rPr>
              <w:t>
</w:t>
            </w:r>
            <w:r>
              <w:rPr>
                <w:rFonts w:ascii="Times New Roman"/>
                <w:b w:val="false"/>
                <w:i w:val="false"/>
                <w:color w:val="000000"/>
                <w:sz w:val="20"/>
              </w:rPr>
              <w:t>1) гидрообеспыливания пылящих узлов с помощью оросителей или воздушных завес;</w:t>
            </w:r>
          </w:p>
          <w:p>
            <w:pPr>
              <w:spacing w:after="20"/>
              <w:ind w:left="20"/>
              <w:jc w:val="both"/>
            </w:pPr>
            <w:r>
              <w:rPr>
                <w:rFonts w:ascii="Times New Roman"/>
                <w:b w:val="false"/>
                <w:i w:val="false"/>
                <w:color w:val="000000"/>
                <w:sz w:val="20"/>
              </w:rPr>
              <w:t>
2) сухого пылеулавливания, включающее систему отсосов воздуха от пылящих узлов с одновременной его очисткой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1356"/>
          <w:p>
            <w:pPr>
              <w:spacing w:after="20"/>
              <w:ind w:left="20"/>
              <w:jc w:val="both"/>
            </w:pPr>
            <w:r>
              <w:rPr>
                <w:rFonts w:ascii="Times New Roman"/>
                <w:b w:val="false"/>
                <w:i w:val="false"/>
                <w:color w:val="000000"/>
                <w:sz w:val="20"/>
              </w:rPr>
              <w:t>
Соблюдение требований при работе со ртутью:</w:t>
            </w:r>
          </w:p>
          <w:bookmarkEnd w:id="1356"/>
          <w:p>
            <w:pPr>
              <w:spacing w:after="20"/>
              <w:ind w:left="20"/>
              <w:jc w:val="both"/>
            </w:pPr>
            <w:r>
              <w:rPr>
                <w:rFonts w:ascii="Times New Roman"/>
                <w:b w:val="false"/>
                <w:i w:val="false"/>
                <w:color w:val="000000"/>
                <w:sz w:val="20"/>
              </w:rPr>
              <w:t>
</w:t>
            </w:r>
            <w:r>
              <w:rPr>
                <w:rFonts w:ascii="Times New Roman"/>
                <w:b w:val="false"/>
                <w:i w:val="false"/>
                <w:color w:val="000000"/>
                <w:sz w:val="20"/>
              </w:rPr>
              <w:t>1) проведение работ со ртутью в отдельных блоках (шлюзах), их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размещение пультов управления драгой в изолированных помещениях с оптимальными параметрами микроклимата;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исправных бортовых отсосов от укрытий реторных печей при применении процесса амальгамации в отпарочном отделении. Соблюдение требований по объему удаляемого воздуха больше объема приточного воздуха на 10 %;</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и закрытие отпарочных реторт плотными крышками с уплотнительными прокладками;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наличие герметизации и наличие исправных местных отсосов или агрегатов по улавливанию ртутных паров на месте их образования у применяемого оборудования для амальгамации (амальгаматоры, доводочные и отсадочные машины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соблюдение требований, запрещающих работу оборудования, имеющего утечки ртути;</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соблюдение требований по допуску обслуживающего персонала к работе только в спецодежде и резиновых перчатках;</w:t>
            </w:r>
          </w:p>
          <w:p>
            <w:pPr>
              <w:spacing w:after="20"/>
              <w:ind w:left="20"/>
              <w:jc w:val="both"/>
            </w:pPr>
            <w:r>
              <w:rPr>
                <w:rFonts w:ascii="Times New Roman"/>
                <w:b w:val="false"/>
                <w:i w:val="false"/>
                <w:color w:val="000000"/>
                <w:sz w:val="20"/>
              </w:rPr>
              <w:t>
8) соблюдение требований, запрещающих ручную отжимку избытка ртути от амальгамы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хранения стальных баллонов с завинчивающимися пробками в специальных вытяжных шкафах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тамбур-шлюза, и исправных кранов холодной и горячей воды с педальным управлением, шкафов для спецодежды и СИЗ у наружного выхода из помещения для хранения и приготовления растворов реагентов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постов управления оборудованием, помещений диспетчерских пунктов и цеховой администрации в отдельных помещениях или кабинах (операторных), наличие вибро и шумоизоляции постов управления дробилками и грохотами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звукоизолирующих перегородок в пролетах, в которых размещено оборудование, являющееся источником шума от других участков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обеспечивающих организованный сток конденсата в помещениях, где располагается оборудование с большой открытой водной поверхностью (флотационные машины, классификаторы, чаны сгущения, концентрационные столы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стенах, потолках и внутренних конструкциях зданий поверхностей и покрытий, обеспечивающих легкую уборку и исключающих накопление, сорбцию ртути, цианидов, других веществ на поверхности, наличие защиты от коррозии стен, полов, панелей и междуэтажных перекрытий помещений, где осуществляются технологические операции в кислой среде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светоаэрационных фонарей с ветрозащитными панелями в корпусах при избыточных тепловыделениях (более 20 ккал/м3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производственных помещениях проходов, площадок, а также специальных устройств и приспособлений для удобного и безопасного выполнения работ по ремонту, остеклению и двусторонней очистки стекол, обслуживания аэрационных фонарей и осветительной арматуры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и соблюдение требований к складированию порошкообразной продукции, в немеханизированных открытых складах, исключающих складирование навалом, к их разгрузке и хранению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1357"/>
          <w:p>
            <w:pPr>
              <w:spacing w:after="20"/>
              <w:ind w:left="20"/>
              <w:jc w:val="both"/>
            </w:pPr>
            <w:r>
              <w:rPr>
                <w:rFonts w:ascii="Times New Roman"/>
                <w:b w:val="false"/>
                <w:i w:val="false"/>
                <w:color w:val="000000"/>
                <w:sz w:val="20"/>
              </w:rPr>
              <w:t>
Соблюдение санитарно-эпидемиологических требований к условиям хранения реагентов, СДЯВ, реагентным отделениям:</w:t>
            </w:r>
          </w:p>
          <w:bookmarkEnd w:id="1357"/>
          <w:p>
            <w:pPr>
              <w:spacing w:after="20"/>
              <w:ind w:left="20"/>
              <w:jc w:val="both"/>
            </w:pPr>
            <w:r>
              <w:rPr>
                <w:rFonts w:ascii="Times New Roman"/>
                <w:b w:val="false"/>
                <w:i w:val="false"/>
                <w:color w:val="000000"/>
                <w:sz w:val="20"/>
              </w:rPr>
              <w:t>
</w:t>
            </w:r>
            <w:r>
              <w:rPr>
                <w:rFonts w:ascii="Times New Roman"/>
                <w:b w:val="false"/>
                <w:i w:val="false"/>
                <w:color w:val="000000"/>
                <w:sz w:val="20"/>
              </w:rPr>
              <w:t>1) соблюдение требований к вместимости (емкости) складов, их наполняемости;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соблюдение требований по недопущению совместного хранения в одном складском помещении химически взаимно активных реагентов или посторонних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инструкции по перевозке, приемке, опорожнению тары хранению кислот, СДЯВ;</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условий и соблюдение требований к устройству полов, использование для отделки стен, потолков и внутренних конструкций материалов, способных защищать конструкции от химических воздействий сильнодействующих ядовитых веществ, не накапливающих на своей поверхности или не сорбирующих пыль и пары и допускающих легкую очистку и мытье поверхностей. Наличие закругленных форм сопряжения стен с полом и потолком;</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соблюдение требований к поверхности прилегающей к складу и погрузочным площадкам территории, соблюдение требований по нейтрализации перед спуском в производственную канализацию;</w:t>
            </w:r>
          </w:p>
          <w:p>
            <w:pPr>
              <w:spacing w:after="20"/>
              <w:ind w:left="20"/>
              <w:jc w:val="both"/>
            </w:pPr>
            <w:r>
              <w:rPr>
                <w:rFonts w:ascii="Times New Roman"/>
                <w:b w:val="false"/>
                <w:i w:val="false"/>
                <w:color w:val="000000"/>
                <w:sz w:val="20"/>
              </w:rPr>
              <w:t>
5) наличие системы воздушного отопления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1358"/>
          <w:p>
            <w:pPr>
              <w:spacing w:after="20"/>
              <w:ind w:left="20"/>
              <w:jc w:val="both"/>
            </w:pPr>
            <w:r>
              <w:rPr>
                <w:rFonts w:ascii="Times New Roman"/>
                <w:b w:val="false"/>
                <w:i w:val="false"/>
                <w:color w:val="000000"/>
                <w:sz w:val="20"/>
              </w:rPr>
              <w:t>
Наличие на местах, где существует опасность получения ожогов кислотой, исправных кранов и фонтанчиков для промывки лица и рук, а также емкости с проточной водой и души для промывки тела с обширными участками ожога.</w:t>
            </w:r>
          </w:p>
          <w:bookmarkEnd w:id="1358"/>
          <w:p>
            <w:pPr>
              <w:spacing w:after="20"/>
              <w:ind w:left="20"/>
              <w:jc w:val="both"/>
            </w:pPr>
            <w:r>
              <w:rPr>
                <w:rFonts w:ascii="Times New Roman"/>
                <w:b w:val="false"/>
                <w:i w:val="false"/>
                <w:color w:val="000000"/>
                <w:sz w:val="20"/>
              </w:rPr>
              <w:t>
Наличие в помещениях для приготовления растворов реагентов умывальников с педальным управлением подачи холодной и горячей воды, воздушных полотенец, шкафов для хранения спецодежды и противогазов, устройств для включения вентиляционных установок и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аспирируемых укрытий в оборудовании для дробления и измельчения флотореагентов, а также всех емкостей для хранения и приготовления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входной двери вывешенного предупредительного плаката по включению вентиляционных установок за 15 мин до входа в расходный склад. Наличие пускового устройства вентиляционных установок снаружи возле входной двери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 всех базисных и расходных складах СДЯВ в достаточном количестве средств для обезвреживания ядов, СИЗ органов дыхания и глаз, аптечки для оказания первой помощи и средств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круглосуточного взрывобезопасного освещения в местах слива реагентов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транспортных средствах, используемых для перевозки опасных грузов, в зависимости от класса опасности перевозимого груза: СИЗ кожи и глаз (резиновые сапоги, резиновые перчатки, прорезиненный фартук, костюм с кислотозащитной пропиткой, очки защитные, противогаз); медицинской аптечки первой помощи; при перевозке радиоактивных веществ - дополнительно: респираторы, четыре предупредительных знака радиационной опасности и пластиковый пакет с чистой ветошью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мероприятий по защите горнорабочих от охлаждения или перегревания организма, в случаях, когда по горно-геологическим и технологическим условиям невозможно обеспечить допустимые нормы температуры, влажности, скорости движения воздуха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применение у горнорабочих комплектов спецодежды и обуви с соответствующими тепло- и влагозащитными свойствами, при температуре воздуха ниже +16оС. Наличие помещений для обогревания вблизи действующих забоев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применение исправных систем кондиционирования воздуха, либо СИЗ с применением систем искусственного охлаждения, при невозможности снижения температуры воздуха до +26оС на рабочих местах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горячим чаем или охлажденной питьевой водой из расчета 1,0 - 2,0 л на человека в смену, при температуре воздуха ниже +10оС или выше +26оС соответственно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оросителей, воздушных завесов и систем отсосов воздуха для сокращения пылевыделения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1359"/>
          <w:p>
            <w:pPr>
              <w:spacing w:after="20"/>
              <w:ind w:left="20"/>
              <w:jc w:val="both"/>
            </w:pPr>
            <w:r>
              <w:rPr>
                <w:rFonts w:ascii="Times New Roman"/>
                <w:b w:val="false"/>
                <w:i w:val="false"/>
                <w:color w:val="000000"/>
                <w:sz w:val="20"/>
              </w:rPr>
              <w:t>
Пребывание работающих с соблюдением времени в зоне воздействия охлаждающего микроклимата в зависимости от категории работ и уровня энерготраты.</w:t>
            </w:r>
          </w:p>
          <w:bookmarkEnd w:id="1359"/>
          <w:p>
            <w:pPr>
              <w:spacing w:after="20"/>
              <w:ind w:left="20"/>
              <w:jc w:val="both"/>
            </w:pPr>
            <w:r>
              <w:rPr>
                <w:rFonts w:ascii="Times New Roman"/>
                <w:b w:val="false"/>
                <w:i w:val="false"/>
                <w:color w:val="000000"/>
                <w:sz w:val="20"/>
              </w:rPr>
              <w:t xml:space="preserve">
 Пребывание работающих с соблюдением времени в зоне воздействия источников теплового излучения в зависимости от категории работ и индекса тепловой нагрузки среды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предварительной очистки, обезвреживания и обеззараживания воды из других источников для борьбы с пылью и других технологических целей при отсутствии или недостатке воды питьевого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гидрантов и аварийных душей с автоматическим включением для экстренного смыва агрессивных веществ, сблокированные с сиреной для вызова медицинского персонала в гидрометаллургических, реагентных отделениях, сернокислотных и печных отделениях в производстве фторсолей, лабораторных помещениях на расстоянии не далее 25 м от постоянных рабочих 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помещения для отдыха в рабочее время для рабочих всех производств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1360"/>
          <w:p>
            <w:pPr>
              <w:spacing w:after="20"/>
              <w:ind w:left="20"/>
              <w:jc w:val="both"/>
            </w:pPr>
            <w:r>
              <w:rPr>
                <w:rFonts w:ascii="Times New Roman"/>
                <w:b w:val="false"/>
                <w:i w:val="false"/>
                <w:color w:val="000000"/>
                <w:sz w:val="20"/>
              </w:rPr>
              <w:t>
Соблюдение требований к санитарно-бытовым вспомогательным зданиям и помещениям (комнаты обогрева и отдыха, гардеробные, душевые кабины, туалеты, умывальные, устройства питьевого водоснабжения, сушки, обеспыливания и хранения специальной одежды, помещения для химической чистки и ремонта спецодежды и обуви, прачечные):</w:t>
            </w:r>
          </w:p>
          <w:bookmarkEnd w:id="1360"/>
          <w:p>
            <w:pPr>
              <w:spacing w:after="20"/>
              <w:ind w:left="20"/>
              <w:jc w:val="both"/>
            </w:pPr>
            <w:r>
              <w:rPr>
                <w:rFonts w:ascii="Times New Roman"/>
                <w:b w:val="false"/>
                <w:i w:val="false"/>
                <w:color w:val="000000"/>
                <w:sz w:val="20"/>
              </w:rPr>
              <w:t>
</w:t>
            </w:r>
            <w:r>
              <w:rPr>
                <w:rFonts w:ascii="Times New Roman"/>
                <w:b w:val="false"/>
                <w:i w:val="false"/>
                <w:color w:val="000000"/>
                <w:sz w:val="20"/>
              </w:rPr>
              <w:t>1) соответствие состава и площади помещений исходя из группы производственных процессов, по их санитарной характеристике;</w:t>
            </w:r>
          </w:p>
          <w:p>
            <w:pPr>
              <w:spacing w:after="20"/>
              <w:ind w:left="20"/>
              <w:jc w:val="both"/>
            </w:pPr>
            <w:r>
              <w:rPr>
                <w:rFonts w:ascii="Times New Roman"/>
                <w:b w:val="false"/>
                <w:i w:val="false"/>
                <w:color w:val="000000"/>
                <w:sz w:val="20"/>
              </w:rPr>
              <w:t>
</w:t>
            </w:r>
            <w:r>
              <w:rPr>
                <w:rFonts w:ascii="Times New Roman"/>
                <w:b w:val="false"/>
                <w:i w:val="false"/>
                <w:color w:val="000000"/>
                <w:sz w:val="20"/>
              </w:rPr>
              <w:t>2) к устройству и оборудованию вспомогательных зданий и помещений;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соединения вспомогательных помещений отапливаемыми и освещенными переходами с шахтным стволом (штольней), или с главным корпусом фабрики;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оборудование гардеробных помещений для просушивания специальной одежды и специальной обуви механической общеобменной приточно-вытяжной вентиляцией (с подогревом притока воздуха в холодное время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наличие на производствах, где возможно загрязнение спецодежды пылью, устройств для ее обеспыливания, исключающие поступление пыли в окружающую среду, а также на внутреннюю поверхность спецодежды и кожу работающих;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наличие обособленного и оборудованного автономной вентиляции в помещении для обеспыливания, обезвреживания, химической чистки и ремонта спецодежды;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проведение мокрой уборки и дезинфекции после каждой смены полов, стен, оборудования гардеробных, душевых, а также ножных ванн;</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наличие в преддушевых помещениях ванночек для дезинфекции сандалий после каждого их использования, а также ванночек для раствора формалина;</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наличие для больных эпидермофитией специального помещения для ежедневной дезинфекции и просушивания рабочей обуви;</w:t>
            </w:r>
          </w:p>
          <w:p>
            <w:pPr>
              <w:spacing w:after="20"/>
              <w:ind w:left="20"/>
              <w:jc w:val="both"/>
            </w:pPr>
            <w:r>
              <w:rPr>
                <w:rFonts w:ascii="Times New Roman"/>
                <w:b w:val="false"/>
                <w:i w:val="false"/>
                <w:color w:val="000000"/>
                <w:sz w:val="20"/>
              </w:rPr>
              <w:t>
10) устройство душевых помещений обеспечивающее легкую чистку и мытье полов, стен и потолков горячей водой с применением моющих и дезинфицирующих средств, а также сток использованной воды из душевых кабин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укомплектованных аптечек первой помощи, наличие запаса дезактивирующих средств с инструкциями по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1361"/>
          <w:p>
            <w:pPr>
              <w:spacing w:after="20"/>
              <w:ind w:left="20"/>
              <w:jc w:val="both"/>
            </w:pPr>
            <w:r>
              <w:rPr>
                <w:rFonts w:ascii="Times New Roman"/>
                <w:b w:val="false"/>
                <w:i w:val="false"/>
                <w:color w:val="000000"/>
                <w:sz w:val="20"/>
              </w:rPr>
              <w:t>
Соблюдение требований к спецодежде, спецобуви и СИЗ:</w:t>
            </w:r>
          </w:p>
          <w:bookmarkEnd w:id="1361"/>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обеспечение рабочих, занятых добычей и обогащением полезных ископаемых, спецодеждой, спецобувью и СИЗ в соответствии с типовыми отраслевыми нормами;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соблюдение требования к недопуску работающих к работе, не обеспеченных спецодеждой и СИЗ или имеющих их в неисправном состоянии;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применение работниками во время работы специальной одежды, обуви и СИЗ;</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использование работниками при переработке и обогащении руд, содержащих компоненты с повышенной естественной радиоактивностью соответствующие СИЗ;</w:t>
            </w:r>
          </w:p>
          <w:p>
            <w:pPr>
              <w:spacing w:after="20"/>
              <w:ind w:left="20"/>
              <w:jc w:val="both"/>
            </w:pPr>
            <w:r>
              <w:rPr>
                <w:rFonts w:ascii="Times New Roman"/>
                <w:b w:val="false"/>
                <w:i w:val="false"/>
                <w:color w:val="000000"/>
                <w:sz w:val="20"/>
              </w:rPr>
              <w:t>
5) обеспечение централизованной стирки, ремонта и обезвреживания спецодежды. Соблюдение запрета на вынос спецодежды с производства и стирка ее в домашних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1362"/>
          <w:p>
            <w:pPr>
              <w:spacing w:after="20"/>
              <w:ind w:left="20"/>
              <w:jc w:val="both"/>
            </w:pPr>
            <w:r>
              <w:rPr>
                <w:rFonts w:ascii="Times New Roman"/>
                <w:b w:val="false"/>
                <w:i w:val="false"/>
                <w:color w:val="000000"/>
                <w:sz w:val="20"/>
              </w:rPr>
              <w:t>
Соблюдение требований к помещениям для кратковременного отдыха, обогрева или охлаждения, а также для защиты от атмосферных осадков при ожидании транспорта горнорабочими подземных участков и открытых разработок:</w:t>
            </w:r>
          </w:p>
          <w:bookmarkEnd w:id="1362"/>
          <w:p>
            <w:pPr>
              <w:spacing w:after="20"/>
              <w:ind w:left="20"/>
              <w:jc w:val="both"/>
            </w:pPr>
            <w:r>
              <w:rPr>
                <w:rFonts w:ascii="Times New Roman"/>
                <w:b w:val="false"/>
                <w:i w:val="false"/>
                <w:color w:val="000000"/>
                <w:sz w:val="20"/>
              </w:rPr>
              <w:t>
</w:t>
            </w:r>
            <w:r>
              <w:rPr>
                <w:rFonts w:ascii="Times New Roman"/>
                <w:b w:val="false"/>
                <w:i w:val="false"/>
                <w:color w:val="000000"/>
                <w:sz w:val="20"/>
              </w:rPr>
              <w:t>1) соответствие микроклимата;</w:t>
            </w:r>
          </w:p>
          <w:p>
            <w:pPr>
              <w:spacing w:after="20"/>
              <w:ind w:left="20"/>
              <w:jc w:val="both"/>
            </w:pPr>
            <w:r>
              <w:rPr>
                <w:rFonts w:ascii="Times New Roman"/>
                <w:b w:val="false"/>
                <w:i w:val="false"/>
                <w:color w:val="000000"/>
                <w:sz w:val="20"/>
              </w:rPr>
              <w:t>
2) наличие установок для питьевой воды и горячего чая, а также устройства для локального обогрева рук и ног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1363"/>
          <w:p>
            <w:pPr>
              <w:spacing w:after="20"/>
              <w:ind w:left="20"/>
              <w:jc w:val="both"/>
            </w:pPr>
            <w:r>
              <w:rPr>
                <w:rFonts w:ascii="Times New Roman"/>
                <w:b w:val="false"/>
                <w:i w:val="false"/>
                <w:color w:val="000000"/>
                <w:sz w:val="20"/>
              </w:rPr>
              <w:t>
Соблюдение требований к подземным пунктам питания (в том числе передвижным):</w:t>
            </w:r>
          </w:p>
          <w:bookmarkEnd w:id="1363"/>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во вспомогательных зданиях помещений для приготовления, расфасовки и выдачи горячей пищи в термосах, индивидуальных пакетах;</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соблюдение требований по выбору места, их устройству, оборудованию;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соответствие общего санитарного состояния и соблюдение в нем санитарно-гигиенического режима и применение санитарной одежды;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соблюдение требований по доставке, раздаче и реализации пищи, сохранение температуры блюд;</w:t>
            </w:r>
          </w:p>
          <w:p>
            <w:pPr>
              <w:spacing w:after="20"/>
              <w:ind w:left="20"/>
              <w:jc w:val="both"/>
            </w:pPr>
            <w:r>
              <w:rPr>
                <w:rFonts w:ascii="Times New Roman"/>
                <w:b w:val="false"/>
                <w:i w:val="false"/>
                <w:color w:val="000000"/>
                <w:sz w:val="20"/>
              </w:rPr>
              <w:t>
5) соблюдение требований к посуде, санитарной обработке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и оборудования фотариев по организации ультрафиолетового облучения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профилактических прививок работающим при проведении работ на территории населенного пункта, неблагополучного по инфекционным заболеваниям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1364"/>
          <w:p>
            <w:pPr>
              <w:spacing w:after="20"/>
              <w:ind w:left="20"/>
              <w:jc w:val="both"/>
            </w:pPr>
            <w:r>
              <w:rPr>
                <w:rFonts w:ascii="Times New Roman"/>
                <w:b w:val="false"/>
                <w:i w:val="false"/>
                <w:color w:val="000000"/>
                <w:sz w:val="20"/>
              </w:rPr>
              <w:t>
Соответствие результатов лабораторно-инструментальных исследований и замеров вредных производственных факторов на рабочих местах документам нормирования:</w:t>
            </w:r>
          </w:p>
          <w:bookmarkEnd w:id="1364"/>
          <w:p>
            <w:pPr>
              <w:spacing w:after="20"/>
              <w:ind w:left="20"/>
              <w:jc w:val="both"/>
            </w:pPr>
            <w:r>
              <w:rPr>
                <w:rFonts w:ascii="Times New Roman"/>
                <w:b w:val="false"/>
                <w:i w:val="false"/>
                <w:color w:val="000000"/>
                <w:sz w:val="20"/>
              </w:rPr>
              <w:t>
</w:t>
            </w:r>
            <w:r>
              <w:rPr>
                <w:rFonts w:ascii="Times New Roman"/>
                <w:b w:val="false"/>
                <w:i w:val="false"/>
                <w:color w:val="000000"/>
                <w:sz w:val="20"/>
              </w:rPr>
              <w:t>1) параметров неионизирующего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параметров физических факторов (шум, вибрация, микроклимат, освещенность);</w:t>
            </w:r>
          </w:p>
          <w:p>
            <w:pPr>
              <w:spacing w:after="20"/>
              <w:ind w:left="20"/>
              <w:jc w:val="both"/>
            </w:pPr>
            <w:r>
              <w:rPr>
                <w:rFonts w:ascii="Times New Roman"/>
                <w:b w:val="false"/>
                <w:i w:val="false"/>
                <w:color w:val="000000"/>
                <w:sz w:val="20"/>
              </w:rPr>
              <w:t>
3) воздуха рабочей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1365"/>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1365"/>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1366"/>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bookmarkEnd w:id="1366"/>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предсменных (предрейсовых) обязательных и послесменных (послерейсовых) медицинских осмотров подлежащего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1367"/>
          <w:p>
            <w:pPr>
              <w:spacing w:after="20"/>
              <w:ind w:left="20"/>
              <w:jc w:val="both"/>
            </w:pPr>
            <w:r>
              <w:rPr>
                <w:rFonts w:ascii="Times New Roman"/>
                <w:b w:val="false"/>
                <w:i w:val="false"/>
                <w:color w:val="000000"/>
                <w:sz w:val="20"/>
              </w:rPr>
              <w:t>
Соблюдение требований к порядку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bookmarkEnd w:id="1367"/>
          <w:p>
            <w:pPr>
              <w:spacing w:after="20"/>
              <w:ind w:left="20"/>
              <w:jc w:val="both"/>
            </w:pPr>
            <w:r>
              <w:rPr>
                <w:rFonts w:ascii="Times New Roman"/>
                <w:b w:val="false"/>
                <w:i w:val="false"/>
                <w:color w:val="000000"/>
                <w:sz w:val="20"/>
              </w:rPr>
              <w:t>
</w:t>
            </w:r>
            <w:r>
              <w:rPr>
                <w:rFonts w:ascii="Times New Roman"/>
                <w:b w:val="false"/>
                <w:i w:val="false"/>
                <w:color w:val="000000"/>
                <w:sz w:val="20"/>
              </w:rPr>
              <w:t>1) сообщение о факте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документов, подтверждающих проведение расследования каждого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3) наличие плана мероприятий по предупреждению профессиональных заболеваний (отравлений) и по улучшению условий труда и санитарно-оздоровительных мероприятиях, разработанного на основании акта о несчастном случае на производстве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04" w:id="1368"/>
      <w:r>
        <w:rPr>
          <w:rFonts w:ascii="Times New Roman"/>
          <w:b w:val="false"/>
          <w:i w:val="false"/>
          <w:color w:val="000000"/>
          <w:sz w:val="28"/>
        </w:rPr>
        <w:t>
      Должностное (ые) лицо (а) ________________________________</w:t>
      </w:r>
    </w:p>
    <w:bookmarkEnd w:id="1368"/>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2505" w:id="1369"/>
      <w:r>
        <w:rPr>
          <w:rFonts w:ascii="Times New Roman"/>
          <w:b w:val="false"/>
          <w:i w:val="false"/>
          <w:color w:val="000000"/>
          <w:sz w:val="28"/>
        </w:rPr>
        <w:t>
      _____________________________________________________________</w:t>
      </w:r>
    </w:p>
    <w:bookmarkEnd w:id="1369"/>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bookmarkStart w:name="z2506" w:id="1370"/>
      <w:r>
        <w:rPr>
          <w:rFonts w:ascii="Times New Roman"/>
          <w:b w:val="false"/>
          <w:i w:val="false"/>
          <w:color w:val="000000"/>
          <w:sz w:val="28"/>
        </w:rPr>
        <w:t xml:space="preserve">
      Руководитель субъекта контроля и надзора _______________________ </w:t>
      </w:r>
    </w:p>
    <w:bookmarkEnd w:id="1370"/>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2507" w:id="1371"/>
      <w:r>
        <w:rPr>
          <w:rFonts w:ascii="Times New Roman"/>
          <w:b w:val="false"/>
          <w:i w:val="false"/>
          <w:color w:val="000000"/>
          <w:sz w:val="28"/>
        </w:rPr>
        <w:t>
      ____________________________________________________________</w:t>
      </w:r>
    </w:p>
    <w:bookmarkEnd w:id="1371"/>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 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p>
        </w:tc>
      </w:tr>
    </w:tbl>
    <w:bookmarkStart w:name="z2510" w:id="1372"/>
    <w:p>
      <w:pPr>
        <w:spacing w:after="0"/>
        <w:ind w:left="0"/>
        <w:jc w:val="both"/>
      </w:pPr>
      <w:r>
        <w:rPr>
          <w:rFonts w:ascii="Times New Roman"/>
          <w:b w:val="false"/>
          <w:i w:val="false"/>
          <w:color w:val="000000"/>
          <w:sz w:val="28"/>
        </w:rPr>
        <w:t>
      Проверочный лист</w:t>
      </w:r>
    </w:p>
    <w:bookmarkEnd w:id="1372"/>
    <w:bookmarkStart w:name="z2511" w:id="1373"/>
    <w:p>
      <w:pPr>
        <w:spacing w:after="0"/>
        <w:ind w:left="0"/>
        <w:jc w:val="both"/>
      </w:pPr>
      <w:r>
        <w:rPr>
          <w:rFonts w:ascii="Times New Roman"/>
          <w:b w:val="false"/>
          <w:i w:val="false"/>
          <w:color w:val="000000"/>
          <w:sz w:val="28"/>
        </w:rPr>
        <w:t>
      в сфере санитарно-эпидемиологического благополучия населения в отношении объектов, зданий и сооружений производственного назначения черной металлургии</w:t>
      </w:r>
    </w:p>
    <w:bookmarkEnd w:id="1373"/>
    <w:bookmarkStart w:name="z2512" w:id="1374"/>
    <w:p>
      <w:pPr>
        <w:spacing w:after="0"/>
        <w:ind w:left="0"/>
        <w:jc w:val="both"/>
      </w:pPr>
      <w:r>
        <w:rPr>
          <w:rFonts w:ascii="Times New Roman"/>
          <w:b w:val="false"/>
          <w:i w:val="false"/>
          <w:color w:val="000000"/>
          <w:sz w:val="28"/>
        </w:rPr>
        <w:t xml:space="preserve">
      наименование однородной группы субъектов (объектов) контроля и надзора </w:t>
      </w:r>
    </w:p>
    <w:bookmarkEnd w:id="1374"/>
    <w:bookmarkStart w:name="z2513" w:id="1375"/>
    <w:p>
      <w:pPr>
        <w:spacing w:after="0"/>
        <w:ind w:left="0"/>
        <w:jc w:val="both"/>
      </w:pPr>
      <w:r>
        <w:rPr>
          <w:rFonts w:ascii="Times New Roman"/>
          <w:b w:val="false"/>
          <w:i w:val="false"/>
          <w:color w:val="000000"/>
          <w:sz w:val="28"/>
        </w:rPr>
        <w:t>
      Государственный орган, назначивший проверку субъекта (объекта) контроля и надзора_________________________________________________________</w:t>
      </w:r>
    </w:p>
    <w:bookmarkEnd w:id="1375"/>
    <w:bookmarkStart w:name="z2514" w:id="1376"/>
    <w:p>
      <w:pPr>
        <w:spacing w:after="0"/>
        <w:ind w:left="0"/>
        <w:jc w:val="both"/>
      </w:pPr>
      <w:r>
        <w:rPr>
          <w:rFonts w:ascii="Times New Roman"/>
          <w:b w:val="false"/>
          <w:i w:val="false"/>
          <w:color w:val="000000"/>
          <w:sz w:val="28"/>
        </w:rPr>
        <w:t>
      Акт о назначении проверки субъекта (объекта) контроля и надзора</w:t>
      </w:r>
    </w:p>
    <w:bookmarkEnd w:id="1376"/>
    <w:bookmarkStart w:name="z2515" w:id="1377"/>
    <w:p>
      <w:pPr>
        <w:spacing w:after="0"/>
        <w:ind w:left="0"/>
        <w:jc w:val="both"/>
      </w:pPr>
      <w:r>
        <w:rPr>
          <w:rFonts w:ascii="Times New Roman"/>
          <w:b w:val="false"/>
          <w:i w:val="false"/>
          <w:color w:val="000000"/>
          <w:sz w:val="28"/>
        </w:rPr>
        <w:t>
      ________________________________________________________ №, дата</w:t>
      </w:r>
    </w:p>
    <w:bookmarkEnd w:id="1377"/>
    <w:bookmarkStart w:name="z2516" w:id="1378"/>
    <w:p>
      <w:pPr>
        <w:spacing w:after="0"/>
        <w:ind w:left="0"/>
        <w:jc w:val="both"/>
      </w:pPr>
      <w:r>
        <w:rPr>
          <w:rFonts w:ascii="Times New Roman"/>
          <w:b w:val="false"/>
          <w:i w:val="false"/>
          <w:color w:val="000000"/>
          <w:sz w:val="28"/>
        </w:rPr>
        <w:t>
      Наименование субъекта (объекта) контроля и надзора ______________________________</w:t>
      </w:r>
    </w:p>
    <w:bookmarkEnd w:id="1378"/>
    <w:bookmarkStart w:name="z2517" w:id="1379"/>
    <w:p>
      <w:pPr>
        <w:spacing w:after="0"/>
        <w:ind w:left="0"/>
        <w:jc w:val="both"/>
      </w:pPr>
      <w:r>
        <w:rPr>
          <w:rFonts w:ascii="Times New Roman"/>
          <w:b w:val="false"/>
          <w:i w:val="false"/>
          <w:color w:val="000000"/>
          <w:sz w:val="28"/>
        </w:rPr>
        <w:t>
      ______________________________________________________________________________</w:t>
      </w:r>
    </w:p>
    <w:bookmarkEnd w:id="1379"/>
    <w:bookmarkStart w:name="z2518" w:id="1380"/>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 (объекта) контроля и надзора _____________________________________________________</w:t>
      </w:r>
    </w:p>
    <w:bookmarkEnd w:id="1380"/>
    <w:bookmarkStart w:name="z2519" w:id="1381"/>
    <w:p>
      <w:pPr>
        <w:spacing w:after="0"/>
        <w:ind w:left="0"/>
        <w:jc w:val="both"/>
      </w:pPr>
      <w:r>
        <w:rPr>
          <w:rFonts w:ascii="Times New Roman"/>
          <w:b w:val="false"/>
          <w:i w:val="false"/>
          <w:color w:val="000000"/>
          <w:sz w:val="28"/>
        </w:rPr>
        <w:t>
      _______________________________________________________________________________</w:t>
      </w:r>
    </w:p>
    <w:bookmarkEnd w:id="1381"/>
    <w:bookmarkStart w:name="z2520" w:id="1382"/>
    <w:p>
      <w:pPr>
        <w:spacing w:after="0"/>
        <w:ind w:left="0"/>
        <w:jc w:val="both"/>
      </w:pPr>
      <w:r>
        <w:rPr>
          <w:rFonts w:ascii="Times New Roman"/>
          <w:b w:val="false"/>
          <w:i w:val="false"/>
          <w:color w:val="000000"/>
          <w:sz w:val="28"/>
        </w:rPr>
        <w:t>
      Адрес места нахождения_________________________________________________________</w:t>
      </w:r>
    </w:p>
    <w:bookmarkEnd w:id="1382"/>
    <w:bookmarkStart w:name="z2521" w:id="1383"/>
    <w:p>
      <w:pPr>
        <w:spacing w:after="0"/>
        <w:ind w:left="0"/>
        <w:jc w:val="both"/>
      </w:pPr>
      <w:r>
        <w:rPr>
          <w:rFonts w:ascii="Times New Roman"/>
          <w:b w:val="false"/>
          <w:i w:val="false"/>
          <w:color w:val="000000"/>
          <w:sz w:val="28"/>
        </w:rPr>
        <w:t>
      _______________________________________________________________________________</w:t>
      </w:r>
    </w:p>
    <w:bookmarkEnd w:id="1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на установленные санитарно-защитную зону и соблюдение установленного режима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помещений для обогрева работников, работающих в неотапливаемых производственных и складских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воздействии теплового облучения (применение воздушного душирования, регламентация времени пребывания, использование СИЗ и специальных костюмов)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 w:id="1384"/>
          <w:p>
            <w:pPr>
              <w:spacing w:after="20"/>
              <w:ind w:left="20"/>
              <w:jc w:val="both"/>
            </w:pPr>
            <w:r>
              <w:rPr>
                <w:rFonts w:ascii="Times New Roman"/>
                <w:b w:val="false"/>
                <w:i w:val="false"/>
                <w:color w:val="000000"/>
                <w:sz w:val="20"/>
              </w:rPr>
              <w:t xml:space="preserve">
 Обеспечение освещенностью помещений: </w:t>
            </w:r>
          </w:p>
          <w:bookmarkEnd w:id="1384"/>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естественного и искусственного освещения в производственных объектах с постоянным пребыванием людей;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рабочего и аварийного искусственного освещения;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общего освещения с равномерным или локализованным размещением светильников;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и исправность ламп накаливания или газоразрядных источников света, обеспечивающих устранение затемнения при освещении подъемных кранов;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наличие переносного освещения при ремонте металлургических печей и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наличие газоразрядных источников света освещения для освещения производственных помещений;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наличие люминесцентных ламп для освещения машинных залов, постов управления и контроля производственных процессов, диспетчерских пунктов;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наличие местного освещения для помещений с временным пребыванием людей, во взрывоопасных и других помещениях с тяжелыми условиями среды;</w:t>
            </w:r>
          </w:p>
          <w:p>
            <w:pPr>
              <w:spacing w:after="20"/>
              <w:ind w:left="20"/>
              <w:jc w:val="both"/>
            </w:pPr>
            <w:r>
              <w:rPr>
                <w:rFonts w:ascii="Times New Roman"/>
                <w:b w:val="false"/>
                <w:i w:val="false"/>
                <w:color w:val="000000"/>
                <w:sz w:val="20"/>
              </w:rPr>
              <w:t>
9) наличие общего и местного освещения в цехах с автоматизированным технологическим процессом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помещения для хранения отработанных ламп с ртутным наполнением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измерений уровней шума и вибрации на рабочих местах и ручных машинах не реже 1 раза в год, а также после ремонта, замены и модернизации отдельных узлов, механизмов или агрегатов при рабочем режиме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виброизолирующих опор, акустических развязок на площадках обслуживания машин для защиты от вибрации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нахождения рабочих во время работы на вибрирующих поверхностях, вибрация которого является основным элементом технологического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работников питьевой водой, молоком, лечебно-профилактическим питанием, специальной одеждой и обувью, средствами индивидуальной и коллективной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централизованной стирки, ремонта, обезвреживания специальной одежды и обуви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аптечками для оказания первой помощи на производственных участках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документам нормирования на проект предельно-допустимых выбросов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требований по профилактическому и капитальному ремонту и аварийной остановке газопылеулавливающих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функционирование службы защиты атмосферы на металлургических заводах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отдельных оборудованных помещений или кабин для постоянных рабочих мест управления пультами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отопления в конвейерных галереях в зависимости от технологического процесса и эксплуатации оборудования. Оборудование конвейеров аспирационными устройствами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сухой или мокрой пылеуборки в конвейерных галереях (в зависимости от транспортируемого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1385"/>
          <w:p>
            <w:pPr>
              <w:spacing w:after="20"/>
              <w:ind w:left="20"/>
              <w:jc w:val="both"/>
            </w:pPr>
            <w:r>
              <w:rPr>
                <w:rFonts w:ascii="Times New Roman"/>
                <w:b w:val="false"/>
                <w:i w:val="false"/>
                <w:color w:val="000000"/>
                <w:sz w:val="20"/>
              </w:rPr>
              <w:t>
Соответствие системы водоснабжения:</w:t>
            </w:r>
          </w:p>
          <w:bookmarkEnd w:id="1385"/>
          <w:p>
            <w:pPr>
              <w:spacing w:after="20"/>
              <w:ind w:left="20"/>
              <w:jc w:val="both"/>
            </w:pPr>
            <w:r>
              <w:rPr>
                <w:rFonts w:ascii="Times New Roman"/>
                <w:b w:val="false"/>
                <w:i w:val="false"/>
                <w:color w:val="000000"/>
                <w:sz w:val="20"/>
              </w:rPr>
              <w:t>
</w:t>
            </w:r>
            <w:r>
              <w:rPr>
                <w:rFonts w:ascii="Times New Roman"/>
                <w:b w:val="false"/>
                <w:i w:val="false"/>
                <w:color w:val="000000"/>
                <w:sz w:val="20"/>
              </w:rPr>
              <w:t>1) разделение сточных вод в соответствии с характером содержащихся в них загрязнений;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предотвращение разбавления концентрированных вод;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максимальное сокращение общего стока и сбросов в ливневую канализацию; </w:t>
            </w:r>
          </w:p>
          <w:p>
            <w:pPr>
              <w:spacing w:after="20"/>
              <w:ind w:left="20"/>
              <w:jc w:val="both"/>
            </w:pPr>
            <w:r>
              <w:rPr>
                <w:rFonts w:ascii="Times New Roman"/>
                <w:b w:val="false"/>
                <w:i w:val="false"/>
                <w:color w:val="000000"/>
                <w:sz w:val="20"/>
              </w:rPr>
              <w:t>
4) устранение переливов и образования избыточных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санитарной охране окружающей среды при очистке и стабилизационной обработке оборотной воды, использовании токсичных ингибиторов против коррозии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для снижения степени загрязненности сточных вод путем извлечения из стоков твердых загрязняющих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нормирования продолжительности однократной непрерывной работы и соблюдение необходимого времени отдыха при выполнении ремонтных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 w:id="1386"/>
          <w:p>
            <w:pPr>
              <w:spacing w:after="20"/>
              <w:ind w:left="20"/>
              <w:jc w:val="both"/>
            </w:pPr>
            <w:r>
              <w:rPr>
                <w:rFonts w:ascii="Times New Roman"/>
                <w:b w:val="false"/>
                <w:i w:val="false"/>
                <w:color w:val="000000"/>
                <w:sz w:val="20"/>
              </w:rPr>
              <w:t>
Соблюдение требований к содержанию и эксплуатации объектов коксохимического производства:</w:t>
            </w:r>
          </w:p>
          <w:bookmarkEnd w:id="1386"/>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автоматических уровнемеров для емкостей и аппаратов химических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применение бессальниковых насосов для перекачки смолы, пека, бензола, при применении сальниковых насосов, оборудование сальников съемными укрытиями и местными отсосами;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оснащение кранов для отбора проб местными отсосами, наличие герметизации емкости для проб;</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оборудование кристаллизаторов, центрифуг, вакуум-фильтров, барабанных охладителей, конвейеров для разливки жидкого нафталина укрытиями с местными отсосами;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механизация и автоматизация процессов коксохимического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оборудование дробильных и смесительных агрегатов и мест перегрузки угля, автоматических центрифуг, конвейеров для разливки жидкого нафталина в формы и барабанного охладителя укрытиями и местной вытяжной вентиляцией;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оборудование угольных башен и загрузочных вагонов регистрирующими приборами, указывающими вес или объем шихты;</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оборудование бункеров угольных башен и загрузочных вагонов системами механического обрушения;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дистанционное управление углезагрузочных и двересъемных машин на коксовых батареях;</w:t>
            </w:r>
          </w:p>
          <w:p>
            <w:pPr>
              <w:spacing w:after="20"/>
              <w:ind w:left="20"/>
              <w:jc w:val="both"/>
            </w:pPr>
            <w:r>
              <w:rPr>
                <w:rFonts w:ascii="Times New Roman"/>
                <w:b w:val="false"/>
                <w:i w:val="false"/>
                <w:color w:val="000000"/>
                <w:sz w:val="20"/>
              </w:rPr>
              <w:t>
</w:t>
            </w:r>
            <w:r>
              <w:rPr>
                <w:rFonts w:ascii="Times New Roman"/>
                <w:b w:val="false"/>
                <w:i w:val="false"/>
                <w:color w:val="000000"/>
                <w:sz w:val="20"/>
              </w:rPr>
              <w:t>10) оборудование коксовых и пекококсовых батарей устройствами, предотвращающими пылевыделение при выдаче кокса из печной камеры;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оборудование вакуум-фильтров для фильтрации серной суспензии, бункеров серной пасты, приемников и емкостей хранения серы, отстойников и сборников конденсата, кристаллизаторов фракций смолы, цехов обогащения антрацена укрытиями и местными отсосами;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12) наличие изолированного помещения для хранения хлористого алюминия и соблюдение условий для его хранения и транспортировки;</w:t>
            </w:r>
          </w:p>
          <w:p>
            <w:pPr>
              <w:spacing w:after="20"/>
              <w:ind w:left="20"/>
              <w:jc w:val="both"/>
            </w:pPr>
            <w:r>
              <w:rPr>
                <w:rFonts w:ascii="Times New Roman"/>
                <w:b w:val="false"/>
                <w:i w:val="false"/>
                <w:color w:val="000000"/>
                <w:sz w:val="20"/>
              </w:rPr>
              <w:t>
13) наличие исправных гидроомывов или вакуумных отсасывающих устройств для уборки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1387"/>
          <w:p>
            <w:pPr>
              <w:spacing w:after="20"/>
              <w:ind w:left="20"/>
              <w:jc w:val="both"/>
            </w:pPr>
            <w:r>
              <w:rPr>
                <w:rFonts w:ascii="Times New Roman"/>
                <w:b w:val="false"/>
                <w:i w:val="false"/>
                <w:color w:val="000000"/>
                <w:sz w:val="20"/>
              </w:rPr>
              <w:t>
Соблюдение требований к содержанию и эксплуатации объектов производства агломерата и железорудного окатыша:</w:t>
            </w:r>
          </w:p>
          <w:bookmarkEnd w:id="1387"/>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условий или оборудования для исключения пылеобразования в процессе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местных отсосов и аспирируемых укрытий, при эксплуатации оборудования производящего агломерат и железорудные окатыши;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применение мер для защиты от воздействия инфракрасной радиации на участке агломерационной машины в зоне горна;</w:t>
            </w:r>
          </w:p>
          <w:p>
            <w:pPr>
              <w:spacing w:after="20"/>
              <w:ind w:left="20"/>
              <w:jc w:val="both"/>
            </w:pPr>
            <w:r>
              <w:rPr>
                <w:rFonts w:ascii="Times New Roman"/>
                <w:b w:val="false"/>
                <w:i w:val="false"/>
                <w:color w:val="000000"/>
                <w:sz w:val="20"/>
              </w:rPr>
              <w:t>
4) соответствие технологического процесса при производстве агломерата и железорудного окатыша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1388"/>
          <w:p>
            <w:pPr>
              <w:spacing w:after="20"/>
              <w:ind w:left="20"/>
              <w:jc w:val="both"/>
            </w:pPr>
            <w:r>
              <w:rPr>
                <w:rFonts w:ascii="Times New Roman"/>
                <w:b w:val="false"/>
                <w:i w:val="false"/>
                <w:color w:val="000000"/>
                <w:sz w:val="20"/>
              </w:rPr>
              <w:t>
Соблюдение требований к содержанию и эксплуатации объектов доменного производства:</w:t>
            </w:r>
          </w:p>
          <w:bookmarkEnd w:id="1388"/>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укрытия и отопления надбункерных помещений при подаче шихтовых материалов непрерывными видами транспорта, а также оснащение загрузочных проемов бункеров аспирационными укрытиями с закрытым вводом шихтовых материалов, предотвращающих пылевыделение в процессе загрузки;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оснащение бункеров автоматическими уровнемерами;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соответствие расположения и оснащения подбункерных помещений;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проведение очистки удаляемого воздуха от пыли перед выбросом в атмосферу;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наличие герметизации, теплоизоляции кабин вагонов-весов, наличие закрытия проемов для наблюдения прозрачными теплоотражающими материалами, оснащение подачи кондиционированного воздуха в зону дыхания машиниста;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обеспечение поддержания постоянной положительной температуры в над бункерных и под бункерных помещениях;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7) изоляция скиповой ямы от остальных помещений шихтоподачи, оснащение постановочных мест скипов и загрузочных лотков аспирационными укрытиями;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наличие укрытий с местной вытяжной вентиляцией над чугунными шлаковыми летками, главной канавой, постановочными местами ковшей и шлаковых чаш;</w:t>
            </w:r>
          </w:p>
          <w:p>
            <w:pPr>
              <w:spacing w:after="20"/>
              <w:ind w:left="20"/>
              <w:jc w:val="both"/>
            </w:pPr>
            <w:r>
              <w:rPr>
                <w:rFonts w:ascii="Times New Roman"/>
                <w:b w:val="false"/>
                <w:i w:val="false"/>
                <w:color w:val="000000"/>
                <w:sz w:val="20"/>
              </w:rPr>
              <w:t>
</w:t>
            </w:r>
            <w:r>
              <w:rPr>
                <w:rFonts w:ascii="Times New Roman"/>
                <w:b w:val="false"/>
                <w:i w:val="false"/>
                <w:color w:val="000000"/>
                <w:sz w:val="20"/>
              </w:rPr>
              <w:t>9) оборудование переходных мостиков над чугунными и шлаковыми канавами и горячими поверхностями теплоизоляцией и теплозащитными ограждениями с боков на высоту не менее 1 м;</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наличие и соответствие площадок с теплозащитными экранами для обслуживания сливных носиков чугунных и шлаковых желобов по краям литейного двора;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11) обеспечение соответствия удаления футеровки, загрязненной радиоактивными веществами;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12) оснащение помещения управления доменной печью и рабочей площадки печи воздушно-разгрузочным клапаном "снорт";</w:t>
            </w:r>
          </w:p>
          <w:p>
            <w:pPr>
              <w:spacing w:after="20"/>
              <w:ind w:left="20"/>
              <w:jc w:val="both"/>
            </w:pPr>
            <w:r>
              <w:rPr>
                <w:rFonts w:ascii="Times New Roman"/>
                <w:b w:val="false"/>
                <w:i w:val="false"/>
                <w:color w:val="000000"/>
                <w:sz w:val="20"/>
              </w:rPr>
              <w:t>
13) соответствие оборудования при ковшевой и безковшевой уборке шлака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1389"/>
          <w:p>
            <w:pPr>
              <w:spacing w:after="20"/>
              <w:ind w:left="20"/>
              <w:jc w:val="both"/>
            </w:pPr>
            <w:r>
              <w:rPr>
                <w:rFonts w:ascii="Times New Roman"/>
                <w:b w:val="false"/>
                <w:i w:val="false"/>
                <w:color w:val="000000"/>
                <w:sz w:val="20"/>
              </w:rPr>
              <w:t>
Соблюдение требований к содержанию и эксплуатации объектов производства ферросплавов:</w:t>
            </w:r>
          </w:p>
          <w:bookmarkEnd w:id="1389"/>
          <w:p>
            <w:pPr>
              <w:spacing w:after="20"/>
              <w:ind w:left="20"/>
              <w:jc w:val="both"/>
            </w:pPr>
            <w:r>
              <w:rPr>
                <w:rFonts w:ascii="Times New Roman"/>
                <w:b w:val="false"/>
                <w:i w:val="false"/>
                <w:color w:val="000000"/>
                <w:sz w:val="20"/>
              </w:rPr>
              <w:t>
</w:t>
            </w:r>
            <w:r>
              <w:rPr>
                <w:rFonts w:ascii="Times New Roman"/>
                <w:b w:val="false"/>
                <w:i w:val="false"/>
                <w:color w:val="000000"/>
                <w:sz w:val="20"/>
              </w:rPr>
              <w:t>1) выплавление крупнотоннажных ферросплавов в плавильных корпусах, специализированных на выплавку одного вида ферросплавов;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группирование по общности выделяющихся производственных аэрозолей в действующих цехах;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использование мелкозернистых хромовых руд в окускованном (укрупненном) виде;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механизация и автоматизация технологических процессов на ферросплавном производстве;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оснащение самозагружающихся тележек, подающих шихту в печные карманы, разливочных машин аспирируемым укрытием;</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оборудование печей местной вытяжной вентиляцией (устройствами);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соответствие технологического процесса производства (удаление шлакового гарниссажа, засыпка, грануляция, удаление, смешивание, ручная сортировка, охлаждение, транспортировка, упаковка, погрузка);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оборудование рабочих мест плавильщиков, горновых, загрузчиков обжиговых и сушильных печей, печей для плавки алюминия, машинистов разливочных машин устройствами воздушного душирования, а также оснащение рабочего места горного теплоотражающими экранами;</w:t>
            </w:r>
          </w:p>
          <w:p>
            <w:pPr>
              <w:spacing w:after="20"/>
              <w:ind w:left="20"/>
              <w:jc w:val="both"/>
            </w:pPr>
            <w:r>
              <w:rPr>
                <w:rFonts w:ascii="Times New Roman"/>
                <w:b w:val="false"/>
                <w:i w:val="false"/>
                <w:color w:val="000000"/>
                <w:sz w:val="20"/>
              </w:rPr>
              <w:t>
9) наличие изолированных помещений для подготовки шихты, содержащей естественно радиоактивные элементы и соблюдение мер, предусмотренных правилами работы с радиоактивными веществами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1390"/>
          <w:p>
            <w:pPr>
              <w:spacing w:after="20"/>
              <w:ind w:left="20"/>
              <w:jc w:val="both"/>
            </w:pPr>
            <w:r>
              <w:rPr>
                <w:rFonts w:ascii="Times New Roman"/>
                <w:b w:val="false"/>
                <w:i w:val="false"/>
                <w:color w:val="000000"/>
                <w:sz w:val="20"/>
              </w:rPr>
              <w:t>
Соблюдение требований к содержанию и эксплуатации объектов сталеплавильного производства:</w:t>
            </w:r>
          </w:p>
          <w:bookmarkEnd w:id="1390"/>
          <w:p>
            <w:pPr>
              <w:spacing w:after="20"/>
              <w:ind w:left="20"/>
              <w:jc w:val="both"/>
            </w:pPr>
            <w:r>
              <w:rPr>
                <w:rFonts w:ascii="Times New Roman"/>
                <w:b w:val="false"/>
                <w:i w:val="false"/>
                <w:color w:val="000000"/>
                <w:sz w:val="20"/>
              </w:rPr>
              <w:t>
</w:t>
            </w:r>
            <w:r>
              <w:rPr>
                <w:rFonts w:ascii="Times New Roman"/>
                <w:b w:val="false"/>
                <w:i w:val="false"/>
                <w:color w:val="000000"/>
                <w:sz w:val="20"/>
              </w:rPr>
              <w:t>1) механизация и автоматизация технологических процессов сталеплавильного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обеспечение доставки легирующих материалов, содержащих вредные вещества 1 и 2 классов опасности, либо выделяющее вредные вещества в газообразном состоянии в шихтовое отделение в расфасованном виде или в герметически закрытой таре;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соответствие оборудования сталеплавильных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оборудование рабочего места машиниста завалочной машины, смотровых окон в стенах горячей камеры МНЛЗ и постов управления защитными устройствами от теплового облучения;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оборудование сталевыпускного желоба, постановочного места разливочного ковша и оборудования по очистке и смазке изложниц местными отсосами, а также оснащение желоба и постановочного места разливочного ковша укрытиями;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соответствие требований по разливке стали;</w:t>
            </w:r>
          </w:p>
          <w:p>
            <w:pPr>
              <w:spacing w:after="20"/>
              <w:ind w:left="20"/>
              <w:jc w:val="both"/>
            </w:pPr>
            <w:r>
              <w:rPr>
                <w:rFonts w:ascii="Times New Roman"/>
                <w:b w:val="false"/>
                <w:i w:val="false"/>
                <w:color w:val="000000"/>
                <w:sz w:val="20"/>
              </w:rPr>
              <w:t>
7) проведение уборки пыли в помещениях исправными централизованными вакуум-системами и гидросмывом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1391"/>
          <w:p>
            <w:pPr>
              <w:spacing w:after="20"/>
              <w:ind w:left="20"/>
              <w:jc w:val="both"/>
            </w:pPr>
            <w:r>
              <w:rPr>
                <w:rFonts w:ascii="Times New Roman"/>
                <w:b w:val="false"/>
                <w:i w:val="false"/>
                <w:color w:val="000000"/>
                <w:sz w:val="20"/>
              </w:rPr>
              <w:t>
Соблюдение требований к содержанию и эксплуатации объектов прокатного и трубного производства:</w:t>
            </w:r>
          </w:p>
          <w:bookmarkEnd w:id="13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размещение машинных залов прокатных и трубных цехов в отдельных звукоизолированных помещениях; </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оснащение рабочих мест, располагающихся вблизи сосредоточения горячего металла и в зоне обслуживания нагревательных устройств, устройствами для защиты от теплового облучения, а также их оборудование душирующей вентиляцией;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оборудование площадок и устройств местной вытяжной вентиляцией, при необходимости устройствами пылеулавливания и устройствами для сжигания или улавливания защитных газов;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механизация и автоматизация технологических процессов прокатного и трубного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соответствие технологического процесса производства (зачистка, порезка, ремонт и сушка, охлаждение, промасловка);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соответствие расположения и оборудования травильных отделений;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изоляция сортировочного отделения для осмотра оцинкованных труб от оцинковального отделения;</w:t>
            </w:r>
          </w:p>
          <w:p>
            <w:pPr>
              <w:spacing w:after="20"/>
              <w:ind w:left="20"/>
              <w:jc w:val="both"/>
            </w:pPr>
            <w:r>
              <w:rPr>
                <w:rFonts w:ascii="Times New Roman"/>
                <w:b w:val="false"/>
                <w:i w:val="false"/>
                <w:color w:val="000000"/>
                <w:sz w:val="20"/>
              </w:rPr>
              <w:t>
8) оборудование складов готовой продукции участком для механизированной пакетировки и увязки проката и труб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1392"/>
          <w:p>
            <w:pPr>
              <w:spacing w:after="20"/>
              <w:ind w:left="20"/>
              <w:jc w:val="both"/>
            </w:pPr>
            <w:r>
              <w:rPr>
                <w:rFonts w:ascii="Times New Roman"/>
                <w:b w:val="false"/>
                <w:i w:val="false"/>
                <w:color w:val="000000"/>
                <w:sz w:val="20"/>
              </w:rPr>
              <w:t>
Соблюдение требований к содержанию и эксплуатации объектов метизного производства:</w:t>
            </w:r>
          </w:p>
          <w:bookmarkEnd w:id="1392"/>
          <w:p>
            <w:pPr>
              <w:spacing w:after="20"/>
              <w:ind w:left="20"/>
              <w:jc w:val="both"/>
            </w:pPr>
            <w:r>
              <w:rPr>
                <w:rFonts w:ascii="Times New Roman"/>
                <w:b w:val="false"/>
                <w:i w:val="false"/>
                <w:color w:val="000000"/>
                <w:sz w:val="20"/>
              </w:rPr>
              <w:t>
</w:t>
            </w:r>
            <w:r>
              <w:rPr>
                <w:rFonts w:ascii="Times New Roman"/>
                <w:b w:val="false"/>
                <w:i w:val="false"/>
                <w:color w:val="000000"/>
                <w:sz w:val="20"/>
              </w:rPr>
              <w:t>1) механизация и автоматизация технологических процессов метизного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оборудование станов для плющения проволоки местной вытяжной вентиляцией;</w:t>
            </w:r>
          </w:p>
          <w:p>
            <w:pPr>
              <w:spacing w:after="20"/>
              <w:ind w:left="20"/>
              <w:jc w:val="both"/>
            </w:pPr>
            <w:r>
              <w:rPr>
                <w:rFonts w:ascii="Times New Roman"/>
                <w:b w:val="false"/>
                <w:i w:val="false"/>
                <w:color w:val="000000"/>
                <w:sz w:val="20"/>
              </w:rPr>
              <w:t>
3) оборудование масляным обтиром или местным отсосом на каретке навойной машины при навое основ из проволоки с металлическим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1393"/>
          <w:p>
            <w:pPr>
              <w:spacing w:after="20"/>
              <w:ind w:left="20"/>
              <w:jc w:val="both"/>
            </w:pPr>
            <w:r>
              <w:rPr>
                <w:rFonts w:ascii="Times New Roman"/>
                <w:b w:val="false"/>
                <w:i w:val="false"/>
                <w:color w:val="000000"/>
                <w:sz w:val="20"/>
              </w:rPr>
              <w:t>
Соблюдение требований к содержанию и эксплуатации объектов в производстве железных порошков:</w:t>
            </w:r>
          </w:p>
          <w:bookmarkEnd w:id="1393"/>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осуществление хранения шихтовых материалов в закрытых складах;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механизация и автоматизация технологических процессов в производстве железных порошков;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оборудование участков и устройств местной вытяжной вентиляцией;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оборудование мест загрузки порошка в тару укрытиями и местными отсосами;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наличие отдельных помещений при производстве порошков методом распыления расплавленного металла;</w:t>
            </w:r>
          </w:p>
          <w:p>
            <w:pPr>
              <w:spacing w:after="20"/>
              <w:ind w:left="20"/>
              <w:jc w:val="both"/>
            </w:pPr>
            <w:r>
              <w:rPr>
                <w:rFonts w:ascii="Times New Roman"/>
                <w:b w:val="false"/>
                <w:i w:val="false"/>
                <w:color w:val="000000"/>
                <w:sz w:val="20"/>
              </w:rPr>
              <w:t>
6) оборудование теплоизоляции индукционных печей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1394"/>
          <w:p>
            <w:pPr>
              <w:spacing w:after="20"/>
              <w:ind w:left="20"/>
              <w:jc w:val="both"/>
            </w:pPr>
            <w:r>
              <w:rPr>
                <w:rFonts w:ascii="Times New Roman"/>
                <w:b w:val="false"/>
                <w:i w:val="false"/>
                <w:color w:val="000000"/>
                <w:sz w:val="20"/>
              </w:rPr>
              <w:t>
Соблюдение требований к содержанию и эксплуатации объектов производства и переработке вторичных черных металлов:</w:t>
            </w:r>
          </w:p>
          <w:bookmarkEnd w:id="1394"/>
          <w:p>
            <w:pPr>
              <w:spacing w:after="20"/>
              <w:ind w:left="20"/>
              <w:jc w:val="both"/>
            </w:pPr>
            <w:r>
              <w:rPr>
                <w:rFonts w:ascii="Times New Roman"/>
                <w:b w:val="false"/>
                <w:i w:val="false"/>
                <w:color w:val="000000"/>
                <w:sz w:val="20"/>
              </w:rPr>
              <w:t>
</w:t>
            </w:r>
            <w:r>
              <w:rPr>
                <w:rFonts w:ascii="Times New Roman"/>
                <w:b w:val="false"/>
                <w:i w:val="false"/>
                <w:color w:val="000000"/>
                <w:sz w:val="20"/>
              </w:rPr>
              <w:t>1) размещение рабочих мест машинистов мостовых кранов и операторов управления в кабинах, обеспеченных теплоснабжением, вентиляцией или кондиционированием воздуха. Оборудование площадок местной вытяжной вентиляцией, машинных залов общеобменной вентиляцией;</w:t>
            </w:r>
          </w:p>
          <w:p>
            <w:pPr>
              <w:spacing w:after="20"/>
              <w:ind w:left="20"/>
              <w:jc w:val="both"/>
            </w:pPr>
            <w:r>
              <w:rPr>
                <w:rFonts w:ascii="Times New Roman"/>
                <w:b w:val="false"/>
                <w:i w:val="false"/>
                <w:color w:val="000000"/>
                <w:sz w:val="20"/>
              </w:rPr>
              <w:t>
2) применение увлажнения площадок для газовой резки лома и бойных мест при разделке чугунного лома в теплое время года. Оборудование площадок для газовой резки твердым покрытием и подрешеточными отсосами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1395"/>
          <w:p>
            <w:pPr>
              <w:spacing w:after="20"/>
              <w:ind w:left="20"/>
              <w:jc w:val="both"/>
            </w:pPr>
            <w:r>
              <w:rPr>
                <w:rFonts w:ascii="Times New Roman"/>
                <w:b w:val="false"/>
                <w:i w:val="false"/>
                <w:color w:val="000000"/>
                <w:sz w:val="20"/>
              </w:rPr>
              <w:t>
Соблюдение требований к содержанию и эксплуатации объектов производства огнеупоров:</w:t>
            </w:r>
          </w:p>
          <w:bookmarkEnd w:id="1395"/>
          <w:p>
            <w:pPr>
              <w:spacing w:after="20"/>
              <w:ind w:left="20"/>
              <w:jc w:val="both"/>
            </w:pPr>
            <w:r>
              <w:rPr>
                <w:rFonts w:ascii="Times New Roman"/>
                <w:b w:val="false"/>
                <w:i w:val="false"/>
                <w:color w:val="000000"/>
                <w:sz w:val="20"/>
              </w:rPr>
              <w:t>
</w:t>
            </w:r>
            <w:r>
              <w:rPr>
                <w:rFonts w:ascii="Times New Roman"/>
                <w:b w:val="false"/>
                <w:i w:val="false"/>
                <w:color w:val="000000"/>
                <w:sz w:val="20"/>
              </w:rPr>
              <w:t>1) соответствие размещения туннельных печей;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осуществление разгрузки и хранения ортофосфорной кислоты в специальном складе;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оснащение оборудования аспирируемыми укрытиями и при необходимости местными отсосами;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применение увлажнения или пылеподавления на всех этапах дробления, помола, транспортировки перерабатываемых сырьевых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механизация и автоматизация технологических процессов в производстве огнеупоров;</w:t>
            </w:r>
          </w:p>
          <w:p>
            <w:pPr>
              <w:spacing w:after="20"/>
              <w:ind w:left="20"/>
              <w:jc w:val="both"/>
            </w:pPr>
            <w:r>
              <w:rPr>
                <w:rFonts w:ascii="Times New Roman"/>
                <w:b w:val="false"/>
                <w:i w:val="false"/>
                <w:color w:val="000000"/>
                <w:sz w:val="20"/>
              </w:rPr>
              <w:t>
6) наличие местной вытяжной вентиляции и общеобменной приточно-вытяжной вентиляции в отделениях, где технологический процесс связан с применением каменноугольной смолы, пека или бакелита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1396"/>
          <w:p>
            <w:pPr>
              <w:spacing w:after="20"/>
              <w:ind w:left="20"/>
              <w:jc w:val="both"/>
            </w:pPr>
            <w:r>
              <w:rPr>
                <w:rFonts w:ascii="Times New Roman"/>
                <w:b w:val="false"/>
                <w:i w:val="false"/>
                <w:color w:val="000000"/>
                <w:sz w:val="20"/>
              </w:rPr>
              <w:t>
Соблюдение требований к содержанию и эксплуатации объектов производства ремонта металлургических печей и агрегатов:</w:t>
            </w:r>
          </w:p>
          <w:bookmarkEnd w:id="1396"/>
          <w:p>
            <w:pPr>
              <w:spacing w:after="20"/>
              <w:ind w:left="20"/>
              <w:jc w:val="both"/>
            </w:pPr>
            <w:r>
              <w:rPr>
                <w:rFonts w:ascii="Times New Roman"/>
                <w:b w:val="false"/>
                <w:i w:val="false"/>
                <w:color w:val="000000"/>
                <w:sz w:val="20"/>
              </w:rPr>
              <w:t>
</w:t>
            </w:r>
            <w:r>
              <w:rPr>
                <w:rFonts w:ascii="Times New Roman"/>
                <w:b w:val="false"/>
                <w:i w:val="false"/>
                <w:color w:val="000000"/>
                <w:sz w:val="20"/>
              </w:rPr>
              <w:t>1) механизация и автоматизация технологических процессов при производстве ремонта металлургических печей и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осуществление хранения материалов, поступающих навалом в закрытых складах и хранение порошковых материалов в специальных силосах;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оборудование станков, пневматических молотков и рыхлителей местными отсосами, площадок и оборудования местной вытяжной вентиляцией;</w:t>
            </w:r>
          </w:p>
          <w:p>
            <w:pPr>
              <w:spacing w:after="20"/>
              <w:ind w:left="20"/>
              <w:jc w:val="both"/>
            </w:pPr>
            <w:r>
              <w:rPr>
                <w:rFonts w:ascii="Times New Roman"/>
                <w:b w:val="false"/>
                <w:i w:val="false"/>
                <w:color w:val="000000"/>
                <w:sz w:val="20"/>
              </w:rPr>
              <w:t>
4) соответствие технологического процесса производства при ремонте металлургических печей и агрегатов (кладка, ремонт, удаление, засыпка, пылеподавление, охлаждение, демонтаж)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профилактических прививок работающим при проведении работ на территории населенного пункта, неблагополучного по инфекционным заболеваниям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1397"/>
          <w:p>
            <w:pPr>
              <w:spacing w:after="20"/>
              <w:ind w:left="20"/>
              <w:jc w:val="both"/>
            </w:pPr>
            <w:r>
              <w:rPr>
                <w:rFonts w:ascii="Times New Roman"/>
                <w:b w:val="false"/>
                <w:i w:val="false"/>
                <w:color w:val="000000"/>
                <w:sz w:val="20"/>
              </w:rPr>
              <w:t>
Соответствие результатов лабораторно-инструментальных исследований и замеров вредных производственных факторов на рабочих местах документам нормирования:</w:t>
            </w:r>
          </w:p>
          <w:bookmarkEnd w:id="1397"/>
          <w:p>
            <w:pPr>
              <w:spacing w:after="20"/>
              <w:ind w:left="20"/>
              <w:jc w:val="both"/>
            </w:pPr>
            <w:r>
              <w:rPr>
                <w:rFonts w:ascii="Times New Roman"/>
                <w:b w:val="false"/>
                <w:i w:val="false"/>
                <w:color w:val="000000"/>
                <w:sz w:val="20"/>
              </w:rPr>
              <w:t>
</w:t>
            </w:r>
            <w:r>
              <w:rPr>
                <w:rFonts w:ascii="Times New Roman"/>
                <w:b w:val="false"/>
                <w:i w:val="false"/>
                <w:color w:val="000000"/>
                <w:sz w:val="20"/>
              </w:rPr>
              <w:t>1) параметров неионизирующего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параметров физических факторов (шум, вибрация, микроклимат, освещенность);</w:t>
            </w:r>
          </w:p>
          <w:p>
            <w:pPr>
              <w:spacing w:after="20"/>
              <w:ind w:left="20"/>
              <w:jc w:val="both"/>
            </w:pPr>
            <w:r>
              <w:rPr>
                <w:rFonts w:ascii="Times New Roman"/>
                <w:b w:val="false"/>
                <w:i w:val="false"/>
                <w:color w:val="000000"/>
                <w:sz w:val="20"/>
              </w:rPr>
              <w:t>
3) воздуха рабочей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1398"/>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1398"/>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1399"/>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bookmarkEnd w:id="1399"/>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предсменных (предрейсовых) обязательных и послесменных (послерейсовых) медицинских осмотров подлежащего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 w:id="1400"/>
          <w:p>
            <w:pPr>
              <w:spacing w:after="20"/>
              <w:ind w:left="20"/>
              <w:jc w:val="both"/>
            </w:pPr>
            <w:r>
              <w:rPr>
                <w:rFonts w:ascii="Times New Roman"/>
                <w:b w:val="false"/>
                <w:i w:val="false"/>
                <w:color w:val="000000"/>
                <w:sz w:val="20"/>
              </w:rPr>
              <w:t>
Соблюдение требований к порядку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bookmarkEnd w:id="1400"/>
          <w:p>
            <w:pPr>
              <w:spacing w:after="20"/>
              <w:ind w:left="20"/>
              <w:jc w:val="both"/>
            </w:pPr>
            <w:r>
              <w:rPr>
                <w:rFonts w:ascii="Times New Roman"/>
                <w:b w:val="false"/>
                <w:i w:val="false"/>
                <w:color w:val="000000"/>
                <w:sz w:val="20"/>
              </w:rPr>
              <w:t>
</w:t>
            </w:r>
            <w:r>
              <w:rPr>
                <w:rFonts w:ascii="Times New Roman"/>
                <w:b w:val="false"/>
                <w:i w:val="false"/>
                <w:color w:val="000000"/>
                <w:sz w:val="20"/>
              </w:rPr>
              <w:t>1) сообщение о факте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документов, подтверждающих проведение расследования каждого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3) наличие плана мероприятий по предупреждению профессиональных заболеваний (отравлений) и по улучшению условий труда и санитарно-оздоровительных мероприятиях, разработанного на основании акта о несчастном случае на производстве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23" w:id="1401"/>
      <w:r>
        <w:rPr>
          <w:rFonts w:ascii="Times New Roman"/>
          <w:b w:val="false"/>
          <w:i w:val="false"/>
          <w:color w:val="000000"/>
          <w:sz w:val="28"/>
        </w:rPr>
        <w:t>
      Должностное (ые) лицо (а) ________________________________</w:t>
      </w:r>
    </w:p>
    <w:bookmarkEnd w:id="1401"/>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2624" w:id="1402"/>
      <w:r>
        <w:rPr>
          <w:rFonts w:ascii="Times New Roman"/>
          <w:b w:val="false"/>
          <w:i w:val="false"/>
          <w:color w:val="000000"/>
          <w:sz w:val="28"/>
        </w:rPr>
        <w:t>
      _____________________________________________________________</w:t>
      </w:r>
    </w:p>
    <w:bookmarkEnd w:id="1402"/>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bookmarkStart w:name="z2625" w:id="1403"/>
      <w:r>
        <w:rPr>
          <w:rFonts w:ascii="Times New Roman"/>
          <w:b w:val="false"/>
          <w:i w:val="false"/>
          <w:color w:val="000000"/>
          <w:sz w:val="28"/>
        </w:rPr>
        <w:t xml:space="preserve">
      Руководитель субъекта контроля и надзора _______________________ </w:t>
      </w:r>
    </w:p>
    <w:bookmarkEnd w:id="1403"/>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2626" w:id="1404"/>
      <w:r>
        <w:rPr>
          <w:rFonts w:ascii="Times New Roman"/>
          <w:b w:val="false"/>
          <w:i w:val="false"/>
          <w:color w:val="000000"/>
          <w:sz w:val="28"/>
        </w:rPr>
        <w:t>
      ____________________________________________________________</w:t>
      </w:r>
    </w:p>
    <w:bookmarkEnd w:id="1404"/>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 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p>
        </w:tc>
      </w:tr>
    </w:tbl>
    <w:bookmarkStart w:name="z2629" w:id="1405"/>
    <w:p>
      <w:pPr>
        <w:spacing w:after="0"/>
        <w:ind w:left="0"/>
        <w:jc w:val="both"/>
      </w:pPr>
      <w:r>
        <w:rPr>
          <w:rFonts w:ascii="Times New Roman"/>
          <w:b w:val="false"/>
          <w:i w:val="false"/>
          <w:color w:val="000000"/>
          <w:sz w:val="28"/>
        </w:rPr>
        <w:t>
      Проверочный лист</w:t>
      </w:r>
    </w:p>
    <w:bookmarkEnd w:id="1405"/>
    <w:bookmarkStart w:name="z2630" w:id="1406"/>
    <w:p>
      <w:pPr>
        <w:spacing w:after="0"/>
        <w:ind w:left="0"/>
        <w:jc w:val="both"/>
      </w:pPr>
      <w:r>
        <w:rPr>
          <w:rFonts w:ascii="Times New Roman"/>
          <w:b w:val="false"/>
          <w:i w:val="false"/>
          <w:color w:val="000000"/>
          <w:sz w:val="28"/>
        </w:rPr>
        <w:t xml:space="preserve">
      в сфере санитарно-эпидемиологического благополучия населения в отношении всех видов лабораторий____________________________________________________________________ </w:t>
      </w:r>
    </w:p>
    <w:bookmarkEnd w:id="1406"/>
    <w:bookmarkStart w:name="z2631" w:id="1407"/>
    <w:p>
      <w:pPr>
        <w:spacing w:after="0"/>
        <w:ind w:left="0"/>
        <w:jc w:val="both"/>
      </w:pPr>
      <w:r>
        <w:rPr>
          <w:rFonts w:ascii="Times New Roman"/>
          <w:b w:val="false"/>
          <w:i w:val="false"/>
          <w:color w:val="000000"/>
          <w:sz w:val="28"/>
        </w:rPr>
        <w:t xml:space="preserve">
      наименование однородной группы субъектов (объектов) контроля и надзора </w:t>
      </w:r>
    </w:p>
    <w:bookmarkEnd w:id="1407"/>
    <w:bookmarkStart w:name="z2632" w:id="1408"/>
    <w:p>
      <w:pPr>
        <w:spacing w:after="0"/>
        <w:ind w:left="0"/>
        <w:jc w:val="both"/>
      </w:pPr>
      <w:r>
        <w:rPr>
          <w:rFonts w:ascii="Times New Roman"/>
          <w:b w:val="false"/>
          <w:i w:val="false"/>
          <w:color w:val="000000"/>
          <w:sz w:val="28"/>
        </w:rPr>
        <w:t>
      Государственный орган, назначивший проверку субъекта (объекта) контроля и надзора_________________________________________________________</w:t>
      </w:r>
    </w:p>
    <w:bookmarkEnd w:id="1408"/>
    <w:bookmarkStart w:name="z2633" w:id="1409"/>
    <w:p>
      <w:pPr>
        <w:spacing w:after="0"/>
        <w:ind w:left="0"/>
        <w:jc w:val="both"/>
      </w:pPr>
      <w:r>
        <w:rPr>
          <w:rFonts w:ascii="Times New Roman"/>
          <w:b w:val="false"/>
          <w:i w:val="false"/>
          <w:color w:val="000000"/>
          <w:sz w:val="28"/>
        </w:rPr>
        <w:t>
      Акт о назначении проверки субъекта (объекта) контроля и надзора</w:t>
      </w:r>
    </w:p>
    <w:bookmarkEnd w:id="1409"/>
    <w:bookmarkStart w:name="z2634" w:id="1410"/>
    <w:p>
      <w:pPr>
        <w:spacing w:after="0"/>
        <w:ind w:left="0"/>
        <w:jc w:val="both"/>
      </w:pPr>
      <w:r>
        <w:rPr>
          <w:rFonts w:ascii="Times New Roman"/>
          <w:b w:val="false"/>
          <w:i w:val="false"/>
          <w:color w:val="000000"/>
          <w:sz w:val="28"/>
        </w:rPr>
        <w:t>
      ________________________________________________________ №, дата</w:t>
      </w:r>
    </w:p>
    <w:bookmarkEnd w:id="1410"/>
    <w:bookmarkStart w:name="z2635" w:id="1411"/>
    <w:p>
      <w:pPr>
        <w:spacing w:after="0"/>
        <w:ind w:left="0"/>
        <w:jc w:val="both"/>
      </w:pPr>
      <w:r>
        <w:rPr>
          <w:rFonts w:ascii="Times New Roman"/>
          <w:b w:val="false"/>
          <w:i w:val="false"/>
          <w:color w:val="000000"/>
          <w:sz w:val="28"/>
        </w:rPr>
        <w:t>
      Наименование субъекта (объекта) контроля и надзора ______________________________</w:t>
      </w:r>
    </w:p>
    <w:bookmarkEnd w:id="1411"/>
    <w:bookmarkStart w:name="z2636" w:id="1412"/>
    <w:p>
      <w:pPr>
        <w:spacing w:after="0"/>
        <w:ind w:left="0"/>
        <w:jc w:val="both"/>
      </w:pPr>
      <w:r>
        <w:rPr>
          <w:rFonts w:ascii="Times New Roman"/>
          <w:b w:val="false"/>
          <w:i w:val="false"/>
          <w:color w:val="000000"/>
          <w:sz w:val="28"/>
        </w:rPr>
        <w:t>
      ______________________________________________________________________________</w:t>
      </w:r>
    </w:p>
    <w:bookmarkEnd w:id="1412"/>
    <w:bookmarkStart w:name="z2637" w:id="1413"/>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 (объекта) контроля и надзора _____________________________________________________</w:t>
      </w:r>
    </w:p>
    <w:bookmarkEnd w:id="1413"/>
    <w:bookmarkStart w:name="z2638" w:id="1414"/>
    <w:p>
      <w:pPr>
        <w:spacing w:after="0"/>
        <w:ind w:left="0"/>
        <w:jc w:val="both"/>
      </w:pPr>
      <w:r>
        <w:rPr>
          <w:rFonts w:ascii="Times New Roman"/>
          <w:b w:val="false"/>
          <w:i w:val="false"/>
          <w:color w:val="000000"/>
          <w:sz w:val="28"/>
        </w:rPr>
        <w:t>
      _______________________________________________________________________________</w:t>
      </w:r>
    </w:p>
    <w:bookmarkEnd w:id="1414"/>
    <w:bookmarkStart w:name="z2639" w:id="1415"/>
    <w:p>
      <w:pPr>
        <w:spacing w:after="0"/>
        <w:ind w:left="0"/>
        <w:jc w:val="both"/>
      </w:pPr>
      <w:r>
        <w:rPr>
          <w:rFonts w:ascii="Times New Roman"/>
          <w:b w:val="false"/>
          <w:i w:val="false"/>
          <w:color w:val="000000"/>
          <w:sz w:val="28"/>
        </w:rPr>
        <w:t>
      Адрес места нахождения_________________________________________________________</w:t>
      </w:r>
    </w:p>
    <w:bookmarkEnd w:id="1415"/>
    <w:bookmarkStart w:name="z2640" w:id="1416"/>
    <w:p>
      <w:pPr>
        <w:spacing w:after="0"/>
        <w:ind w:left="0"/>
        <w:jc w:val="both"/>
      </w:pPr>
      <w:r>
        <w:rPr>
          <w:rFonts w:ascii="Times New Roman"/>
          <w:b w:val="false"/>
          <w:i w:val="false"/>
          <w:color w:val="000000"/>
          <w:sz w:val="28"/>
        </w:rPr>
        <w:t>
      ______________________________________________________________________________</w:t>
      </w:r>
    </w:p>
    <w:bookmarkEnd w:id="1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1" w:id="1417"/>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1417"/>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набору, площади, зонированию, устройству, содержанию, уборке помещений, к движению потоков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со специализированной организацией для дальнейшего обезвреживания, захоронения, использования или утилизации твердых бытовых отходов, за исключением объектов, расположенных в малых населенных пунктах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поточности патогенных биологических агентов (далее – ПБА) и (или) биологических материалов, которые могут содержать ПБА III и IV групп патогенности, предусматривающей исключение перекреста чистых и заразных потоков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поточности ПБА и (или) биологических материалов, которые могут содержать ПБА I и (или) II групп патогенности, предусматривающей исключение перекреста чистых и заразных потоков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раковины для мытья рук персонала и раковины или ванны для мытья посуды и инвентаря с подводкой холодной и горячей воды через смесители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лабораторий, осуществляющих обращение с ПБА I-II групп патогенности, наличие приточно-вытяжной вентиляции с искусственным побуждением и фильтрами тонкой очистки на выходе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исправных бактерицидных облучателей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работы в микробиологических лабораториях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работы в микробиологических лабораториях, осуществляющих обращение с ПБА I-II групп патогенности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разрешения на обращение с ПБА и приложения к нему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1418"/>
          <w:p>
            <w:pPr>
              <w:spacing w:after="20"/>
              <w:ind w:left="20"/>
              <w:jc w:val="both"/>
            </w:pPr>
            <w:r>
              <w:rPr>
                <w:rFonts w:ascii="Times New Roman"/>
                <w:b w:val="false"/>
                <w:i w:val="false"/>
                <w:color w:val="000000"/>
                <w:sz w:val="20"/>
              </w:rPr>
              <w:t>
Соблюдение требований по хранению и использованию ИЛП и диагностических препаратов в соответствии с инструкцией производителя этих препаратов, а также их учету.</w:t>
            </w:r>
          </w:p>
          <w:bookmarkEnd w:id="1418"/>
          <w:p>
            <w:pPr>
              <w:spacing w:after="20"/>
              <w:ind w:left="20"/>
              <w:jc w:val="both"/>
            </w:pPr>
            <w:r>
              <w:rPr>
                <w:rFonts w:ascii="Times New Roman"/>
                <w:b w:val="false"/>
                <w:i w:val="false"/>
                <w:color w:val="000000"/>
                <w:sz w:val="20"/>
              </w:rPr>
              <w:t>
Оснащенность оборудованием для хранения: наличие термоконтейнеров, хладоэлементов, холодильного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работы с химическими веществами и ядами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работы в токсикологической лаборатории и обеспечению токсикологической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работы в радиологической лаборатории и обеспечению радиологической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действиям при ликвидации аварии, возникшей при обращении с ПБА и (или) биологическим материалом, который может содержать ПБА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хранению и транспортировке ПБА и (или) биологических материалов, которые могут содержать ПБА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 w:id="1419"/>
          <w:p>
            <w:pPr>
              <w:spacing w:after="20"/>
              <w:ind w:left="20"/>
              <w:jc w:val="both"/>
            </w:pPr>
            <w:r>
              <w:rPr>
                <w:rFonts w:ascii="Times New Roman"/>
                <w:b w:val="false"/>
                <w:i w:val="false"/>
                <w:color w:val="000000"/>
                <w:sz w:val="20"/>
              </w:rPr>
              <w:t>
Обеспеченность оборудованием, инвентарем, лабораторной посудой, реактивами, питательными средами в соответствии с номенклатурой проводимых исследований.</w:t>
            </w:r>
          </w:p>
          <w:bookmarkEnd w:id="1419"/>
          <w:p>
            <w:pPr>
              <w:spacing w:after="20"/>
              <w:ind w:left="20"/>
              <w:jc w:val="both"/>
            </w:pPr>
            <w:r>
              <w:rPr>
                <w:rFonts w:ascii="Times New Roman"/>
                <w:b w:val="false"/>
                <w:i w:val="false"/>
                <w:color w:val="000000"/>
                <w:sz w:val="20"/>
              </w:rPr>
              <w:t>
Соблюдение условий и сроков хранения реактивов и питательных сред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 кадровому составу, укомплектованности, своевременности обучения (специализации по профессии), повышения квалификации, прохождению инструктажа по технике безопасности и биологической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1420"/>
          <w:p>
            <w:pPr>
              <w:spacing w:after="20"/>
              <w:ind w:left="20"/>
              <w:jc w:val="both"/>
            </w:pPr>
            <w:r>
              <w:rPr>
                <w:rFonts w:ascii="Times New Roman"/>
                <w:b w:val="false"/>
                <w:i w:val="false"/>
                <w:color w:val="000000"/>
                <w:sz w:val="20"/>
              </w:rPr>
              <w:t>
Наличие документов, подтверждающих соблюдение требований по безопасному обращению с медицинскими отходами:</w:t>
            </w:r>
          </w:p>
          <w:bookmarkEnd w:id="1420"/>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схемы обращения с медицинскими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приказа об ответственном лице осуществляющий организацию и контроль по обращению с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об гигиеническом обучении и инструктаже;</w:t>
            </w:r>
          </w:p>
          <w:p>
            <w:pPr>
              <w:spacing w:after="20"/>
              <w:ind w:left="20"/>
              <w:jc w:val="both"/>
            </w:pPr>
            <w:r>
              <w:rPr>
                <w:rFonts w:ascii="Times New Roman"/>
                <w:b w:val="false"/>
                <w:i w:val="false"/>
                <w:color w:val="000000"/>
                <w:sz w:val="20"/>
              </w:rPr>
              <w:t>
</w:t>
            </w:r>
            <w:r>
              <w:rPr>
                <w:rFonts w:ascii="Times New Roman"/>
                <w:b w:val="false"/>
                <w:i w:val="false"/>
                <w:color w:val="000000"/>
                <w:sz w:val="20"/>
              </w:rPr>
              <w:t>4) журнал ежедневного учета медицинских отходов;</w:t>
            </w:r>
          </w:p>
          <w:p>
            <w:pPr>
              <w:spacing w:after="20"/>
              <w:ind w:left="20"/>
              <w:jc w:val="both"/>
            </w:pPr>
            <w:r>
              <w:rPr>
                <w:rFonts w:ascii="Times New Roman"/>
                <w:b w:val="false"/>
                <w:i w:val="false"/>
                <w:color w:val="000000"/>
                <w:sz w:val="20"/>
              </w:rPr>
              <w:t xml:space="preserve">
5) обеспеченность КБСУ, соблюдение требований по маркировке, заполнению, срокам хранения, условиям сбора и вывоза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сбору, учету и хранению медицинских отходов класса "Б" и наличие договора со специализированной организацией для их утилизации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сбору, учету и хранению медицинских отходов класса "В", наличие специальных установок для обезвреживания медицинских отходов класса "В" и наличие договора со специализированной организацией для их утилизации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физической защите потенциально опасных биологических объектов, на которых осуществляется обращение с особо опасными патогенными биологическими агентами I и (или) II групп патогенности, предотвращению несанкционированного перемещения патогенных биологических агентов и их выноса за пределы данных объектов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защите персонала потенциально опасных биологических объектов от вредного воздействия патогенных биологических агентов, включая отсутствие либо недостаточное количество средств индивидуальной защиты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Исправное состояние вентиляционной системы либо системы кондиционирования воздуха во время работы с патогенными биологическими агентами I и (или) II групп патогенности на объектах, осуществляющих обращение с ними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обеззараживанию сточных вод (септика, ямы), исправное состояние канализационной сети на объектах, осуществляющих обращение с патогенными биологическими агентами I и (или) II групп патогенности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утилизации отходов, образуемых в результате обращения с патогенными биологическими агентами I и (или) II групп патогенности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персонала допуска на осуществление обращения с ПБА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транспортировки и (или) хранения патогенных биологических агентов I и (или) II групп патогенности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вентиляционной системы либо системы кондиционирования воздуха на объектах, осуществляющих обращение с патогенными биологическими агентами I и (или) II групп патогенности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обеспеченность комплектом защитных костюмов, средствами индивидуальной профилактики, СИЗ, наличие емкостей для обработки защитных костюмов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средств дезинфекции, наличие и обеспеченность промаркированными инвентарем и емкостями, рабочими растворами дезинфицирующих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1421"/>
          <w:p>
            <w:pPr>
              <w:spacing w:after="20"/>
              <w:ind w:left="20"/>
              <w:jc w:val="both"/>
            </w:pPr>
            <w:r>
              <w:rPr>
                <w:rFonts w:ascii="Times New Roman"/>
                <w:b w:val="false"/>
                <w:i w:val="false"/>
                <w:color w:val="000000"/>
                <w:sz w:val="20"/>
              </w:rPr>
              <w:t>
Наличие сертификата о прохождении аттестации боксов биологической безопасности.</w:t>
            </w:r>
          </w:p>
          <w:bookmarkEnd w:id="1421"/>
          <w:p>
            <w:pPr>
              <w:spacing w:after="20"/>
              <w:ind w:left="20"/>
              <w:jc w:val="both"/>
            </w:pPr>
            <w:r>
              <w:rPr>
                <w:rFonts w:ascii="Times New Roman"/>
                <w:b w:val="false"/>
                <w:i w:val="false"/>
                <w:color w:val="000000"/>
                <w:sz w:val="20"/>
              </w:rPr>
              <w:t>
Наличие сертификата о поверке манометра автоклава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регистрации контроля паровых и воздушных стерилизаторов, сухожаровых шкафов (автоклавов) и дезинфекционных камер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оповещения, плана оперативных мероприятий по проведению противоэпидемических мероприятий при подозрении и регистрации карантинных, особо-опасных инфекции (чума, холера)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аптечками экстренной помощи и антитоксической сывороткой (при проведении работ с ботулиническим токсином лаборатории)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замеров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1422"/>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1422"/>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1423"/>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bookmarkEnd w:id="1423"/>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58" w:id="1424"/>
      <w:r>
        <w:rPr>
          <w:rFonts w:ascii="Times New Roman"/>
          <w:b w:val="false"/>
          <w:i w:val="false"/>
          <w:color w:val="000000"/>
          <w:sz w:val="28"/>
        </w:rPr>
        <w:t>
      Должностное (ые) лицо (а) ________________________________</w:t>
      </w:r>
    </w:p>
    <w:bookmarkEnd w:id="1424"/>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2659" w:id="1425"/>
      <w:r>
        <w:rPr>
          <w:rFonts w:ascii="Times New Roman"/>
          <w:b w:val="false"/>
          <w:i w:val="false"/>
          <w:color w:val="000000"/>
          <w:sz w:val="28"/>
        </w:rPr>
        <w:t>
      _____________________________________________________________</w:t>
      </w:r>
    </w:p>
    <w:bookmarkEnd w:id="1425"/>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bookmarkStart w:name="z2660" w:id="1426"/>
      <w:r>
        <w:rPr>
          <w:rFonts w:ascii="Times New Roman"/>
          <w:b w:val="false"/>
          <w:i w:val="false"/>
          <w:color w:val="000000"/>
          <w:sz w:val="28"/>
        </w:rPr>
        <w:t xml:space="preserve">
      Руководитель субъекта контроля и надзора _______________________ </w:t>
      </w:r>
    </w:p>
    <w:bookmarkEnd w:id="1426"/>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2661" w:id="1427"/>
      <w:r>
        <w:rPr>
          <w:rFonts w:ascii="Times New Roman"/>
          <w:b w:val="false"/>
          <w:i w:val="false"/>
          <w:color w:val="000000"/>
          <w:sz w:val="28"/>
        </w:rPr>
        <w:t>
      ____________________________________________________________</w:t>
      </w:r>
    </w:p>
    <w:bookmarkEnd w:id="1427"/>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 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p>
        </w:tc>
      </w:tr>
    </w:tbl>
    <w:bookmarkStart w:name="z2664" w:id="1428"/>
    <w:p>
      <w:pPr>
        <w:spacing w:after="0"/>
        <w:ind w:left="0"/>
        <w:jc w:val="both"/>
      </w:pPr>
      <w:r>
        <w:rPr>
          <w:rFonts w:ascii="Times New Roman"/>
          <w:b w:val="false"/>
          <w:i w:val="false"/>
          <w:color w:val="000000"/>
          <w:sz w:val="28"/>
        </w:rPr>
        <w:t>
      Проверочный лист</w:t>
      </w:r>
    </w:p>
    <w:bookmarkEnd w:id="1428"/>
    <w:bookmarkStart w:name="z2665" w:id="1429"/>
    <w:p>
      <w:pPr>
        <w:spacing w:after="0"/>
        <w:ind w:left="0"/>
        <w:jc w:val="both"/>
      </w:pPr>
      <w:r>
        <w:rPr>
          <w:rFonts w:ascii="Times New Roman"/>
          <w:b w:val="false"/>
          <w:i w:val="false"/>
          <w:color w:val="000000"/>
          <w:sz w:val="28"/>
        </w:rPr>
        <w:t>
      в сфере санитарно-эпидемиологического благополучия населения в отношении объектов хранения, транспортировки и использования иммунологических лекарственных препаратов (иммунобиологических лекарственных препаратов)</w:t>
      </w:r>
    </w:p>
    <w:bookmarkEnd w:id="1429"/>
    <w:bookmarkStart w:name="z2666" w:id="1430"/>
    <w:p>
      <w:pPr>
        <w:spacing w:after="0"/>
        <w:ind w:left="0"/>
        <w:jc w:val="both"/>
      </w:pPr>
      <w:r>
        <w:rPr>
          <w:rFonts w:ascii="Times New Roman"/>
          <w:b w:val="false"/>
          <w:i w:val="false"/>
          <w:color w:val="000000"/>
          <w:sz w:val="28"/>
        </w:rPr>
        <w:t xml:space="preserve">
      наименование однородной группы субъектов (объектов) контроля и надзора </w:t>
      </w:r>
    </w:p>
    <w:bookmarkEnd w:id="1430"/>
    <w:bookmarkStart w:name="z2667" w:id="1431"/>
    <w:p>
      <w:pPr>
        <w:spacing w:after="0"/>
        <w:ind w:left="0"/>
        <w:jc w:val="both"/>
      </w:pPr>
      <w:r>
        <w:rPr>
          <w:rFonts w:ascii="Times New Roman"/>
          <w:b w:val="false"/>
          <w:i w:val="false"/>
          <w:color w:val="000000"/>
          <w:sz w:val="28"/>
        </w:rPr>
        <w:t>
      Государственный орган, назначивший проверку субъекта (объекта) контроля и надзора_________________________________________________________</w:t>
      </w:r>
    </w:p>
    <w:bookmarkEnd w:id="1431"/>
    <w:bookmarkStart w:name="z2668" w:id="1432"/>
    <w:p>
      <w:pPr>
        <w:spacing w:after="0"/>
        <w:ind w:left="0"/>
        <w:jc w:val="both"/>
      </w:pPr>
      <w:r>
        <w:rPr>
          <w:rFonts w:ascii="Times New Roman"/>
          <w:b w:val="false"/>
          <w:i w:val="false"/>
          <w:color w:val="000000"/>
          <w:sz w:val="28"/>
        </w:rPr>
        <w:t>
      Акт о назначении проверки субъекта (объекта) контроля и надзора</w:t>
      </w:r>
    </w:p>
    <w:bookmarkEnd w:id="1432"/>
    <w:bookmarkStart w:name="z2669" w:id="1433"/>
    <w:p>
      <w:pPr>
        <w:spacing w:after="0"/>
        <w:ind w:left="0"/>
        <w:jc w:val="both"/>
      </w:pPr>
      <w:r>
        <w:rPr>
          <w:rFonts w:ascii="Times New Roman"/>
          <w:b w:val="false"/>
          <w:i w:val="false"/>
          <w:color w:val="000000"/>
          <w:sz w:val="28"/>
        </w:rPr>
        <w:t>
      ________________________________________________________ №, дата</w:t>
      </w:r>
    </w:p>
    <w:bookmarkEnd w:id="1433"/>
    <w:bookmarkStart w:name="z2670" w:id="1434"/>
    <w:p>
      <w:pPr>
        <w:spacing w:after="0"/>
        <w:ind w:left="0"/>
        <w:jc w:val="both"/>
      </w:pPr>
      <w:r>
        <w:rPr>
          <w:rFonts w:ascii="Times New Roman"/>
          <w:b w:val="false"/>
          <w:i w:val="false"/>
          <w:color w:val="000000"/>
          <w:sz w:val="28"/>
        </w:rPr>
        <w:t>
      Наименование субъекта (объекта) контроля и надзора ________________________________</w:t>
      </w:r>
    </w:p>
    <w:bookmarkEnd w:id="1434"/>
    <w:bookmarkStart w:name="z2671" w:id="1435"/>
    <w:p>
      <w:pPr>
        <w:spacing w:after="0"/>
        <w:ind w:left="0"/>
        <w:jc w:val="both"/>
      </w:pPr>
      <w:r>
        <w:rPr>
          <w:rFonts w:ascii="Times New Roman"/>
          <w:b w:val="false"/>
          <w:i w:val="false"/>
          <w:color w:val="000000"/>
          <w:sz w:val="28"/>
        </w:rPr>
        <w:t>
      ________________________________________________________________________________</w:t>
      </w:r>
    </w:p>
    <w:bookmarkEnd w:id="1435"/>
    <w:bookmarkStart w:name="z2672" w:id="1436"/>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 (объекта) контроля и надзора ______________________________________________________</w:t>
      </w:r>
    </w:p>
    <w:bookmarkEnd w:id="1436"/>
    <w:bookmarkStart w:name="z2673" w:id="1437"/>
    <w:p>
      <w:pPr>
        <w:spacing w:after="0"/>
        <w:ind w:left="0"/>
        <w:jc w:val="both"/>
      </w:pPr>
      <w:r>
        <w:rPr>
          <w:rFonts w:ascii="Times New Roman"/>
          <w:b w:val="false"/>
          <w:i w:val="false"/>
          <w:color w:val="000000"/>
          <w:sz w:val="28"/>
        </w:rPr>
        <w:t>
      ________________________________________________________________________________</w:t>
      </w:r>
    </w:p>
    <w:bookmarkEnd w:id="1437"/>
    <w:bookmarkStart w:name="z2674" w:id="1438"/>
    <w:p>
      <w:pPr>
        <w:spacing w:after="0"/>
        <w:ind w:left="0"/>
        <w:jc w:val="both"/>
      </w:pPr>
      <w:r>
        <w:rPr>
          <w:rFonts w:ascii="Times New Roman"/>
          <w:b w:val="false"/>
          <w:i w:val="false"/>
          <w:color w:val="000000"/>
          <w:sz w:val="28"/>
        </w:rPr>
        <w:t>
      Адрес места нахождения_________________________________________________________</w:t>
      </w:r>
    </w:p>
    <w:bookmarkEnd w:id="1438"/>
    <w:bookmarkStart w:name="z2675" w:id="1439"/>
    <w:p>
      <w:pPr>
        <w:spacing w:after="0"/>
        <w:ind w:left="0"/>
        <w:jc w:val="both"/>
      </w:pPr>
      <w:r>
        <w:rPr>
          <w:rFonts w:ascii="Times New Roman"/>
          <w:b w:val="false"/>
          <w:i w:val="false"/>
          <w:color w:val="000000"/>
          <w:sz w:val="28"/>
        </w:rPr>
        <w:t>
      ______________________________________________________________________________</w:t>
      </w:r>
    </w:p>
    <w:bookmarkEnd w:id="1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санитарно-эпидемиологических требований к сбору, транспортировке, хранению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 w:id="1440"/>
          <w:p>
            <w:pPr>
              <w:spacing w:after="20"/>
              <w:ind w:left="20"/>
              <w:jc w:val="both"/>
            </w:pPr>
            <w:r>
              <w:rPr>
                <w:rFonts w:ascii="Times New Roman"/>
                <w:b w:val="false"/>
                <w:i w:val="false"/>
                <w:color w:val="000000"/>
                <w:sz w:val="20"/>
              </w:rPr>
              <w:t>
Соблюдение требований к устройству и содержанию объекта, к набору, размещению и санитарно-техническому состоянию помещений:</w:t>
            </w:r>
          </w:p>
          <w:bookmarkEnd w:id="1440"/>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погрузочно-разгрузочной площадки и подъездных путей для автотранспорта, помещения для хранения, распаковки и упаковки, для хранения хладоэлементов, термоконтейнеров и другого упаковочного материала (для ИЛП);</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зоны карантина с обеспечением соблюдения холодовой цепи, наличие маркировки ИЛП с указанием статуса для изоляции возвращенных, бракованных, отозванных, изъятых или приостановленных к применению ИЛП;</w:t>
            </w:r>
          </w:p>
          <w:p>
            <w:pPr>
              <w:spacing w:after="20"/>
              <w:ind w:left="20"/>
              <w:jc w:val="both"/>
            </w:pPr>
            <w:r>
              <w:rPr>
                <w:rFonts w:ascii="Times New Roman"/>
                <w:b w:val="false"/>
                <w:i w:val="false"/>
                <w:color w:val="000000"/>
                <w:sz w:val="20"/>
              </w:rPr>
              <w:t>
</w:t>
            </w:r>
            <w:r>
              <w:rPr>
                <w:rFonts w:ascii="Times New Roman"/>
                <w:b w:val="false"/>
                <w:i w:val="false"/>
                <w:color w:val="000000"/>
                <w:sz w:val="20"/>
              </w:rPr>
              <w:t>3) ограничение доступа в помещение склада;</w:t>
            </w:r>
          </w:p>
          <w:p>
            <w:pPr>
              <w:spacing w:after="20"/>
              <w:ind w:left="20"/>
              <w:jc w:val="both"/>
            </w:pPr>
            <w:r>
              <w:rPr>
                <w:rFonts w:ascii="Times New Roman"/>
                <w:b w:val="false"/>
                <w:i w:val="false"/>
                <w:color w:val="000000"/>
                <w:sz w:val="20"/>
              </w:rPr>
              <w:t>
4) проведение уборки, обеспечивающей поддержание санитарно-гигиенического состояния холодильного оборудования, холодильных и морозильных комнат или камер в соответствии с графиком, утвержденным руководителем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размещению склада для хранения ИЛП в отдельно стоящем здании или на первом этаже здания организации здравоохранения с самостоятельным выходом наружу, изолированный от других помещений либо в сухом проветриваемом подвальном помещении (для вакцин и других медицинских иммунобиологических препаратов) или непосредственно в лабораториях (для диагностических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экстренных мероприятий по обеспечению режима холодовой цепи при хранении ИЛП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1441"/>
          <w:p>
            <w:pPr>
              <w:spacing w:after="20"/>
              <w:ind w:left="20"/>
              <w:jc w:val="both"/>
            </w:pPr>
            <w:r>
              <w:rPr>
                <w:rFonts w:ascii="Times New Roman"/>
                <w:b w:val="false"/>
                <w:i w:val="false"/>
                <w:color w:val="000000"/>
                <w:sz w:val="20"/>
              </w:rPr>
              <w:t>
Соблюдение мер по обеспечению личной безопасности сотрудников:</w:t>
            </w:r>
          </w:p>
          <w:bookmarkEnd w:id="1441"/>
          <w:p>
            <w:pPr>
              <w:spacing w:after="20"/>
              <w:ind w:left="20"/>
              <w:jc w:val="both"/>
            </w:pPr>
            <w:r>
              <w:rPr>
                <w:rFonts w:ascii="Times New Roman"/>
                <w:b w:val="false"/>
                <w:i w:val="false"/>
                <w:color w:val="000000"/>
                <w:sz w:val="20"/>
              </w:rPr>
              <w:t>
</w:t>
            </w:r>
            <w:r>
              <w:rPr>
                <w:rFonts w:ascii="Times New Roman"/>
                <w:b w:val="false"/>
                <w:i w:val="false"/>
                <w:color w:val="000000"/>
                <w:sz w:val="20"/>
              </w:rPr>
              <w:t>1) при входе в холодильную и морозильную комнату или камеру, оповещение сотрудника;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обеспечение возможности открытия двери изнутри;</w:t>
            </w:r>
          </w:p>
          <w:p>
            <w:pPr>
              <w:spacing w:after="20"/>
              <w:ind w:left="20"/>
              <w:jc w:val="both"/>
            </w:pPr>
            <w:r>
              <w:rPr>
                <w:rFonts w:ascii="Times New Roman"/>
                <w:b w:val="false"/>
                <w:i w:val="false"/>
                <w:color w:val="000000"/>
                <w:sz w:val="20"/>
              </w:rPr>
              <w:t>
2) наличие утепленной одежды для входа в холодильные камеры (комнаты)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3" w:id="1442"/>
          <w:p>
            <w:pPr>
              <w:spacing w:after="20"/>
              <w:ind w:left="20"/>
              <w:jc w:val="both"/>
            </w:pPr>
            <w:r>
              <w:rPr>
                <w:rFonts w:ascii="Times New Roman"/>
                <w:b w:val="false"/>
                <w:i w:val="false"/>
                <w:color w:val="000000"/>
                <w:sz w:val="20"/>
              </w:rPr>
              <w:t>
Оснащенность оборудованием, соблюдение правил эксплуатации оборудования и техники безопасности:</w:t>
            </w:r>
          </w:p>
          <w:bookmarkEnd w:id="1442"/>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специальных холодильных комнат (камер) или необходимого объема холодильного оборудования, их профилактического технического осмотра;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автоматического подключения холодильного оборудования, холодильных и морозильных комнат или камер к системе бесперебойного электроснабжения (генератор) в случае отключения электроэнергии;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систем автоматического размораживания, защиты от низких температур в условиях холодного климата, беспрерывного мониторинга температуры и влажности с сенсорами;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сигнализации для оповещения об отклонениях температуры и/или выходе из строя системы охлаждения;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стеллажей, высотой не менее 10 сантиметров от пола;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наличие 2-х термометров в холодильнике на верхней и нижней полке с ежегодной поверкой;</w:t>
            </w:r>
          </w:p>
          <w:p>
            <w:pPr>
              <w:spacing w:after="20"/>
              <w:ind w:left="20"/>
              <w:jc w:val="both"/>
            </w:pPr>
            <w:r>
              <w:rPr>
                <w:rFonts w:ascii="Times New Roman"/>
                <w:b w:val="false"/>
                <w:i w:val="false"/>
                <w:color w:val="000000"/>
                <w:sz w:val="20"/>
              </w:rPr>
              <w:t>
6) наличие резервного холодильного оборудования, холодильной комнаты или камеры, запасных частей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1443"/>
          <w:p>
            <w:pPr>
              <w:spacing w:after="20"/>
              <w:ind w:left="20"/>
              <w:jc w:val="both"/>
            </w:pPr>
            <w:r>
              <w:rPr>
                <w:rFonts w:ascii="Times New Roman"/>
                <w:b w:val="false"/>
                <w:i w:val="false"/>
                <w:color w:val="000000"/>
                <w:sz w:val="20"/>
              </w:rPr>
              <w:t>
Соблюдение требований к хранению, транспортировке и учету вакцин и других ИЛП:</w:t>
            </w:r>
          </w:p>
          <w:bookmarkEnd w:id="14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наличие емкости с водой на нижней полке холодильного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соблюдение правильной заполняемости холодильного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доступ охлажденного воздуха к каждой упаковке;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наличие журнала регистрации температурного режима;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кондиционирование хладоэлементов перед загрузкой термоконтейнеров;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регистрация поступления и отправления ИЛП, сопроводительные документы, отметка показаний на термоиндикаторах;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оповещение получателя о поставке не позднее 24 часов до поступления;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наличие актов приема партии ИЛП, ведение журнала учета ИЛП;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наличие документов о проведение инвентаризации 2 раза в год;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защита ИЛП от света; </w:t>
            </w:r>
          </w:p>
          <w:p>
            <w:pPr>
              <w:spacing w:after="20"/>
              <w:ind w:left="20"/>
              <w:jc w:val="both"/>
            </w:pPr>
            <w:r>
              <w:rPr>
                <w:rFonts w:ascii="Times New Roman"/>
                <w:b w:val="false"/>
                <w:i w:val="false"/>
                <w:color w:val="000000"/>
                <w:sz w:val="20"/>
              </w:rPr>
              <w:t>
</w:t>
            </w:r>
            <w:r>
              <w:rPr>
                <w:rFonts w:ascii="Times New Roman"/>
                <w:b w:val="false"/>
                <w:i w:val="false"/>
                <w:color w:val="000000"/>
                <w:sz w:val="20"/>
              </w:rPr>
              <w:t>11) недопущение содержания ИЛП с другими предметами;</w:t>
            </w:r>
          </w:p>
          <w:p>
            <w:pPr>
              <w:spacing w:after="20"/>
              <w:ind w:left="20"/>
              <w:jc w:val="both"/>
            </w:pPr>
            <w:r>
              <w:rPr>
                <w:rFonts w:ascii="Times New Roman"/>
                <w:b w:val="false"/>
                <w:i w:val="false"/>
                <w:color w:val="000000"/>
                <w:sz w:val="20"/>
              </w:rPr>
              <w:t>
12) недопущение ИЛП в кармашке дверцы холодильника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2" w:id="1444"/>
          <w:p>
            <w:pPr>
              <w:spacing w:after="20"/>
              <w:ind w:left="20"/>
              <w:jc w:val="both"/>
            </w:pPr>
            <w:r>
              <w:rPr>
                <w:rFonts w:ascii="Times New Roman"/>
                <w:b w:val="false"/>
                <w:i w:val="false"/>
                <w:color w:val="000000"/>
                <w:sz w:val="20"/>
              </w:rPr>
              <w:t>
Соблюдение требований к хранению, транспортировке и учету вакцин и других ИЛП:</w:t>
            </w:r>
          </w:p>
          <w:bookmarkEnd w:id="14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оптимальный температурный режим (от минус 15℃ до минус 25℃ для оральной полиомиелитной вакцины; от плюс 2℃ до плюс 8℃ - для других вакцин);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применение термоиндикаторов и индикаторов замораживания при транспортировке и хранении; </w:t>
            </w:r>
          </w:p>
          <w:p>
            <w:pPr>
              <w:spacing w:after="20"/>
              <w:ind w:left="20"/>
              <w:jc w:val="both"/>
            </w:pPr>
            <w:r>
              <w:rPr>
                <w:rFonts w:ascii="Times New Roman"/>
                <w:b w:val="false"/>
                <w:i w:val="false"/>
                <w:color w:val="000000"/>
                <w:sz w:val="20"/>
              </w:rPr>
              <w:t>
3) соблюдение требований по использованию ИЛП с учетом срока годности и сроков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1445"/>
          <w:p>
            <w:pPr>
              <w:spacing w:after="20"/>
              <w:ind w:left="20"/>
              <w:jc w:val="both"/>
            </w:pPr>
            <w:r>
              <w:rPr>
                <w:rFonts w:ascii="Times New Roman"/>
                <w:b w:val="false"/>
                <w:i w:val="false"/>
                <w:color w:val="000000"/>
                <w:sz w:val="20"/>
              </w:rPr>
              <w:t>
Соблюдение алгоритма мероприятий требований, обеспечивающих соблюдения условий хранения, транспортировки и использования ИЛП:</w:t>
            </w:r>
          </w:p>
          <w:bookmarkEnd w:id="1445"/>
          <w:p>
            <w:pPr>
              <w:spacing w:after="20"/>
              <w:ind w:left="20"/>
              <w:jc w:val="both"/>
            </w:pPr>
            <w:r>
              <w:rPr>
                <w:rFonts w:ascii="Times New Roman"/>
                <w:b w:val="false"/>
                <w:i w:val="false"/>
                <w:color w:val="000000"/>
                <w:sz w:val="20"/>
              </w:rPr>
              <w:t>
</w:t>
            </w:r>
            <w:r>
              <w:rPr>
                <w:rFonts w:ascii="Times New Roman"/>
                <w:b w:val="false"/>
                <w:i w:val="false"/>
                <w:color w:val="000000"/>
                <w:sz w:val="20"/>
              </w:rPr>
              <w:t>1) тестирование зон температурных колебаний (картографирование);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калибровка устройств для мониторинга температуры, влажности и систем сигнализации;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обслуживание помещений;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мониторинг температуры;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обслуживание оборудования по контролю температуры;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процедуры регистрации получения ИЛП;</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процедуры хранения запасов ИЛП;</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подготовка термоконтейнеров с ИЛП к отправке;</w:t>
            </w:r>
          </w:p>
          <w:p>
            <w:pPr>
              <w:spacing w:after="20"/>
              <w:ind w:left="20"/>
              <w:jc w:val="both"/>
            </w:pPr>
            <w:r>
              <w:rPr>
                <w:rFonts w:ascii="Times New Roman"/>
                <w:b w:val="false"/>
                <w:i w:val="false"/>
                <w:color w:val="000000"/>
                <w:sz w:val="20"/>
              </w:rPr>
              <w:t>
</w:t>
            </w:r>
            <w:r>
              <w:rPr>
                <w:rFonts w:ascii="Times New Roman"/>
                <w:b w:val="false"/>
                <w:i w:val="false"/>
                <w:color w:val="000000"/>
                <w:sz w:val="20"/>
              </w:rPr>
              <w:t>9) работа транспортных средств с контролируемой температурой (авторефрижераторов);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безопасная работа с ИЛП;</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процедуры, связанные с возвратом, приостановлением, порчей ИЛП;</w:t>
            </w:r>
          </w:p>
          <w:p>
            <w:pPr>
              <w:spacing w:after="20"/>
              <w:ind w:left="20"/>
              <w:jc w:val="both"/>
            </w:pPr>
            <w:r>
              <w:rPr>
                <w:rFonts w:ascii="Times New Roman"/>
                <w:b w:val="false"/>
                <w:i w:val="false"/>
                <w:color w:val="000000"/>
                <w:sz w:val="20"/>
              </w:rPr>
              <w:t>
</w:t>
            </w:r>
            <w:r>
              <w:rPr>
                <w:rFonts w:ascii="Times New Roman"/>
                <w:b w:val="false"/>
                <w:i w:val="false"/>
                <w:color w:val="000000"/>
                <w:sz w:val="20"/>
              </w:rPr>
              <w:t>12) безопасное уничтожение не пригодных ИЛП;</w:t>
            </w:r>
          </w:p>
          <w:p>
            <w:pPr>
              <w:spacing w:after="20"/>
              <w:ind w:left="20"/>
              <w:jc w:val="both"/>
            </w:pPr>
            <w:r>
              <w:rPr>
                <w:rFonts w:ascii="Times New Roman"/>
                <w:b w:val="false"/>
                <w:i w:val="false"/>
                <w:color w:val="000000"/>
                <w:sz w:val="20"/>
              </w:rPr>
              <w:t>
</w:t>
            </w:r>
            <w:r>
              <w:rPr>
                <w:rFonts w:ascii="Times New Roman"/>
                <w:b w:val="false"/>
                <w:i w:val="false"/>
                <w:color w:val="000000"/>
                <w:sz w:val="20"/>
              </w:rPr>
              <w:t>13) мероприятия в случае отклонений температуры;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процедуры при реагировании на чрезвычайные ситуации;</w:t>
            </w:r>
          </w:p>
          <w:p>
            <w:pPr>
              <w:spacing w:after="20"/>
              <w:ind w:left="20"/>
              <w:jc w:val="both"/>
            </w:pPr>
            <w:r>
              <w:rPr>
                <w:rFonts w:ascii="Times New Roman"/>
                <w:b w:val="false"/>
                <w:i w:val="false"/>
                <w:color w:val="000000"/>
                <w:sz w:val="20"/>
              </w:rPr>
              <w:t>
15) уборка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по проведению тестирования зон температурных колебаний при вводе в эксплуатацию и после проведения ремонта в холодильных и морозильных комнатах или камерах для хранения вакцин и других ИЛП, а также в случаях регистрации необъяснимых перепадов температуры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 w:id="1446"/>
          <w:p>
            <w:pPr>
              <w:spacing w:after="20"/>
              <w:ind w:left="20"/>
              <w:jc w:val="both"/>
            </w:pPr>
            <w:r>
              <w:rPr>
                <w:rFonts w:ascii="Times New Roman"/>
                <w:b w:val="false"/>
                <w:i w:val="false"/>
                <w:color w:val="000000"/>
                <w:sz w:val="20"/>
              </w:rPr>
              <w:t>
Соблюдение требований при транспортировке ИЛП возвращенных, бракованных, отозванных, изъятых или приостановленных к применению (авторефрижераторы, термоконтейнеры):</w:t>
            </w:r>
          </w:p>
          <w:bookmarkEnd w:id="1446"/>
          <w:p>
            <w:pPr>
              <w:spacing w:after="20"/>
              <w:ind w:left="20"/>
              <w:jc w:val="both"/>
            </w:pPr>
            <w:r>
              <w:rPr>
                <w:rFonts w:ascii="Times New Roman"/>
                <w:b w:val="false"/>
                <w:i w:val="false"/>
                <w:color w:val="000000"/>
                <w:sz w:val="20"/>
              </w:rPr>
              <w:t>
</w:t>
            </w:r>
            <w:r>
              <w:rPr>
                <w:rFonts w:ascii="Times New Roman"/>
                <w:b w:val="false"/>
                <w:i w:val="false"/>
                <w:color w:val="000000"/>
                <w:sz w:val="20"/>
              </w:rPr>
              <w:t>1) защита от низких температур с учетом климата;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мониторинг температуры с сенсорами, в местах температурные перепады; сигнализацией, для водителя при отклонении температуры, дверями с пломбами и (или) замками; тестированием зон температурных колебаний при вводе в эксплуатацию и после проведения ремонта с проведением замеров (авторефрижераторы);</w:t>
            </w:r>
          </w:p>
          <w:p>
            <w:pPr>
              <w:spacing w:after="20"/>
              <w:ind w:left="20"/>
              <w:jc w:val="both"/>
            </w:pPr>
            <w:r>
              <w:rPr>
                <w:rFonts w:ascii="Times New Roman"/>
                <w:b w:val="false"/>
                <w:i w:val="false"/>
                <w:color w:val="000000"/>
                <w:sz w:val="20"/>
              </w:rPr>
              <w:t>
3) маркировка термоконтейнеров с температурным пределом хранения, наличие термоиндикаторов замораживания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лабораторно-инструментальных исследований и замеров параметров физических факторов (шум, вибрация, микроклимат, освещенность), воздуха рабочей зоны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23" w:id="1447"/>
      <w:r>
        <w:rPr>
          <w:rFonts w:ascii="Times New Roman"/>
          <w:b w:val="false"/>
          <w:i w:val="false"/>
          <w:color w:val="000000"/>
          <w:sz w:val="28"/>
        </w:rPr>
        <w:t>
      Должностное (ые) лицо (а) ________________________________</w:t>
      </w:r>
    </w:p>
    <w:bookmarkEnd w:id="1447"/>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2724" w:id="1448"/>
      <w:r>
        <w:rPr>
          <w:rFonts w:ascii="Times New Roman"/>
          <w:b w:val="false"/>
          <w:i w:val="false"/>
          <w:color w:val="000000"/>
          <w:sz w:val="28"/>
        </w:rPr>
        <w:t>
      _____________________________________________________________</w:t>
      </w:r>
    </w:p>
    <w:bookmarkEnd w:id="1448"/>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bookmarkStart w:name="z2725" w:id="1449"/>
      <w:r>
        <w:rPr>
          <w:rFonts w:ascii="Times New Roman"/>
          <w:b w:val="false"/>
          <w:i w:val="false"/>
          <w:color w:val="000000"/>
          <w:sz w:val="28"/>
        </w:rPr>
        <w:t xml:space="preserve">
      Руководитель субъекта контроля и надзора _______________________ </w:t>
      </w:r>
    </w:p>
    <w:bookmarkEnd w:id="1449"/>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2726" w:id="1450"/>
      <w:r>
        <w:rPr>
          <w:rFonts w:ascii="Times New Roman"/>
          <w:b w:val="false"/>
          <w:i w:val="false"/>
          <w:color w:val="000000"/>
          <w:sz w:val="28"/>
        </w:rPr>
        <w:t>
      ____________________________________________________________</w:t>
      </w:r>
    </w:p>
    <w:bookmarkEnd w:id="1450"/>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 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p>
        </w:tc>
      </w:tr>
    </w:tbl>
    <w:bookmarkStart w:name="z2729" w:id="1451"/>
    <w:p>
      <w:pPr>
        <w:spacing w:after="0"/>
        <w:ind w:left="0"/>
        <w:jc w:val="both"/>
      </w:pPr>
      <w:r>
        <w:rPr>
          <w:rFonts w:ascii="Times New Roman"/>
          <w:b w:val="false"/>
          <w:i w:val="false"/>
          <w:color w:val="000000"/>
          <w:sz w:val="28"/>
        </w:rPr>
        <w:t>
      Проверочный лист</w:t>
      </w:r>
    </w:p>
    <w:bookmarkEnd w:id="1451"/>
    <w:bookmarkStart w:name="z2730" w:id="1452"/>
    <w:p>
      <w:pPr>
        <w:spacing w:after="0"/>
        <w:ind w:left="0"/>
        <w:jc w:val="both"/>
      </w:pPr>
      <w:r>
        <w:rPr>
          <w:rFonts w:ascii="Times New Roman"/>
          <w:b w:val="false"/>
          <w:i w:val="false"/>
          <w:color w:val="000000"/>
          <w:sz w:val="28"/>
        </w:rPr>
        <w:t>
      в сфере санитарно-эпидемиологического благополучия населения в соответствии в отношении объектов, осуществляющих услуги по дезинфекции, дезинсекции, дератизации</w:t>
      </w:r>
    </w:p>
    <w:bookmarkEnd w:id="1452"/>
    <w:bookmarkStart w:name="z2731" w:id="1453"/>
    <w:p>
      <w:pPr>
        <w:spacing w:after="0"/>
        <w:ind w:left="0"/>
        <w:jc w:val="both"/>
      </w:pPr>
      <w:r>
        <w:rPr>
          <w:rFonts w:ascii="Times New Roman"/>
          <w:b w:val="false"/>
          <w:i w:val="false"/>
          <w:color w:val="000000"/>
          <w:sz w:val="28"/>
        </w:rPr>
        <w:t xml:space="preserve">
      наименование однородной группы субъектов (объектов) контроля и надзора </w:t>
      </w:r>
    </w:p>
    <w:bookmarkEnd w:id="1453"/>
    <w:bookmarkStart w:name="z2732" w:id="1454"/>
    <w:p>
      <w:pPr>
        <w:spacing w:after="0"/>
        <w:ind w:left="0"/>
        <w:jc w:val="both"/>
      </w:pPr>
      <w:r>
        <w:rPr>
          <w:rFonts w:ascii="Times New Roman"/>
          <w:b w:val="false"/>
          <w:i w:val="false"/>
          <w:color w:val="000000"/>
          <w:sz w:val="28"/>
        </w:rPr>
        <w:t>
      Государственный орган, назначивший проверку субъекта (объекта) контроля и надзора_________________________________________________________</w:t>
      </w:r>
    </w:p>
    <w:bookmarkEnd w:id="1454"/>
    <w:bookmarkStart w:name="z2733" w:id="1455"/>
    <w:p>
      <w:pPr>
        <w:spacing w:after="0"/>
        <w:ind w:left="0"/>
        <w:jc w:val="both"/>
      </w:pPr>
      <w:r>
        <w:rPr>
          <w:rFonts w:ascii="Times New Roman"/>
          <w:b w:val="false"/>
          <w:i w:val="false"/>
          <w:color w:val="000000"/>
          <w:sz w:val="28"/>
        </w:rPr>
        <w:t>
      Акт о назначении проверки субъекта (объекта) контроля и надзора</w:t>
      </w:r>
    </w:p>
    <w:bookmarkEnd w:id="1455"/>
    <w:bookmarkStart w:name="z2734" w:id="1456"/>
    <w:p>
      <w:pPr>
        <w:spacing w:after="0"/>
        <w:ind w:left="0"/>
        <w:jc w:val="both"/>
      </w:pPr>
      <w:r>
        <w:rPr>
          <w:rFonts w:ascii="Times New Roman"/>
          <w:b w:val="false"/>
          <w:i w:val="false"/>
          <w:color w:val="000000"/>
          <w:sz w:val="28"/>
        </w:rPr>
        <w:t>
      ________________________________________________________ №, дата</w:t>
      </w:r>
    </w:p>
    <w:bookmarkEnd w:id="1456"/>
    <w:bookmarkStart w:name="z2735" w:id="1457"/>
    <w:p>
      <w:pPr>
        <w:spacing w:after="0"/>
        <w:ind w:left="0"/>
        <w:jc w:val="both"/>
      </w:pPr>
      <w:r>
        <w:rPr>
          <w:rFonts w:ascii="Times New Roman"/>
          <w:b w:val="false"/>
          <w:i w:val="false"/>
          <w:color w:val="000000"/>
          <w:sz w:val="28"/>
        </w:rPr>
        <w:t>
      Наименование субъекта (объекта) контроля и надзора _________________________________</w:t>
      </w:r>
    </w:p>
    <w:bookmarkEnd w:id="1457"/>
    <w:bookmarkStart w:name="z2736" w:id="1458"/>
    <w:p>
      <w:pPr>
        <w:spacing w:after="0"/>
        <w:ind w:left="0"/>
        <w:jc w:val="both"/>
      </w:pPr>
      <w:r>
        <w:rPr>
          <w:rFonts w:ascii="Times New Roman"/>
          <w:b w:val="false"/>
          <w:i w:val="false"/>
          <w:color w:val="000000"/>
          <w:sz w:val="28"/>
        </w:rPr>
        <w:t>
      ______________________________________________________________________________</w:t>
      </w:r>
    </w:p>
    <w:bookmarkEnd w:id="1458"/>
    <w:bookmarkStart w:name="z2737" w:id="1459"/>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 (объекта) контроля и надзора ___________________________________________________</w:t>
      </w:r>
    </w:p>
    <w:bookmarkEnd w:id="1459"/>
    <w:bookmarkStart w:name="z2738" w:id="1460"/>
    <w:p>
      <w:pPr>
        <w:spacing w:after="0"/>
        <w:ind w:left="0"/>
        <w:jc w:val="both"/>
      </w:pPr>
      <w:r>
        <w:rPr>
          <w:rFonts w:ascii="Times New Roman"/>
          <w:b w:val="false"/>
          <w:i w:val="false"/>
          <w:color w:val="000000"/>
          <w:sz w:val="28"/>
        </w:rPr>
        <w:t>
      Адрес места нахождения_________________________________________________________</w:t>
      </w:r>
    </w:p>
    <w:bookmarkEnd w:id="1460"/>
    <w:bookmarkStart w:name="z2739" w:id="1461"/>
    <w:p>
      <w:pPr>
        <w:spacing w:after="0"/>
        <w:ind w:left="0"/>
        <w:jc w:val="both"/>
      </w:pPr>
      <w:r>
        <w:rPr>
          <w:rFonts w:ascii="Times New Roman"/>
          <w:b w:val="false"/>
          <w:i w:val="false"/>
          <w:color w:val="000000"/>
          <w:sz w:val="28"/>
        </w:rPr>
        <w:t>
      _______________________________________________________________________________</w:t>
      </w:r>
    </w:p>
    <w:bookmarkEnd w:id="1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оказание услуг по дезинфекции, дератизации, дезинсекции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 w:id="1462"/>
          <w:p>
            <w:pPr>
              <w:spacing w:after="20"/>
              <w:ind w:left="20"/>
              <w:jc w:val="both"/>
            </w:pPr>
            <w:r>
              <w:rPr>
                <w:rFonts w:ascii="Times New Roman"/>
                <w:b w:val="false"/>
                <w:i w:val="false"/>
                <w:color w:val="000000"/>
                <w:sz w:val="20"/>
              </w:rPr>
              <w:t>
Соблюдение требований к устройству и содержанию в отдельно стоящем здании объекта, к набору и санитарно-техническому состоянию помещений:</w:t>
            </w:r>
          </w:p>
          <w:bookmarkEnd w:id="1462"/>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производственные (лаборатории) и складские помещения;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помещение для персонала;</w:t>
            </w:r>
          </w:p>
          <w:p>
            <w:pPr>
              <w:spacing w:after="20"/>
              <w:ind w:left="20"/>
              <w:jc w:val="both"/>
            </w:pPr>
            <w:r>
              <w:rPr>
                <w:rFonts w:ascii="Times New Roman"/>
                <w:b w:val="false"/>
                <w:i w:val="false"/>
                <w:color w:val="000000"/>
                <w:sz w:val="20"/>
              </w:rPr>
              <w:t>
3) помещение для стирки и обеззараживания специальной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раздельных, специально оборудованных помещений по производству средств дезинфекции, дезинсекции, дератизации. Соблюдение требований к покрытию пола, стен, потолков. Наличие приточно-вытяжной вентиляции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3" w:id="1463"/>
          <w:p>
            <w:pPr>
              <w:spacing w:after="20"/>
              <w:ind w:left="20"/>
              <w:jc w:val="both"/>
            </w:pPr>
            <w:r>
              <w:rPr>
                <w:rFonts w:ascii="Times New Roman"/>
                <w:b w:val="false"/>
                <w:i w:val="false"/>
                <w:color w:val="000000"/>
                <w:sz w:val="20"/>
              </w:rPr>
              <w:t>
Оснащенность технологическим оборудованием, стеллажами, полками, шкафами. Соответствие поверхностей оборудования к очистке и обеззараживанию.</w:t>
            </w:r>
          </w:p>
          <w:bookmarkEnd w:id="1463"/>
          <w:p>
            <w:pPr>
              <w:spacing w:after="20"/>
              <w:ind w:left="20"/>
              <w:jc w:val="both"/>
            </w:pPr>
            <w:r>
              <w:rPr>
                <w:rFonts w:ascii="Times New Roman"/>
                <w:b w:val="false"/>
                <w:i w:val="false"/>
                <w:color w:val="000000"/>
                <w:sz w:val="20"/>
              </w:rPr>
              <w:t>
Соблюдение правил эксплуатации оборудования и техники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4" w:id="1464"/>
          <w:p>
            <w:pPr>
              <w:spacing w:after="20"/>
              <w:ind w:left="20"/>
              <w:jc w:val="both"/>
            </w:pPr>
            <w:r>
              <w:rPr>
                <w:rFonts w:ascii="Times New Roman"/>
                <w:b w:val="false"/>
                <w:i w:val="false"/>
                <w:color w:val="000000"/>
                <w:sz w:val="20"/>
              </w:rPr>
              <w:t>
Соблюдение требований к условиям труда, бытового обслуживания персонала:</w:t>
            </w:r>
          </w:p>
          <w:bookmarkEnd w:id="1464"/>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осуществление приготовления, распыления, и фасовки препаратов дезинфекции, дезинсекции, дератизации в вытяжном шкафу или под вытяжным зонтом в изолированном помещении;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душевого и санитарного узла;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шкафов для раздельного хранения специальной и личной одежды;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аптечки первой медицинской помощи;</w:t>
            </w:r>
          </w:p>
          <w:p>
            <w:pPr>
              <w:spacing w:after="20"/>
              <w:ind w:left="20"/>
              <w:jc w:val="both"/>
            </w:pPr>
            <w:r>
              <w:rPr>
                <w:rFonts w:ascii="Times New Roman"/>
                <w:b w:val="false"/>
                <w:i w:val="false"/>
                <w:color w:val="000000"/>
                <w:sz w:val="20"/>
              </w:rPr>
              <w:t>
5) наличие СИЗ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 w:id="1465"/>
          <w:p>
            <w:pPr>
              <w:spacing w:after="20"/>
              <w:ind w:left="20"/>
              <w:jc w:val="both"/>
            </w:pPr>
            <w:r>
              <w:rPr>
                <w:rFonts w:ascii="Times New Roman"/>
                <w:b w:val="false"/>
                <w:i w:val="false"/>
                <w:color w:val="000000"/>
                <w:sz w:val="20"/>
              </w:rPr>
              <w:t>
Соблюдение требований к хранению, транспортировке препаратов дезинфекции, дезинсекции и дератизации:</w:t>
            </w:r>
          </w:p>
          <w:bookmarkEnd w:id="1465"/>
          <w:p>
            <w:pPr>
              <w:spacing w:after="20"/>
              <w:ind w:left="20"/>
              <w:jc w:val="both"/>
            </w:pPr>
            <w:r>
              <w:rPr>
                <w:rFonts w:ascii="Times New Roman"/>
                <w:b w:val="false"/>
                <w:i w:val="false"/>
                <w:color w:val="000000"/>
                <w:sz w:val="20"/>
              </w:rPr>
              <w:t>
</w:t>
            </w:r>
            <w:r>
              <w:rPr>
                <w:rFonts w:ascii="Times New Roman"/>
                <w:b w:val="false"/>
                <w:i w:val="false"/>
                <w:color w:val="000000"/>
                <w:sz w:val="20"/>
              </w:rPr>
              <w:t>1) хранение в неповрежденной таре с соответствующей предупредительной маркировкой;</w:t>
            </w:r>
          </w:p>
          <w:p>
            <w:pPr>
              <w:spacing w:after="20"/>
              <w:ind w:left="20"/>
              <w:jc w:val="both"/>
            </w:pPr>
            <w:r>
              <w:rPr>
                <w:rFonts w:ascii="Times New Roman"/>
                <w:b w:val="false"/>
                <w:i w:val="false"/>
                <w:color w:val="000000"/>
                <w:sz w:val="20"/>
              </w:rPr>
              <w:t>
2) сохранность тарной этикетки в течение всего периода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проведения дезинфекционных мероприятий, наличие промаркированных рабочих растворов средств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организации хранению, выдачи, стирки, дезактивации СИЗ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профессиональной подготовки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организации хранению, выдачи, стирки, дезактивации СИЗ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использованию средств дезинфекции, дезинсекции, дератизации согласно степени их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по проведению дезинфекционных мероприятий (учет прихода, расхода дезинфицирующих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специального помещения для ежедневной дезинфекции и просушивания рабочей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концентрации дезинфицирующего раствора рекомендуемой инструкции по применению данного дезинфекционного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врача (ей) или специалиста (ов) санитарно-эпидемиологической службы, инструктора-дезинфектора (ов), прошедших сертификационный курс по вопросам дезинфекции, дезинсекции, дератизации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 w:id="1466"/>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bookmarkEnd w:id="1466"/>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об оценке соответствия препаратов дезинфекции, дезинсекции и дератизации требованиям документов нормирования, подтверждающих ее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1467"/>
          <w:p>
            <w:pPr>
              <w:spacing w:after="20"/>
              <w:ind w:left="20"/>
              <w:jc w:val="both"/>
            </w:pPr>
            <w:r>
              <w:rPr>
                <w:rFonts w:ascii="Times New Roman"/>
                <w:b w:val="false"/>
                <w:i w:val="false"/>
                <w:color w:val="000000"/>
                <w:sz w:val="20"/>
              </w:rPr>
              <w:t>
Соответствие результатов лабораторно-инструментальных исследований и замеров вредных производственных факторов на рабочих местах документам нормирования:</w:t>
            </w:r>
          </w:p>
          <w:bookmarkEnd w:id="1467"/>
          <w:p>
            <w:pPr>
              <w:spacing w:after="20"/>
              <w:ind w:left="20"/>
              <w:jc w:val="both"/>
            </w:pPr>
            <w:r>
              <w:rPr>
                <w:rFonts w:ascii="Times New Roman"/>
                <w:b w:val="false"/>
                <w:i w:val="false"/>
                <w:color w:val="000000"/>
                <w:sz w:val="20"/>
              </w:rPr>
              <w:t>
</w:t>
            </w:r>
            <w:r>
              <w:rPr>
                <w:rFonts w:ascii="Times New Roman"/>
                <w:b w:val="false"/>
                <w:i w:val="false"/>
                <w:color w:val="000000"/>
                <w:sz w:val="20"/>
              </w:rPr>
              <w:t>1) параметров физических факторов (шум, вибрация, микроклимат, освещенность);</w:t>
            </w:r>
          </w:p>
          <w:p>
            <w:pPr>
              <w:spacing w:after="20"/>
              <w:ind w:left="20"/>
              <w:jc w:val="both"/>
            </w:pPr>
            <w:r>
              <w:rPr>
                <w:rFonts w:ascii="Times New Roman"/>
                <w:b w:val="false"/>
                <w:i w:val="false"/>
                <w:color w:val="000000"/>
                <w:sz w:val="20"/>
              </w:rPr>
              <w:t>
2) воздуха рабочей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58" w:id="1468"/>
      <w:r>
        <w:rPr>
          <w:rFonts w:ascii="Times New Roman"/>
          <w:b w:val="false"/>
          <w:i w:val="false"/>
          <w:color w:val="000000"/>
          <w:sz w:val="28"/>
        </w:rPr>
        <w:t>
      Должностное (ые) лицо (а) ________________________________</w:t>
      </w:r>
    </w:p>
    <w:bookmarkEnd w:id="1468"/>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2759" w:id="1469"/>
      <w:r>
        <w:rPr>
          <w:rFonts w:ascii="Times New Roman"/>
          <w:b w:val="false"/>
          <w:i w:val="false"/>
          <w:color w:val="000000"/>
          <w:sz w:val="28"/>
        </w:rPr>
        <w:t>
      _____________________________________________________________</w:t>
      </w:r>
    </w:p>
    <w:bookmarkEnd w:id="1469"/>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bookmarkStart w:name="z2760" w:id="1470"/>
      <w:r>
        <w:rPr>
          <w:rFonts w:ascii="Times New Roman"/>
          <w:b w:val="false"/>
          <w:i w:val="false"/>
          <w:color w:val="000000"/>
          <w:sz w:val="28"/>
        </w:rPr>
        <w:t xml:space="preserve">
      Руководитель субъекта контроля и надзора _______________________ </w:t>
      </w:r>
    </w:p>
    <w:bookmarkEnd w:id="1470"/>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2761" w:id="1471"/>
      <w:r>
        <w:rPr>
          <w:rFonts w:ascii="Times New Roman"/>
          <w:b w:val="false"/>
          <w:i w:val="false"/>
          <w:color w:val="000000"/>
          <w:sz w:val="28"/>
        </w:rPr>
        <w:t>
      ____________________________________________________________</w:t>
      </w:r>
    </w:p>
    <w:bookmarkEnd w:id="1471"/>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p>
        </w:tc>
      </w:tr>
    </w:tbl>
    <w:bookmarkStart w:name="z2764" w:id="1472"/>
    <w:p>
      <w:pPr>
        <w:spacing w:after="0"/>
        <w:ind w:left="0"/>
        <w:jc w:val="both"/>
      </w:pPr>
      <w:r>
        <w:rPr>
          <w:rFonts w:ascii="Times New Roman"/>
          <w:b w:val="false"/>
          <w:i w:val="false"/>
          <w:color w:val="000000"/>
          <w:sz w:val="28"/>
        </w:rPr>
        <w:t>
      Проверочный лист</w:t>
      </w:r>
    </w:p>
    <w:bookmarkEnd w:id="1472"/>
    <w:bookmarkStart w:name="z2765" w:id="1473"/>
    <w:p>
      <w:pPr>
        <w:spacing w:after="0"/>
        <w:ind w:left="0"/>
        <w:jc w:val="both"/>
      </w:pPr>
      <w:r>
        <w:rPr>
          <w:rFonts w:ascii="Times New Roman"/>
          <w:b w:val="false"/>
          <w:i w:val="false"/>
          <w:color w:val="000000"/>
          <w:sz w:val="28"/>
        </w:rPr>
        <w:t>
      в сфере санитарно-эпидемиологического благополучия населения в отношении объектов, подлежащих государственному санитарно-эпидемиологическому контролю и надзору на соответствие разрешительным требованиям</w:t>
      </w:r>
    </w:p>
    <w:bookmarkEnd w:id="1473"/>
    <w:bookmarkStart w:name="z2766" w:id="1474"/>
    <w:p>
      <w:pPr>
        <w:spacing w:after="0"/>
        <w:ind w:left="0"/>
        <w:jc w:val="both"/>
      </w:pPr>
      <w:r>
        <w:rPr>
          <w:rFonts w:ascii="Times New Roman"/>
          <w:b w:val="false"/>
          <w:i w:val="false"/>
          <w:color w:val="000000"/>
          <w:sz w:val="28"/>
        </w:rPr>
        <w:t xml:space="preserve">
      наименование однородной группы субъектов (объектов) контроля и надзора </w:t>
      </w:r>
    </w:p>
    <w:bookmarkEnd w:id="1474"/>
    <w:bookmarkStart w:name="z2767" w:id="1475"/>
    <w:p>
      <w:pPr>
        <w:spacing w:after="0"/>
        <w:ind w:left="0"/>
        <w:jc w:val="both"/>
      </w:pPr>
      <w:r>
        <w:rPr>
          <w:rFonts w:ascii="Times New Roman"/>
          <w:b w:val="false"/>
          <w:i w:val="false"/>
          <w:color w:val="000000"/>
          <w:sz w:val="28"/>
        </w:rPr>
        <w:t>
      Государственный орган, назначивший проверку субъекта (объекта) контроля и надзора_________________________________________________________</w:t>
      </w:r>
    </w:p>
    <w:bookmarkEnd w:id="1475"/>
    <w:bookmarkStart w:name="z2768" w:id="1476"/>
    <w:p>
      <w:pPr>
        <w:spacing w:after="0"/>
        <w:ind w:left="0"/>
        <w:jc w:val="both"/>
      </w:pPr>
      <w:r>
        <w:rPr>
          <w:rFonts w:ascii="Times New Roman"/>
          <w:b w:val="false"/>
          <w:i w:val="false"/>
          <w:color w:val="000000"/>
          <w:sz w:val="28"/>
        </w:rPr>
        <w:t>
      Акт о назначении проверки субъекта (объекта) контроля и надзор_______________ №, дата</w:t>
      </w:r>
    </w:p>
    <w:bookmarkEnd w:id="1476"/>
    <w:bookmarkStart w:name="z2769" w:id="1477"/>
    <w:p>
      <w:pPr>
        <w:spacing w:after="0"/>
        <w:ind w:left="0"/>
        <w:jc w:val="both"/>
      </w:pPr>
      <w:r>
        <w:rPr>
          <w:rFonts w:ascii="Times New Roman"/>
          <w:b w:val="false"/>
          <w:i w:val="false"/>
          <w:color w:val="000000"/>
          <w:sz w:val="28"/>
        </w:rPr>
        <w:t>
      Наименование субъекта (объекта) контроля и надзора ______________________________</w:t>
      </w:r>
    </w:p>
    <w:bookmarkEnd w:id="1477"/>
    <w:bookmarkStart w:name="z2770" w:id="1478"/>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 (объекта) контроля и надзора __________________________________________</w:t>
      </w:r>
    </w:p>
    <w:bookmarkEnd w:id="1478"/>
    <w:bookmarkStart w:name="z2771" w:id="1479"/>
    <w:p>
      <w:pPr>
        <w:spacing w:after="0"/>
        <w:ind w:left="0"/>
        <w:jc w:val="both"/>
      </w:pPr>
      <w:r>
        <w:rPr>
          <w:rFonts w:ascii="Times New Roman"/>
          <w:b w:val="false"/>
          <w:i w:val="false"/>
          <w:color w:val="000000"/>
          <w:sz w:val="28"/>
        </w:rPr>
        <w:t>
      Адрес места нахождения______________________________________________</w:t>
      </w:r>
    </w:p>
    <w:bookmarkEnd w:id="1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объекта ранее выданному разрешительному документу/направленному уведомлению по виду деятельности, мощности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объектом режима территории санитарно-защитной зоны, санитарных разрывов, зоны санитарной охраны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предотвращающих загрязнение воздушного бассейна и территории объекта при размещении складского хозяйства и организации транспортных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объектов, размещенных в аварийных зданиях и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условий к размещению объекта. Недопущение эксплуатации в подвальных и цокольных этажах зданий помещений для пребывания детей и помещений медицинского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приспособленных площадок для накопления, сортировки, транспортировки промышленных отходов и вторичных продуктов, их обеззараживание и захоронение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обустроенной изолированной площадки для установки контейнеров с крышками для сбора твердых бытовых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 поточности передвижения людей и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требований к составу, площади помещений, планировке, зонированию, функциональному назначению, поточности с учетом производственных и технологических процессов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внутренней отделке помещений, отсутствие дефектов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функционирование систем горячего и холодного водоснабжения, водонагревателей непрерывного действия (или иного оборудования) при отсутствии центрального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систем водоотведения, канализации. В не канализованных и частично канализованных населенных пунктах наличие местной и вывозной системы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для механической очистки и для стоков, содержащих жир, установки локальной очистки сточных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соответствие по составу санитарно-бытовых помещений, санитарно-технического состояния устройств и оборудования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исправном состоянии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исправных систем вентиляции, кондиционирования, теплоснабжения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технологическим, производственным холодильным оборудованием с учетом технологического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оборудования, устройств, аппаратуры, контрольно-измерительных приборов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мебели и санитарно-технических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ассортимента производимой пищевой продукции (или блюд)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документам нормирования параметров микроклимата помещений: температура, относительная влажность, скорость движения воздуха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документам нормирования результатов лабораторных исследований воды водоисточника и (или) водопроводной (разводящей) сети по органолептическим, санитарно-химическим, микробиологическим, паразитологическим, вирусологическим, радиологическим показателям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документам нормирования параметров атмосферного воздуха и воздуха рабочей зоны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документам нормирования результатов лабораторно-инструментальных замеров электромагнитного и электростатического излучения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лабораторно-инструментальных замеров параметров естественной и искусственной освещенности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 w:id="1480"/>
          <w:p>
            <w:pPr>
              <w:spacing w:after="20"/>
              <w:ind w:left="20"/>
              <w:jc w:val="both"/>
            </w:pPr>
            <w:r>
              <w:rPr>
                <w:rFonts w:ascii="Times New Roman"/>
                <w:b w:val="false"/>
                <w:i w:val="false"/>
                <w:color w:val="000000"/>
                <w:sz w:val="20"/>
              </w:rPr>
              <w:t>
Соответствие результатов лабораторно-инструментальных исследований и замеров документам нормирования:</w:t>
            </w:r>
          </w:p>
          <w:bookmarkEnd w:id="1480"/>
          <w:p>
            <w:pPr>
              <w:spacing w:after="20"/>
              <w:ind w:left="20"/>
              <w:jc w:val="both"/>
            </w:pPr>
            <w:r>
              <w:rPr>
                <w:rFonts w:ascii="Times New Roman"/>
                <w:b w:val="false"/>
                <w:i w:val="false"/>
                <w:color w:val="000000"/>
                <w:sz w:val="20"/>
              </w:rPr>
              <w:t>
</w:t>
            </w:r>
            <w:r>
              <w:rPr>
                <w:rFonts w:ascii="Times New Roman"/>
                <w:b w:val="false"/>
                <w:i w:val="false"/>
                <w:color w:val="000000"/>
                <w:sz w:val="20"/>
              </w:rPr>
              <w:t>- параметров электромагнитного и электростатического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параметров шума;</w:t>
            </w:r>
          </w:p>
          <w:p>
            <w:pPr>
              <w:spacing w:after="20"/>
              <w:ind w:left="20"/>
              <w:jc w:val="both"/>
            </w:pPr>
            <w:r>
              <w:rPr>
                <w:rFonts w:ascii="Times New Roman"/>
                <w:b w:val="false"/>
                <w:i w:val="false"/>
                <w:color w:val="000000"/>
                <w:sz w:val="20"/>
              </w:rPr>
              <w:t>
</w:t>
            </w:r>
            <w:r>
              <w:rPr>
                <w:rFonts w:ascii="Times New Roman"/>
                <w:b w:val="false"/>
                <w:i w:val="false"/>
                <w:color w:val="000000"/>
                <w:sz w:val="20"/>
              </w:rPr>
              <w:t>- параметров вибрации;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параметров лазерного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параметров аэроионов;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параметров радиационных параметров ионизирующего излучения;</w:t>
            </w:r>
          </w:p>
          <w:p>
            <w:pPr>
              <w:spacing w:after="20"/>
              <w:ind w:left="20"/>
              <w:jc w:val="both"/>
            </w:pPr>
            <w:r>
              <w:rPr>
                <w:rFonts w:ascii="Times New Roman"/>
                <w:b w:val="false"/>
                <w:i w:val="false"/>
                <w:color w:val="000000"/>
                <w:sz w:val="20"/>
              </w:rPr>
              <w:t>
- параметров инфракрасного и ультрафиолетового излучения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смывов с внешней среды, почвы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документам нормирования результатов лабораторных исследований готовой продукции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 w:id="1481"/>
          <w:p>
            <w:pPr>
              <w:spacing w:after="20"/>
              <w:ind w:left="20"/>
              <w:jc w:val="both"/>
            </w:pPr>
            <w:r>
              <w:rPr>
                <w:rFonts w:ascii="Times New Roman"/>
                <w:b w:val="false"/>
                <w:i w:val="false"/>
                <w:color w:val="000000"/>
                <w:sz w:val="20"/>
              </w:rPr>
              <w:t>
Наличие условий для гигиены рук персонала:</w:t>
            </w:r>
          </w:p>
          <w:bookmarkEnd w:id="1481"/>
          <w:p>
            <w:pPr>
              <w:spacing w:after="20"/>
              <w:ind w:left="20"/>
              <w:jc w:val="both"/>
            </w:pPr>
            <w:r>
              <w:rPr>
                <w:rFonts w:ascii="Times New Roman"/>
                <w:b w:val="false"/>
                <w:i w:val="false"/>
                <w:color w:val="000000"/>
                <w:sz w:val="20"/>
              </w:rPr>
              <w:t>
</w:t>
            </w:r>
            <w:r>
              <w:rPr>
                <w:rFonts w:ascii="Times New Roman"/>
                <w:b w:val="false"/>
                <w:i w:val="false"/>
                <w:color w:val="000000"/>
                <w:sz w:val="20"/>
              </w:rPr>
              <w:t>1) раковин с подводкой горячей и холодной воды в помещениях различного предназначения;</w:t>
            </w:r>
          </w:p>
          <w:p>
            <w:pPr>
              <w:spacing w:after="20"/>
              <w:ind w:left="20"/>
              <w:jc w:val="both"/>
            </w:pPr>
            <w:r>
              <w:rPr>
                <w:rFonts w:ascii="Times New Roman"/>
                <w:b w:val="false"/>
                <w:i w:val="false"/>
                <w:color w:val="000000"/>
                <w:sz w:val="20"/>
              </w:rPr>
              <w:t>
2) обеспеченность средствами для мытья и сушки рук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помещения для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Обеспеченность КБСУ, соблюдение требований по маркировке, заполнению, срокам хранения, условиям сбора и вывоза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установок для обезвреживания, утилизации медицинских отходов или договора со специализированной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прививочного кабинета, укомплектованность, обеспеченность наборами для неотложной и противошоковой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условий для организации дезинфекции, предстерилизационной очистки, стерилизации, хранению изделий медицинского назначения и дезинфицирующих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хранения уборочного инвентаря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производственного контроля, разработанной с учетом имеющихся на объекте опасностей (факторов риска), ее внедрение, выполнение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 ветеринарный документ)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потреблению табачных изделий, в том числе изделий с нагреваемым табаком, табака для кальяна, кальянной смеси, систем для нагрева табака в помещениях, являющихся рабочими местами и рабочими зонами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81" w:id="1482"/>
      <w:r>
        <w:rPr>
          <w:rFonts w:ascii="Times New Roman"/>
          <w:b w:val="false"/>
          <w:i w:val="false"/>
          <w:color w:val="000000"/>
          <w:sz w:val="28"/>
        </w:rPr>
        <w:t>
      Должностное (ые) лицо (а) ________________________________</w:t>
      </w:r>
    </w:p>
    <w:bookmarkEnd w:id="1482"/>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2782" w:id="1483"/>
      <w:r>
        <w:rPr>
          <w:rFonts w:ascii="Times New Roman"/>
          <w:b w:val="false"/>
          <w:i w:val="false"/>
          <w:color w:val="000000"/>
          <w:sz w:val="28"/>
        </w:rPr>
        <w:t>
      _____________________________________________________________</w:t>
      </w:r>
    </w:p>
    <w:bookmarkEnd w:id="1483"/>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bookmarkStart w:name="z2783" w:id="1484"/>
      <w:r>
        <w:rPr>
          <w:rFonts w:ascii="Times New Roman"/>
          <w:b w:val="false"/>
          <w:i w:val="false"/>
          <w:color w:val="000000"/>
          <w:sz w:val="28"/>
        </w:rPr>
        <w:t xml:space="preserve">
      Руководитель субъекта контроля и надзора _______________________ </w:t>
      </w:r>
    </w:p>
    <w:bookmarkEnd w:id="1484"/>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2784" w:id="1485"/>
      <w:r>
        <w:rPr>
          <w:rFonts w:ascii="Times New Roman"/>
          <w:b w:val="false"/>
          <w:i w:val="false"/>
          <w:color w:val="000000"/>
          <w:sz w:val="28"/>
        </w:rPr>
        <w:t>
      ____________________________________________________________</w:t>
      </w:r>
    </w:p>
    <w:bookmarkEnd w:id="1485"/>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p>
        </w:tc>
      </w:tr>
    </w:tbl>
    <w:bookmarkStart w:name="z2787" w:id="1486"/>
    <w:p>
      <w:pPr>
        <w:spacing w:after="0"/>
        <w:ind w:left="0"/>
        <w:jc w:val="both"/>
      </w:pPr>
      <w:r>
        <w:rPr>
          <w:rFonts w:ascii="Times New Roman"/>
          <w:b w:val="false"/>
          <w:i w:val="false"/>
          <w:color w:val="000000"/>
          <w:sz w:val="28"/>
        </w:rPr>
        <w:t>
      Проверочный лист</w:t>
      </w:r>
    </w:p>
    <w:bookmarkEnd w:id="1486"/>
    <w:bookmarkStart w:name="z2788" w:id="1487"/>
    <w:p>
      <w:pPr>
        <w:spacing w:after="0"/>
        <w:ind w:left="0"/>
        <w:jc w:val="both"/>
      </w:pPr>
      <w:r>
        <w:rPr>
          <w:rFonts w:ascii="Times New Roman"/>
          <w:b w:val="false"/>
          <w:i w:val="false"/>
          <w:color w:val="000000"/>
          <w:sz w:val="28"/>
        </w:rPr>
        <w:t>
      в сфере санитарно-эпидемиологического благополучия населения с квалификационными требованиями в отношении субъектов (объектов), осуществляющих деятельность по оказанию услуг по дезинфекции, дезинсекции, дератизации</w:t>
      </w:r>
    </w:p>
    <w:bookmarkEnd w:id="1487"/>
    <w:bookmarkStart w:name="z2789" w:id="1488"/>
    <w:p>
      <w:pPr>
        <w:spacing w:after="0"/>
        <w:ind w:left="0"/>
        <w:jc w:val="both"/>
      </w:pPr>
      <w:r>
        <w:rPr>
          <w:rFonts w:ascii="Times New Roman"/>
          <w:b w:val="false"/>
          <w:i w:val="false"/>
          <w:color w:val="000000"/>
          <w:sz w:val="28"/>
        </w:rPr>
        <w:t xml:space="preserve">
      наименование однородной группы субъектов (объектов) контроля и надзора </w:t>
      </w:r>
    </w:p>
    <w:bookmarkEnd w:id="1488"/>
    <w:bookmarkStart w:name="z2790" w:id="1489"/>
    <w:p>
      <w:pPr>
        <w:spacing w:after="0"/>
        <w:ind w:left="0"/>
        <w:jc w:val="both"/>
      </w:pPr>
      <w:r>
        <w:rPr>
          <w:rFonts w:ascii="Times New Roman"/>
          <w:b w:val="false"/>
          <w:i w:val="false"/>
          <w:color w:val="000000"/>
          <w:sz w:val="28"/>
        </w:rPr>
        <w:t>
      Государственный орган, назначивший проверку субъекта (объекта) контроля и надзора_________________________________________________________</w:t>
      </w:r>
    </w:p>
    <w:bookmarkEnd w:id="1489"/>
    <w:bookmarkStart w:name="z2791" w:id="1490"/>
    <w:p>
      <w:pPr>
        <w:spacing w:after="0"/>
        <w:ind w:left="0"/>
        <w:jc w:val="both"/>
      </w:pPr>
      <w:r>
        <w:rPr>
          <w:rFonts w:ascii="Times New Roman"/>
          <w:b w:val="false"/>
          <w:i w:val="false"/>
          <w:color w:val="000000"/>
          <w:sz w:val="28"/>
        </w:rPr>
        <w:t>
      Акт о назначении проверки субъекта (объекта) контроля и надзор_______________ №, дата</w:t>
      </w:r>
    </w:p>
    <w:bookmarkEnd w:id="1490"/>
    <w:bookmarkStart w:name="z2792" w:id="1491"/>
    <w:p>
      <w:pPr>
        <w:spacing w:after="0"/>
        <w:ind w:left="0"/>
        <w:jc w:val="both"/>
      </w:pPr>
      <w:r>
        <w:rPr>
          <w:rFonts w:ascii="Times New Roman"/>
          <w:b w:val="false"/>
          <w:i w:val="false"/>
          <w:color w:val="000000"/>
          <w:sz w:val="28"/>
        </w:rPr>
        <w:t>
      Наименование субъекта (объекта) контроля и надзора ______________________________</w:t>
      </w:r>
    </w:p>
    <w:bookmarkEnd w:id="1491"/>
    <w:bookmarkStart w:name="z2793" w:id="1492"/>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 (объекта) контроля и надзора __________________________________________</w:t>
      </w:r>
    </w:p>
    <w:bookmarkEnd w:id="1492"/>
    <w:bookmarkStart w:name="z2794" w:id="1493"/>
    <w:p>
      <w:pPr>
        <w:spacing w:after="0"/>
        <w:ind w:left="0"/>
        <w:jc w:val="both"/>
      </w:pPr>
      <w:r>
        <w:rPr>
          <w:rFonts w:ascii="Times New Roman"/>
          <w:b w:val="false"/>
          <w:i w:val="false"/>
          <w:color w:val="000000"/>
          <w:sz w:val="28"/>
        </w:rPr>
        <w:t>
      Адрес места нахождения_______________________________________________________</w:t>
      </w:r>
    </w:p>
    <w:bookmarkEnd w:id="1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врача (ей) или специалиста (ов) санитарно-эпидемиологической службы, имеющего (их) высшее и послевузовское образование санитарно-эпидемиологического профиля, согласно номенклатуре специальностей и специализаций в области здравоохранения и квалификационных характеристик должностей работников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инструктора-дезинфектора, имеющего техническое и профессиональное образование по специальности "Гигиена и эпидемиология" или техническое и профессиональное медицинское образование, согласно номенклатуре специальностей и специализаций в области здравоохранения и квалификационных характеристик должностей работников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административно-бытовых и производственных помещений ранее выданному санитарно-эпидемиологическому заключению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опрыскивающего и распыляющего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холодильного оборудования для хранения средств и (или) препаратов дезинфекции, дезинсекции и дератизации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персонала полного комплекта средств индивидуальной защиты (костюмы, перчатки, головные уборы, респираторы, обувь)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свидетельства о государственной регистрации на средства и (или) препараты дезинфекции, дезинсекции и дератизации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специалистами, привлекаемых к работе с средствами и (или) препаратами дезинфекции, дезинсекции и дератизации (инструктор-дезинфектор, дезинфектор), профессиональной подготовки каждые 5 (пять)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специалистами, привлекаемых к работе с средствами и (или) препаратами дезинфекции, дезинсекции и дератизации (инструктор-дезинфектор, дезинфектор), ежегодного инструктажа по вопросам безопасного осуществления работ, оказания первой доврачебной помощи при отравлении средствами и (или) препаратами дезинфекции, дезинсекции и дератизации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95" w:id="1494"/>
      <w:r>
        <w:rPr>
          <w:rFonts w:ascii="Times New Roman"/>
          <w:b w:val="false"/>
          <w:i w:val="false"/>
          <w:color w:val="000000"/>
          <w:sz w:val="28"/>
        </w:rPr>
        <w:t>
      Должностное (ые) лицо (а) ________________________________</w:t>
      </w:r>
    </w:p>
    <w:bookmarkEnd w:id="1494"/>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2796" w:id="1495"/>
      <w:r>
        <w:rPr>
          <w:rFonts w:ascii="Times New Roman"/>
          <w:b w:val="false"/>
          <w:i w:val="false"/>
          <w:color w:val="000000"/>
          <w:sz w:val="28"/>
        </w:rPr>
        <w:t>
      _____________________________________________________________</w:t>
      </w:r>
    </w:p>
    <w:bookmarkEnd w:id="1495"/>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bookmarkStart w:name="z2797" w:id="1496"/>
      <w:r>
        <w:rPr>
          <w:rFonts w:ascii="Times New Roman"/>
          <w:b w:val="false"/>
          <w:i w:val="false"/>
          <w:color w:val="000000"/>
          <w:sz w:val="28"/>
        </w:rPr>
        <w:t xml:space="preserve">
      Руководитель субъекта контроля и надзора _______________________ </w:t>
      </w:r>
    </w:p>
    <w:bookmarkEnd w:id="1496"/>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2798" w:id="1497"/>
      <w:r>
        <w:rPr>
          <w:rFonts w:ascii="Times New Roman"/>
          <w:b w:val="false"/>
          <w:i w:val="false"/>
          <w:color w:val="000000"/>
          <w:sz w:val="28"/>
        </w:rPr>
        <w:t>
      ____________________________________________________________</w:t>
      </w:r>
    </w:p>
    <w:bookmarkEnd w:id="1497"/>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