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1ef" w14:textId="826d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апреля 2026 года № 35. Зарегистрирован в Министерстве юстиции Республики Казахстан 29 апреля 2026 года № 38575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нормативно-правовых актов за № 18709)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нетрадиционной сексуальной ориентации, педофилии, порнографии, а также распространения сведений, составляющих государственные секреты Республики Казахстан и иные охраняемые законом тайны.".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