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550e" w14:textId="1455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апреля 2026 года № 280. Зарегистрирован в Министерстве юстиции Республики Казахстан 28 апреля 2026 года № 38566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финансов Республики Казахстан, в которые вносятся изменения.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 № 280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финансов Республики Казахстан, в которые вносятся изменения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597 "Об утверждении типовой системы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аудита" (зарегистрирован в Реестре государственной регистрации нормативных правовых актов под № 12490) следующие изменения: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аудита, утвержденной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Профиль риска немедленного реагирования (далее – Профиль) является инструментом для своевременного пресечения и недопущения нарушений объектами государственного аудита, в том числе с использованием автоматизированных цифровых систем, результаты которых носят предупредительно-профилактический характер.";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Разработка профиля включает в себя изучение, анализ и сопоставление данных о деятельности объектов государственного аудита, в том числе данных из информационных систем, результатов государственного аудита и финансового контроля.".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20 апреля 2018 года № 480 "Об утверждении процедурного стандарта внутреннего государственного аудита и финансового контроля "Оценка эффективности деятельности служб внутреннего аудита" (зарегистрирован в Реестре государственной регистрации нормативных правовых актов под № 16878) следующее изменение: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государственного аудита и финансового контроля "Оценка эффективности деятельности служб внутреннего аудита", утвержденном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Уполномоченный орган посредством цифровых систем электронного документооборота (далее – СЭД) направляет уведомление в государственный орган, в котором создана СВА, о проведении оценки в плановом порядке не позднее 2 (двух) рабочих дней до ее начала с указанием должностных лиц, даты начала и окончания оценки.".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октября 2018 года № 873 "Об утверждении процедурного стандарта внутреннего государственного аудита и финансового контроля по проведению аудита эффективности службами внутреннего аудита" (зарегистрирован в Реестре государственной регистрации нормативных правовых актов под № 17690) следующее изменение: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государственного аудита и финансового контроля по проведению аудита эффективности службами внутреннего аудита, утвержденном указанным приказом: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внутренние системы управления по предмету государственного аудита или в объекте государственного аудита, включая цифровые системы и системы внутреннего контроля и аудита;";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внешние источники информации (официальные статистические данные, материалы научно-исследовательских институтов, занимающихся проблемами, связанными с предметом программы, средства массовой информации, цифровые системы проверяемого объекта государственного аудита).".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