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f51d" w14:textId="013f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21 апреля 2026 года № 3-НҚ. Зарегистрировано в Министерстве юстиции Республики Казахстан 23 апреля 2026 года № 38531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12.07.2026.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15 декабря 2015 года № 22-НҚ "Об утверждении Правил сертификации лиц, претендующих на присвоение квалификации государственного аудитора" (зарегистрирован в Реестре государственной регистрации нормативных правовых актов за № 12720) следующие изменения и дополнения: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лиц, претендующих на присвоение квалификации государственного аудитора,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апелляция – письменное обращение кандидата по итогам квалификационного экзамена о пересмотре принятого решения;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апелляционная комиссия – комиссия, создаваемая для рассмотрения апелляций кандидатов;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квалификационный экзамен – процедура выполнения кандидатом экзаменационного модуля по дисциплинам сертификации;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обучающая организация – организация, которая проводит обучение кандидатов, претендующих на присвоение квалификации государственного аудитора;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экзаменационный модуль – объем заданий, состоящий из тестовых вопросов и ситуационных задач в форме тестов;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кандидат – гражданин Республики Казахстан, претендующий на присвоение квалификации государственного аудитора соответствующего уровня;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подтверждение знаний кандидата – оценка уровня знаний кандидата посредством сдачи квалификационного экзамена в офлайн режиме;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наблюдатели – лица, осуществляющие наблюдение за процессом проведения квалификационного экзамена;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Национальная комиссия по сертификации лиц, претендующих на присвоение квалификации государственного аудитора (далее – Национальная комиссия) – консультативно-совещательный орган, который определяет профессиональные, деловые качества лиц, претендующих на присвоение квалификации государственного аудитора соответствующего уровня;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сертификация лиц, претендующих на присвоение квалификации государственного аудитора (далее – сертификация) – процедура присвоения кандидату квалификации государственного аудитора соответствующего уровня, посредством подтверждения знаний и собеседования в Национальной комиссии;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сертификат государственного аудитора – документ установленного образца, выдаваемый на электронном и бумажном носителях Национальной комиссией, имеющий специальную степень защиты, подтверждающий присвоение кандидату квалификации государственного аудитора соответствующего уровня;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Рабочий орган Национальной комиссии (далее – Рабочий орган) – Высшая аудиторская палата Республики Казахстан (далее – Высшая аудиторская палата), деятельность которого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сертификации лиц, претендующих на присвоение квалификации государственного аудитора, утвержденным нормативным постановлением Счетного комитета по контролю за исполнением республиканского бюджета от 21 декабря 2015 года № 23-НҚ (зарегистрирован в Реестре государственной регистрации нормативных правовых актов под № 12680) (далее – Положение о Национальной комиссии);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"цифрового правительства" – цифровой объект, представляющий собой "единое окно" доступа к консилидированной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Государственная услуга "Выдача сертификата государственного аудитора" (далее – государственная услуга) оказывается Высшей аудиторской палатой.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"Выдача сертификата государственного аудитора" (далее – Перечень)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Обучающими организациями, определенными в соответствии с Законом Республики Казахстан "О государственных закупках", оказываются услуги по обучению кандидатов на присвоение квалификации государственного аудитора.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знаний проводится путем сдачи квалификационных экзаменов с использованием компьютерной техники на базе товарищества с ограниченной ответственностью "Центр исследований, анализа и оценки эффективности" (далее – Центр)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19 декабря 2019 года № 935 "О реорганизации республиканского государственного предприятия на праве хозяйственного ведения "Центр по исследованию финансовых нарушений" Счетного комитета по контролю за исполнением республиканского бюджета и внесении изменений и дополнений в некоторые решения Правительства Республики Казахстан".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обучающих организаций размещается на интернет-ресурсе Высшей аудиторской палаты и уполномоченного органа.";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 и 5-2 следующего содержания: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Обучающая организация проводит обучение кандидатов на основании образовательных программ по следующим дисциплинам: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"Бухгалтерский учет и финансовая отчетность";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"Государственный аудит и финансовый контроль";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"Бюджетное, налоговое и иное законодательства".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Образовательная программа по каждой дисциплине включает темы обучения, теоретическое изучение и практическое освоение материалов в следующем порядке: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"Бухгалтерский учет и финансовая отчетность" (не более 80 академических часов) включает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 и в государственных учреждениях в соответствии с международными стандартами финансовой отчетности для общественного сектора, пояснения различий между ними, а также базовые положения кодекса этики профессиональных бухгалтеров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"Государственный аудит и финансовый контроль" (не более 120 академических часов) включает законодательство о государственном аудите и финансовом контроле и другие вопросы в сфере государственного аудита и финансового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"Бюджетное, налоговое и иное законодательства" (не более 50 академических часов) включает базовые положения бюджетного, налогового, гражданского (особенная часть) законодательств Республики Казахстан, законодательств Республики Казахстан о государственных закупках и государственном имуществе и приватизации,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участия в подтверждении знаний кандидат представляет в Центр следующие документы: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с указанием квалификационного экзамена, на сдачу которого претендует кандидат,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Кандидат на присвоение квалификации государственного аудитора сдает квалификационный экзамен по дисциплинам, указанным в пункте 5-1 настоящих Правил.";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Кандидаты, имеющие национальные и (или) международные профессиональные квалификации в области бухгалтерского учета и аудита, работающие по направлениям соответствующих сертификатов, освобождаются от сдачи экзамена по дисциплине "Бухгалтерский учет и финансовая отчетность", при наличии одной из следующих квалификаций: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"аудитор";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 (Association of Chartered Certified Accountants) (Ассоциация сертифицированных присяжных бухгалтеров);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(Associated Chartered Accountant) (Ассоциированный дипломированный бухгалтер);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"профессиональный бухгалтер";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DipIFR (Diploma in International Financial Reporting) (Диплом по международной финансовой отчетности);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при наличии одной из следующих квалификаций: 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(The Chartered Institute of Public Finance and Accountancy) (Диплом по международным стандартам финансовой отчетности для государственного сектора);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public auditor (Chartered Institute of Public Finance and Accountancy Public Auditor) (Дипломированный институт государственных финансов и бухгалтерского учета государственный аудитор) c CIPFA DipIPSAS (Diploma in international public sector accounting standards) (Диплом по международным стандартам бухгалтерского учета в государственном секторе);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(Certificate in International Public Sector Financial Reporting) (Сертификат по международной финансовой отчетности в государственном секторе института по государственным финансам и аудиту);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IPSAS АССА (Certificate in International Public Sector Accounting Standards) (Сертификат по международным стандартам бухгалтерского учета в государственном секторе).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имеющие высшее и (или) послевузовское образование по специальности "государственный аудит" освобождаются от сдачи экзамена по дисциплине "Государственный аудит и финансовый контроль".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сдачи экзамена осуществляется по решению Рабочего органа, на основании представленных Центром подтверждающих документов, из соответствующих организаций, выдавших национальные и (или) международные профессиональные сертификаты, соответствующие дипломы о высшем и (или) послевузовском образовании.";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15-1 и 15-2 следующего содержания: 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Экзаменационный модуль по каждой дисциплине состоит из тестовых вопросов и ситуационных задач в форме тестов в следующем порядке: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"Бухгалтерский учет и финансовая отчетность" включает: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тестовых вопросов и 50 ситуационных задач в форме тестов по ведению бухгалтерского учета и составлению финансовой отчетности в квазигосударственном секторе в соответствии с международными стандартами финансовой отчетности;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тестовых вопросов и 50 ситуационных задач в форме тестов по ведению бухгалтерского учета и составлению финансовой отчетности в государственных учреждениях в соответствии с международными стандартами финансовой отчетности для общественного сектора;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"Государственный аудит и финансовый контроль" включает: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тестовых вопросов и 50 ситуационных задач в форме тестов по проведению аудита эффективности;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тестовых вопросов и 50 ситуационных задач в форме тестов по проведению аудита соответствия;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тестовых вопросов и 50 ситуационных задач в форме тестов по проведению аудита финансовой отчетности;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"Бюджетное, налоговое и иное законодательства" включает: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тестовых вопросов по бюджетному законодательству;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тестовых вопросов по налоговому законодательству;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тестовых вопросов по гражданскому законодательству (особенная часть);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тестовых вопросов по законодательству о государственных закупках;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тестовых вопросов по законодательству о государственном имуществе и приватизации.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тестовый вопрос и ситуационная задача в форме тестового вопроса оцениваются в один балл (правильный (верный) ответ – 1 (один) балл, неверный ответ – 0 (ноль) баллов).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Ситуационная задача в форме теста состоит из содержания задачи и нескольких вариантов ответов ее решения. В условиях задачи учитываются временной период, используемые единицы измерения и представляется информация по конкретной ситуации.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экзамен каждому кандидату выносятся 30 (тридцать) тестовых вопросов, в том числе 5 (пять) ситуационных задач в форме тестов.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Действие пунктов 5-1, 5-2, 14 и 15-1 настоящих Правил не распространяется на кандидатов, претендующих на присвоение квалификации государственного аудитора, обучившихся и (или) подавших заявления до 12 июля 2026 года.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претендующие на присвоение квалификации государственного аудитора, обучившиеся и (или) подавшие заявления до 12 июля 2026 года, для подтверждения знаний сдают квалификационные экзамены по дисциплинам: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соответствия;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аудит эффективности;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аудит финансовой отчетности. 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претендующие на присвоение квалификации государственного аудитора, ранее поданные до введения в действие настоящих Правил, имеющие национальные и (или) международные профессиональные квалификации в области бухгалтерского учета и аудита, работающие по направлениям соответствующих сертификатов, освобождаются от сдачи отдельных экзаменов по дисциплинам сертификации. Освобождение осуществляется по решению Рабочего органа, на основании представленных Центром подтверждающих документов, из соответствующих организаций, выдавших национальные и (или) международные профессиональные сертификаты в следующем порядке: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кандидаты освобождаются от сдачи экзаменов по дисциплинам "Ведение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отчетности" и "Аудит финансовой отчетности", при наличии одной из следующих квалификаций: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"аудитор";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 (Association of Chartered Certified Accountants) (Ассоциация сертифицированных присяжных бухгалтеров);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(Associated Chartered Accountant) (Ассоциированный дипломированный бухгалтер);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кандидаты освобождаются от сдачи экзамена по дисциплине "Ведение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отчетности", при наличии одной из следующих квалификаций: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"профессиональный бухгалтер";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DipIFR (Diploma in International Financial Reporting) (Диплом по международной финансовой отчетности);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кандидаты освобождаются от сдачи экзаменов по дисциплинам "Ведение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сектора" и "Аудит финансовой отчетности", при наличии одной из следующих квалификаций: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(The Chartered Institute of Public Finance and Accountancy) (Диплом по международным стандартам финансовой отчетности для государственного сектора);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public auditor (Chartered Institute of Public Finance and Accountancy Public Auditor) (Дипломированный институт государственных финансов и бухгалтерского учета государственный аудитор) c CIPFA DipIPSAS (Diploma in international public sector accounting standards) (Диплом по международным стандартам бухгалтерского учета в государственном секторе);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кандидаты освобождаются от сдачи экзамена по дисциплине "Ведение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сектора", при наличии квалификации IPSAS АССА (Certificate in International Public Sector Accounting Standards) (Сертификат по международным стандартам бухгалтерского учета в государственном секторе).";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прохождении квалификационного экзамена кандидату не допускается: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заносить в помещение для проведения квалификационного экзамена электронные устройства (в том числе мобильные телефоны и иные электронные оборудования). Такие устройства на время проведения квалификационного экзамена помещаются на хранение в специальные шкафы с ячейками;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разговаривать с другими лицами, обмениваться материалами;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выносить из помещения для проведения квалификационного экзамена информацию на бумажных и электронных носителях, покидать помещение без сопровождения наблюдателей.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нарушении кандидатом требований настоящего пункта экзаменационный процесс кандидата приостанавливается с последующим удалением его из помещения, а имеющиеся промежуточные результаты квалификационного экзамена аннулируются. Наблюдателями составляется акт о нарушении процедуры квалификационного экзамена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наблюдателей входят: один представитель от Высшей аудиторской палаты, один представитель от уполномоченного органа, один представитель от Центра.";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Результаты тестирования оформляются ведомостью и подписываются в течение 2 (двух) рабочих дней представителями Центра и наблюдателями от Высшей аудиторской палаты и уполномоченного органа.";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Кандидату, получившему положительный результат по итогам сдачи квалификационного экзамена, Центром выдается документ о подтверждении знаний на квалификацию государственного аудитора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10 (десяти) рабочих дней со дня подписания ведомости.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подтверждении знаний подшивается в личное дело кандидата.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подтвердивших знания по итогам сдачи квалификационного экзамена, размещается на интернет-ресурсе Центра в течение 10 (десяти) рабочих дней со дня подписания ведомости.";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Кандидат, не сдавший квалификационный экзамен, повторно проходит его в срок не ранее, чем через 3 (три) месяца и не более 2 (двух) лет со дня не сдачи квалификационного экзамена по определенной дисциплине сертификации.";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Кандидат, подавший заявление на апелляцию, ознакамливается с итогами квалификационного экзамена, а также присутствует при рассмотрении своего заявления на апелляцию.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выдается кандидату, подавшему на апелляцию, и размещается на интернет-ресурсе Центра в течение трех рабочих дней со дня принятия решения.";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Для собеседования в Национальной комиссии на присвоение квалификации государственного аудитора высшей категории допускается кандидат, работающий государственным аудитором последние 5 (пять) лет в органах государственного аудита и финансового контроля и имеющий: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сертификат государственного аудитора;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наличие одной из следующих профессиональных квалификаций: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ACA (Associated Chartered Accountant) (Ассоциированный дипломированный бухгалтер);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 (Association of Chartered Certified Accountants) (Ассоциация сертифицированных присяжных бухгалтеров);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(Chartered Institute of Public Finance and Accountancy) (Диплом по международным стандартам финансовой отчетности для государственного сектора);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public auditor (Chartered Institute of Public Finance and Accountancy Public Auditor) (Дипломированный институт государственных Финансов и бухгалтерского учета государственный аудитор) c CIPFA DipIPSAS (Diploma in international public sector accounting standards) (Диплом по международным стандартам бухгалтерского учета в государственном секторе);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CIA (Certified Internal Auditor) (Дипломированный внутренний аудитор);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IPSAS АССА (Certificate in International Public Sector Accounting Standards) (Сертификат по международным стандартам финансовой отчетности для общественного сектора) с АССА F8 (Audit and Assurance) либо АССА F8 (Аудит и подтверждение достоверности) (на русском языке) либо с Cert IA ACCA (Certificate in International Auditing) (Сертификат по международному аудиту), присваиваемой одной из следующих международных профессиональных организаций: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ICAEW (Institute of Chartered Accountants in England and Wales) (Институт присяжных бухгалтеров Англии и Уэльса);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 (Association of Chartered Certified Accountants) (Ассоциация сертифицированных присяжных бухгалтеров);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CIPFA (Chartered Institute of Public Finance and Accountancy) (Диплом по международным стандартам финансовой отчетности для государственного сектора);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IIA (Institute of Internal Auditors) (Институт внутренних аудиторов);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профессиональных квалификаций IPSAS АССА (Certificate in International Public Sector Accounting Standards) (Сертификат по международным стандартам бухгалтерского учета в государственном секторе) с сертификатом, разработанным Министерством финансов Республики Казахстан (далее – Министерство) совместно со Всемирным банком (Public Audit and Assurance) (Государственный аудит и подтверждение достоверности), которые распространяются для органов внутреннего государственного аудита и финансового контроля;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положительный результат оценки эффективности деятельности государственных служащих в течение последних 2 (двух) лет;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характеристику, подписанную должностным лицом, имеющим право назначения на должность и освобождения от должности в соответствии с законодательством Республики Казахстан о государственной службе с указанием даты подписания, фамилии, имени и отчества (при наличии) кандидата с описанием его профессиональных и личностных качеств. 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Председатели, члены, руководители аппаратов Высшей аудиторской палаты и ревизионных комиссий, Председатель и заместители Комитета внутреннего государственного аудита Министерства, руководители и заместители территориальных департаментов внутреннего государственного аудита Комитета внутреннего государственного аудита Министерства, руководители и заместители (при наличии) служб внутреннего аудита центральных государственных и местных исполнительных органов, имеющие опыт работы не менее 5 (пяти) лет в системе органов государственного аудита и финансового контроля, допускаются для собеседования в Национальную комиссию на присвоение квалификации государственного аудитора высшей категории, в соответствии с требованиями подпунктов 1), 2) и 3) настоящего пункта Правил.";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Для получения государственной услуги кандидат на присвоение квалификации государственного аудитора соответствующего уровня (далее – услугополучатель) направляет через веб-портал "цифрового правительства" документы, указанные в пункте 9 Перечня.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Услугодатель в день поступления с веб-портала "цифрового правительства" документов и сведений осуществляет их прием и регистрацию в интегрированной информационной системе Высшей аудиторской палаты (далее – ИИС ВАП).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услугополучателем после окончания рабочего времени, в выходные и/или праздничные дни, прием заявления и выдача результата оказания государственной услуги осуществляется на следующий рабочий день.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документов, предусмотренных подпунктами 3), 4), 5), 6), 10), 11) и 12) пункта 9 Перечня незаверенных подписью и печатью (при наличии) и (или) штампом службы управления персоналом (кадровой службы) либо не засвидетельствованных нотариусом, заявление услугополучателя направляется на доработку в течение 3 (трех) рабочих дней со дня его получения.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течение 5 (пяти) рабочих дней со дня получения возврата повторно подает заявление с приложением полного пакета документов.";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Услугодатель организует проверку представленных документов услугополучателя на: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услугополучателя требованиям, установленным пунктами 38 и 40 настоящих Правил;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полноту, достоверность и корректность оформления документов согласно пунктам 41 и 43 настоящих Правил;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требований, указанных в пункте 60 настоящих Правил, для лиц, подающих документы повторно.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отказа в оказании государственной услуги, предусмотренных в подпунктах 1), 2), 3), 4), 5), 6), 8) и 9) пункта 10 Перечня, услугодатель уведомляет услугополучателя о предварительном решении об отказе в оказании государственной услуги для возможности выразить услугополучателю позицию по предварительному решению согласно статье 73 Кодекса.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принимается решение о допуске к собеседованию, либо мотивированном отказе в допуске к собеседованию в Национальной комиссии.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по указанным в настоящем пункте основаниям не влечет запрета на повторную подачу документов для получения государственной услуги.";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В случае соответствия услугополучателя требованиям, установленным в пунктах 38, 40, 41, 43 и 60 настоящих Правил и пункту 9 Перечня, услугополучатель допускается к собеседованию в Национальной комиссии и услугодатель в течении 10 (десяти) рабочих дней со дня регистрации заявления направляет ему уведомление о допуске к собеседованию в Национальной комиссии посредством зарегистрированного на веб-портале "цифрового правительства" абонентского устройства сотовой связи пользователя путем отправления короткого текстового сообщения.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Очередность услугополучателей определяется исходя из даты и номера регистрации их заявлений в ИИС ВАП.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Услугодатель не позднее чем за 10 (десять) рабочих дней до дня проведения собеседования размещает список лиц, допущенных к собеседованию, с указанием места, даты и времени проведения собеседования, на его интернет-ресурсе и направляет услугополучателю в "личный кабинет" через веб-портал "цифрового правительства" уведомление о приглашении на заседание Национальной комиссии, а также готовит заключение по каждому услугополучателю на присвоение квалификации государственного аудитора соответствующего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Результатом оказания государственной услуги является решение Национальной комиссии о присвоении квалификации государственного аудитора соответствующего уровня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об отказе в присвоении квалификации государственного аудитора соответствующего уровня.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"О государственных услугах".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Услугополучатель, получивший отрицательный результат по итогам собеседования в Национальной комиссии, повторно подает документы для получения государственной услуги не ранее, чем через 6 (шесть) месяцев со дня принятия данного решения в течение срока действия документа о подтверждении знаний, указанного в пункте 28 настоящих Правил.";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Сертификат государственного аудитора соответствующего уровня на бумажном носителе выдается по журналу учета выдачи сертификатов государственного аудитора соответствующего уровня по форме согласно приложению 10 к настоящим Правилам, лично услугополучателю, либо его представителю по доверенности.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Координация, хранение, учет и использование бланка сертификата государственного аудитора соответствующего уровня осуществляется структурным подразделением услугодателя, ответственным за обеспечение деятельности Национальной комиссии.";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Высшая аудиторская палата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"цифрового правительства" и в Единый контакт-центр.";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10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планирования, сертификации и методологии аппарата Высшей аудиторской палаты в установленном законодательством Республики Казахстан порядке обеспечить: 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нормативного постановления в Министерстве юстиции Республики Казахстан; 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 после его официального опубликования.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с 12 июля 2026 года.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</w:tbl>
    <w:bookmarkStart w:name="z18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"Выдача сертификата государственного аудитора"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государственного аудитора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(ww.egov.kz) через Интегрированную информационную систему Высшей аудиторской палаты Республики Казахстан (ИИС ВАП), через канцелярию услугодателя при выдаче дубликата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(шести)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автоматизированная),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государственного аудитора или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с понедельника по пятницу с 8.30 до 17.30 часов, с перерывом на обед с 12.30 до 13.30 часов, кроме выходных и праздничных дней. Прием документов осуществляется с понедельника по пятницу с 9.00 до 17.00 часов, с перерывом на обед с 12.30 до 13.30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веб-портала "цифрового правительства": круглосуточно (за исключением технических перерывов, в связи с проведением ремонтных работ).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с указанием квалификации государственного аудитора соответствующего уровня, на которую претендует услугополучатель формируется автоматически;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документе, удостоверяющем личность, формируются автоматически через веб-портал "цифрового правительства" посредством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документа, подтверждающего наличие высшего образования с приложениями.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копиям документов об образовании, полученных в зарубежных организациях образования, прилагаются копии удостоверений о признании или нострификации данных документов об образовании, выданных уполномоченным органом в области науки и высшего образования, за исключением документов об образовании, выданных зарубежными организациями высшего и (или) послевузовского образования, научными центрами и лабораториями обладателям международной стипендии "Болашак", а также подпадающих под действие международного договора (соглашения) о взаимном признании и эквивалентности.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копиям документов об образовании, прилагается информация о статусе стипендиата международной стипендии "Болашак", выданной акционерным обществом "Центр международных программ".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копиям документов об образовании, подпадающих под действие международного договора (соглашения) о взаимном признании и эквивалентности, прилагаются копии справок о признании данных документов об образовании, выданных уполномоченным органом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документ (диплом/сертификат) и приложения к нему на иностранном языке, представляется нотариально заверенный в установленном порядке перевод на казахский и (или) русский язык;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документ, подтверждающий трудовую деятельность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статьей 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 Республики Казахстан (в случае отсутствия сведений в информационной системе прилагается электронная копия документа).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необходимости, услугополучатель прикладывает документы, подтверждающие наличие у него стажа работы в сферах, соответствующих функциональным обязанностям;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 о присвоении национальной или международной профессиональной квалификации в области бухгалтерского учета, аудита и финансов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документа по подтверждению знаний для лиц, претендующих на присвоение квалификации государственного аудитора, выданного Центром, по форме согласно приложению 7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документа, подтверждающего сведения об изменении личных данных (фамилия, имя, отчество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1 (одна) электронная фотография размером 3х4 (в личное дело);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согласие на сбор и обработку персональных данных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 Республики Казахстан "О персональных данных и их защите" осуществляется через веб-портал "цифрового правительства" посредством электронной цифровой подписи;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сертификата государственного аудитора для лиц, претендующих на присвоение квалификации государственного аудитора высшей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документа о присвоении одной из международной профессиональной квалификации, указанной в подпунктах 2) и 3) пункта 41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электронная копия положительного результата оценки эффективности деятельности государственных служащих в течение последних 2 (двух) лет, указанной в подпункте 4) пункта 41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характеристика, подписанная должностным лицом, имеющим право назначения на должность и освобождения от должности в соответствии с законодательством Республики Казахстан о государственной службе с указанием даты подписания, фамилии, имени и отчества (при наличии) кандидата с описанием его профессиональных и личностных качеств, указанной в подпункте 5) пункта 41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предусмотренные подпунктами 3), 4), 5), 6), 10), 11), 12) и 13) настоящего пункта, прикладываются заверенными подписью и печатью (при наличии) и (или) штампом службы управления персоналом (кадровой службы) либо в нотариально заверенной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услугополучателя, содержащие информацию ограниченного распространения принимаются работником канцелярии услугодателя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24 июня 2022 года № 429.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личность, о дипломе высшего образования с приложениями, перемене фамилии имени отчества, установочных данных, услугодатель получает из соответствующих государственных информационных систем через шлюз "цифрового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из сервиса цифровых документов через реализованную интеграцию при условии согласия услугополучателя, предоставленного посредством зарегистрированного на веб-портале "цифрового правительства" абонентского устройства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"цифрового правительства", получает сведения из информационного сервиса Комитета по правовой статистике и специальным учетам Генеральной прокуратуры Республики Казахстан о наличии либо отсутствии сведения о судимости, которая не погашена или не снята в установленном законом порядке на момент подачи заявления, а также совершение коррупционного правонарушения услугополучателя (при наличии сведений в сервисе).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 и сведений, которые могут быть получены из информационных систем, используемых для оказания государственных услуг, или сервиса цифровых документов,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 отношении услугополучателя, совершившего коррупционное правонарушение;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на момент подачи заявления судимости, которая не погашена или не снята в установленном законом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отказ Национальной комиссией в присвоении квалификации государственного аудитора соответствующего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неявка услугополучателя на собеседование в Национальной комиссии.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Высшей аудиторской палаты Республики Казахстан – www.esep.gov.kz, раздел "Сертификация государственных аудиторов". Место оказания государственной услуги: город Астана, проспект Мәңгілік Ел 8, подъезд 10.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</w:tbl>
    <w:bookmarkStart w:name="z21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"Бухгалтерский учет и финансовая отчетность"</w:t>
      </w:r>
    </w:p>
    <w:bookmarkEnd w:id="148"/>
    <w:bookmarkStart w:name="z21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Ведение бухгалтерского учета и составление финансовой отчетности в квазигосударственном секторе в соответствии с международными стандартами финансовой отчетности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Раскрытие информации в финансовой отчетности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(IAS) 1 "Представление финансовой отчетности"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8 "Учетная политика, изменения в бухгалтерских оценках и ошибки"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7 "Отчеты о движении денежных средств"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10 "События после отчетного периода"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34 "Промежуточная финансовая отчетность"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24 "Раскрытие информации о связанных сторонах"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1 "Первое применение международных стандартов финансовой отчетности"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Определения, классификация, оценка и признание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2 "Запасы"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16 "Основные средства"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40 "Инвестиционная недвижимость"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38 "Нематериальные активы"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(IFRS) 5 "Внеоборотные активы, предназначенные для продажи, и прекращенная деятельность"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41 "Сельское хозяйство"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36 "Обесценение активов"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32 "Финансовые инструменты: представление информации"; МСФО (IFRS) 7 "Финансовые инструменты: раскрытие информации"; МСФО (IFRS) 9 "Финансовые инструменты"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6 "Разведка и оценка запасов полезных ископаемых"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13 "Оценка справедливой стоимости"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(IFRS) 14 "Счета отложенных тарифных разниц"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15 "Выручка по договорам с покупателями"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обязательств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12 "Налоги на прибыль"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МСФО (IFRS) 16 "Аренда"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8 "Операционные сегменты"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37 "Оценочные обязательства, условные обязательства и условные активы"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19 "Вознаграждения работникам", МСФО (IAS) 26 "Учет и отчетность по пенсионным планам"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23 "Затраты по заимствованиям"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2 "Выплаты на основе акций"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33 "Прибыль на акцию"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17 "Договоры страхования"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финансовых результатов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21 "Влияние изменений валютных курсов"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20 "Учет государственных субсидий и раскрытие информации о государственной помощи"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составления отдельной и консолидированной финансовой отчетности субъектами квазигосударственного сектора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3 "Объединения бизнесов"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10 "Консолидированная финансовая отчетность"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28 "Инвестиции в ассоциированные организации и совместные предприятия"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11 "Совместное предпринимательство"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12 "Раскрытие информации об участии в других организациях"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(IAS) 27 "Отдельная финансовая отчҰтность"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ведения бухгалтерского учета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бухгалтерского учета и формирование финансовой отчетности с использованием программных продуктов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развитие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S1 "Общие требования к раскрытию информации, связанной с устойчивым развитием"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МСФО (IFRS) S2 "Раскрытие информации, связанной с климатом"</w:t>
            </w:r>
          </w:p>
        </w:tc>
      </w:tr>
    </w:tbl>
    <w:bookmarkStart w:name="z21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Ведение бухгалтерского учета и составление финансовой отчетности в государственных учреждениях в соответствии с международными стандартами финансовой отчетности для общественного сектора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бухгалтерского учета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бухгалтерского учета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ведения бухгалтерского учета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денежных средств и их эквивалентов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финансовых инвестиций и финансовых обязательств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дебиторской и кредиторской задолженности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расчетов с работниками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запасов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основных средств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инвестиционной недвижимости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биологических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нематериальных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аренды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прочих активов и обязательств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доходов и расходов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затрат на производство и другие цели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обязательства, условные обязательства и условные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изменений валютных курсов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чистых активов/капитала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на забалансовых счетах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принципы учета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События после отчетной даты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Справедливая стоимость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Принципы дисконтирования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операций по централизованному снабжению долгосрочными активами и запасами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составления финансовой отчетности государственными учреждениями и консолидированной финансовой отчетности администраторами бюджетных программ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Консолидированная финансовая отчетность администраторов бюджетных программ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ведения бухгалтерского учета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бухгалтерского учета и формирование финансовой отчетности с использованием программных продуктов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различий ведения бухгалтерского учета и составления финансовой отчетности в квазигосударственном секторе в соответствии с международными стандартами финансовой отчетности и в государственных учреждениях в соответствии с международными стандартами финансовой отчетности для общественного сектора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положения кодекса этики профессиональных бухгалтеров (Справочник по Международному кодексу этики профессиональных бухгалтеров)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</w:tbl>
    <w:bookmarkStart w:name="z22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"Государственный аудит и финансовый контроль"</w:t>
      </w:r>
    </w:p>
    <w:bookmarkEnd w:id="151"/>
    <w:bookmarkStart w:name="z22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Аудит соответствия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процедурные аспекты проведения аудита соответствия (нормативно-правовая и методологическая основа), стандарты государственного 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реагирования финансового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 процедур планирования, разработки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 исполнения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 бюджетной отчетности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 формирования и реализации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 формирования и реализации проектов ГЧП и концессионных проектов, концессионных обязательств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 формирования и использования Национального фонда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 использования активов Национального банка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 использования грантов и бюджетных кредитов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 использования трансфертов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 использования государственных и гарантированных государством займов, а также займов, привлекаемых под поручительство государства, поручительств и активов государства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соответствия соблюдения законодательства о государственных закупках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 соблюдения законодательства о государственном имуществе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соответствия исполнения государственного чрезвычайного бюджета</w:t>
            </w:r>
          </w:p>
        </w:tc>
      </w:tr>
    </w:tbl>
    <w:bookmarkStart w:name="z22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Аудит эффективности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 процедурные аспекты проведения аудита эффективности (нормативно-правовая и методологическая основа), стандарты государственного аудита и финансового контроля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реализации документов Системы государственного планирования. Оценка государственных стратегий (ISSAI 9020)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деятельности объектов государственного аудита государственного сектора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деятельности объектов государственного аудита квазигосударственного сектора (деятельности, управления активами и влияния их на развитие экономики или отдельно взятой отрасли экономики, социальной и других сфер государственного управления)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эффективности по основным отраслям экономики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обороны и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государственного управления и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образования и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бюджетных средств и активов государства, направленных на формирование интеллектуальных активов государства и развитие науки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занятости и социального обеспечения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культуры, спорта и туризма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информации и средств массовой информации, информатизации и связи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охраны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промышленности, электроэнергии, тепло-, газо- и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строительства и градостроительства, включая инфраструктурные объекты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эффективности использования бюджетных средств и активов государства, направленных на развитие агропромышленного комплекса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транспорта и логистики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в сфере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эффективности налогового и таможенного администрирования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Аудиторская выборка и методы ее проведения. Применение аналитических инструментов в аудиторской и экспертно-аналитической деятельности.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 методы финансового анализа</w:t>
            </w:r>
          </w:p>
        </w:tc>
      </w:tr>
    </w:tbl>
    <w:bookmarkStart w:name="z22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Аудит финансовой отчетности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и процедурные аспекты проведения аудита финансовой отчетности (нормативно-правовая и методологическая основа), стандарты государственного аудита и финансового контроля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денежных средств и их эквивалентов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финансовых инвестиций и финансовых обязательств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дебиторской и кредиторской задолженностей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расчетов с работниками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запасов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основных средств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инвестиционной недвижимости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биологических активов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нематериальных активов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доходов и расходов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оценочных и гарантийных обязательств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 чистых активов/капитала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проведения аудита консолидированной финансовой отчетности республиканского и местного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аудиторского отчета и его подготовка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</w:tbl>
    <w:bookmarkStart w:name="z22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"Бюджетное, налоговое и иное законодательства"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положения бюджетного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положения налогового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положения гражданского законодательства (особенная часть)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положения законодательства Республики Казахстан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Базовые положения законодательства Республики Казахстан о государственном имуществе и приватизации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"Центр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 оценки эффективности"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заявителя)</w:t>
            </w:r>
          </w:p>
        </w:tc>
      </w:tr>
    </w:tbl>
    <w:bookmarkStart w:name="z23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6"/>
    <w:bookmarkStart w:name="z2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сдаче квалификационного экзамена по подтверждению знаний на квалификацию государственного аудитора.</w:t>
      </w:r>
    </w:p>
    <w:bookmarkEnd w:id="157"/>
    <w:bookmarkStart w:name="z2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адрес, номер рабочего/домашнего и мобильного телефонов:</w:t>
      </w:r>
    </w:p>
    <w:bookmarkEnd w:id="158"/>
    <w:bookmarkStart w:name="z2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9"/>
    <w:bookmarkStart w:name="z2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_____________________________________________</w:t>
      </w:r>
    </w:p>
    <w:bookmarkEnd w:id="160"/>
    <w:bookmarkStart w:name="z2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или электронный документ из сервиса цифровых документов.</w:t>
      </w:r>
    </w:p>
    <w:bookmarkEnd w:id="161"/>
    <w:bookmarkStart w:name="z2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сертификации лиц, претендующих на присвоение квалификации государственного аудитора, ознакомлен (а) и согласен (а).</w:t>
      </w:r>
    </w:p>
    <w:bookmarkEnd w:id="162"/>
    <w:p>
      <w:pPr>
        <w:spacing w:after="0"/>
        <w:ind w:left="0"/>
        <w:jc w:val="both"/>
      </w:pPr>
      <w:bookmarkStart w:name="z239" w:id="163"/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"______" _______________ 20___г.__________________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нарушении процедур квалификационного экзамена</w:t>
      </w:r>
    </w:p>
    <w:bookmarkEnd w:id="164"/>
    <w:bookmarkStart w:name="z24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 г. ____ ч. ______ мин.</w:t>
      </w:r>
    </w:p>
    <w:bookmarkEnd w:id="165"/>
    <w:p>
      <w:pPr>
        <w:spacing w:after="0"/>
        <w:ind w:left="0"/>
        <w:jc w:val="both"/>
      </w:pPr>
      <w:bookmarkStart w:name="z245" w:id="166"/>
      <w:r>
        <w:rPr>
          <w:rFonts w:ascii="Times New Roman"/>
          <w:b w:val="false"/>
          <w:i w:val="false"/>
          <w:color w:val="000000"/>
          <w:sz w:val="28"/>
        </w:rPr>
        <w:t>
      Наблюдатель ______________________________________________________________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наличии))</w:t>
      </w:r>
    </w:p>
    <w:bookmarkStart w:name="z2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 факт нарушения кандидатом _______________________________________</w:t>
      </w:r>
    </w:p>
    <w:bookmarkEnd w:id="167"/>
    <w:bookmarkStart w:name="z24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______________________________________________________индивидуальный</w:t>
      </w:r>
    </w:p>
    <w:bookmarkEnd w:id="168"/>
    <w:bookmarkStart w:name="z24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(далее – ИИН)</w:t>
      </w:r>
    </w:p>
    <w:bookmarkEnd w:id="169"/>
    <w:p>
      <w:pPr>
        <w:spacing w:after="0"/>
        <w:ind w:left="0"/>
        <w:jc w:val="both"/>
      </w:pPr>
      <w:bookmarkStart w:name="z249" w:id="1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bookmarkStart w:name="z25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первой пункта 18 Правилам сертификации лиц, претендующих на присвоение </w:t>
      </w:r>
    </w:p>
    <w:bookmarkEnd w:id="171"/>
    <w:bookmarkStart w:name="z2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квалификации государственного аудитора в виде </w:t>
      </w:r>
    </w:p>
    <w:bookmarkEnd w:id="172"/>
    <w:p>
      <w:pPr>
        <w:spacing w:after="0"/>
        <w:ind w:left="0"/>
        <w:jc w:val="both"/>
      </w:pPr>
      <w:bookmarkStart w:name="z252" w:id="1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(краткое описание нарушения)</w:t>
      </w:r>
    </w:p>
    <w:bookmarkStart w:name="z2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174"/>
    <w:bookmarkStart w:name="z2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175"/>
    <w:bookmarkStart w:name="z2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наблюдателя:</w:t>
      </w:r>
    </w:p>
    <w:bookmarkEnd w:id="176"/>
    <w:bookmarkStart w:name="z2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77"/>
    <w:bookmarkStart w:name="z2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</w:t>
      </w:r>
    </w:p>
    <w:bookmarkEnd w:id="178"/>
    <w:p>
      <w:pPr>
        <w:spacing w:after="0"/>
        <w:ind w:left="0"/>
        <w:jc w:val="both"/>
      </w:pPr>
      <w:bookmarkStart w:name="z258" w:id="1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фамилия, имя, отчество (при наличии) кандидата, допустившего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указанное нарушение)</w:t>
      </w:r>
    </w:p>
    <w:bookmarkStart w:name="z2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кандидата, допустившего указанное нарушение, от подписания настоящего акта, соответствующая запись. </w:t>
      </w:r>
    </w:p>
    <w:bookmarkEnd w:id="180"/>
    <w:p>
      <w:pPr>
        <w:spacing w:after="0"/>
        <w:ind w:left="0"/>
        <w:jc w:val="both"/>
      </w:pPr>
      <w:bookmarkStart w:name="z260" w:id="18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фамилия, имя, отчество (при наличии), ИИН иного лица, подтверждающего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факт отказа кандидата, допустившего указанное нарушение, от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настоящего акта)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</w:tbl>
    <w:bookmarkStart w:name="z26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ТОО "Центр исследований, анализа и оценки эффективности"</w:t>
      </w:r>
    </w:p>
    <w:bookmarkEnd w:id="182"/>
    <w:bookmarkStart w:name="z26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 подтверждении знаний кандидата, претендующего на присвоение квалификации государственного аудитора </w:t>
      </w:r>
    </w:p>
    <w:bookmarkEnd w:id="183"/>
    <w:bookmarkStart w:name="z26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Зарегистрирован в электронной базе данных</w:t>
      </w:r>
      <w:r>
        <w:br/>
      </w:r>
      <w:r>
        <w:rPr>
          <w:rFonts w:ascii="Times New Roman"/>
          <w:b/>
          <w:i w:val="false"/>
          <w:color w:val="000000"/>
        </w:rPr>
        <w:t>за № ___ от "___" ______________ 20__ года</w:t>
      </w:r>
    </w:p>
    <w:bookmarkEnd w:id="184"/>
    <w:bookmarkStart w:name="z2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документ подтверждает, о________________________________</w:t>
      </w:r>
    </w:p>
    <w:bookmarkEnd w:id="185"/>
    <w:bookmarkStart w:name="z26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 получил(-а)</w:t>
      </w:r>
    </w:p>
    <w:bookmarkEnd w:id="186"/>
    <w:bookmarkStart w:name="z2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 и отчество (при его наличии) кандидата) (далее – Ф.И.О.)</w:t>
      </w:r>
    </w:p>
    <w:bookmarkEnd w:id="187"/>
    <w:bookmarkStart w:name="z26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положительный результат по следующим дисциплинам сертификации: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квалификационного экзамена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(процент)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документа "____" ________20___года</w:t>
      </w:r>
    </w:p>
    <w:bookmarkEnd w:id="189"/>
    <w:p>
      <w:pPr>
        <w:spacing w:after="0"/>
        <w:ind w:left="0"/>
        <w:jc w:val="both"/>
      </w:pPr>
      <w:bookmarkStart w:name="z271" w:id="19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 при наличии) (подпись)</w:t>
      </w:r>
    </w:p>
    <w:bookmarkStart w:name="z2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91"/>
    <w:bookmarkStart w:name="z27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об услугополучателе на присвоение квалификации государственного аудитора соответствующего уровня</w:t>
      </w:r>
    </w:p>
    <w:bookmarkEnd w:id="193"/>
    <w:bookmarkStart w:name="z27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194"/>
    <w:bookmarkStart w:name="z27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Ф.И.О. (при его наличии);</w:t>
      </w:r>
    </w:p>
    <w:bookmarkEnd w:id="195"/>
    <w:bookmarkStart w:name="z2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должность, место работы;</w:t>
      </w:r>
    </w:p>
    <w:bookmarkEnd w:id="196"/>
    <w:bookmarkStart w:name="z2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квалификация государственного аудитора (государственный аудитор, государственный аудитор высшей категории);</w:t>
      </w:r>
    </w:p>
    <w:bookmarkEnd w:id="197"/>
    <w:bookmarkStart w:name="z2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рождения (число, месяц, год);</w:t>
      </w:r>
    </w:p>
    <w:bookmarkEnd w:id="198"/>
    <w:bookmarkStart w:name="z2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образовании;</w:t>
      </w:r>
    </w:p>
    <w:bookmarkEnd w:id="199"/>
    <w:bookmarkStart w:name="z2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награды и поощрения (при наличии);</w:t>
      </w:r>
    </w:p>
    <w:bookmarkEnd w:id="200"/>
    <w:bookmarkStart w:name="z2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общий стаж (установленных в пунктах 40 и 41 настоящих Правил);</w:t>
      </w:r>
    </w:p>
    <w:bookmarkEnd w:id="201"/>
    <w:bookmarkStart w:name="z2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общий стаж в органах государственного аудита и финансового контроля (при наличии);</w:t>
      </w:r>
    </w:p>
    <w:bookmarkEnd w:id="202"/>
    <w:bookmarkStart w:name="z2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административных и уголовных правонарушениях, а также сведения о дисциплинарных взысканиях (при наличии).</w:t>
      </w:r>
    </w:p>
    <w:bookmarkEnd w:id="203"/>
    <w:bookmarkStart w:name="z28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результатах прохождении подтверждения знаний.</w:t>
      </w:r>
    </w:p>
    <w:bookmarkEnd w:id="204"/>
    <w:bookmarkStart w:name="z2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подготовки: _____________</w:t>
      </w:r>
    </w:p>
    <w:bookmarkEnd w:id="205"/>
    <w:p>
      <w:pPr>
        <w:spacing w:after="0"/>
        <w:ind w:left="0"/>
        <w:jc w:val="both"/>
      </w:pPr>
      <w:bookmarkStart w:name="z290" w:id="206"/>
      <w:r>
        <w:rPr>
          <w:rFonts w:ascii="Times New Roman"/>
          <w:b w:val="false"/>
          <w:i w:val="false"/>
          <w:color w:val="000000"/>
          <w:sz w:val="28"/>
        </w:rPr>
        <w:t>
      Подпись секретаря Национальной комиссии 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аудитора</w:t>
      </w:r>
    </w:p>
    <w:bookmarkEnd w:id="207"/>
    <w:p>
      <w:pPr>
        <w:spacing w:after="0"/>
        <w:ind w:left="0"/>
        <w:jc w:val="both"/>
      </w:pPr>
      <w:bookmarkStart w:name="z295" w:id="208"/>
      <w:r>
        <w:rPr>
          <w:rFonts w:ascii="Times New Roman"/>
          <w:b w:val="false"/>
          <w:i w:val="false"/>
          <w:color w:val="000000"/>
          <w:sz w:val="28"/>
        </w:rPr>
        <w:t>
      Решением Национальной комиссии по сертификации лиц, претендующих на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присвоение квалификации государственного аудитора № ___ от "__" _________________</w:t>
      </w:r>
    </w:p>
    <w:p>
      <w:pPr>
        <w:spacing w:after="0"/>
        <w:ind w:left="0"/>
        <w:jc w:val="both"/>
      </w:pPr>
      <w:bookmarkStart w:name="z296" w:id="209"/>
      <w:r>
        <w:rPr>
          <w:rFonts w:ascii="Times New Roman"/>
          <w:b w:val="false"/>
          <w:i w:val="false"/>
          <w:color w:val="000000"/>
          <w:sz w:val="28"/>
        </w:rPr>
        <w:t>
      20___ года ________________________________________________________________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 при наличии)</w:t>
      </w:r>
    </w:p>
    <w:bookmarkStart w:name="z29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присвоена квалификация ____________________________________________________</w:t>
      </w:r>
    </w:p>
    <w:bookmarkEnd w:id="210"/>
    <w:bookmarkStart w:name="z29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bookmarkEnd w:id="211"/>
    <w:p>
      <w:pPr>
        <w:spacing w:after="0"/>
        <w:ind w:left="0"/>
        <w:jc w:val="both"/>
      </w:pPr>
      <w:bookmarkStart w:name="z299" w:id="212"/>
      <w:r>
        <w:rPr>
          <w:rFonts w:ascii="Times New Roman"/>
          <w:b w:val="false"/>
          <w:i w:val="false"/>
          <w:color w:val="000000"/>
          <w:sz w:val="28"/>
        </w:rPr>
        <w:t>
      Национальной комиссии:____________ ________________________________________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      (Ф.И.О при наличии)</w:t>
      </w:r>
    </w:p>
    <w:bookmarkStart w:name="z30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213"/>
    <w:bookmarkStart w:name="z30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 _____________ 20 __ г.</w:t>
      </w:r>
    </w:p>
    <w:bookmarkEnd w:id="214"/>
    <w:bookmarkStart w:name="z30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№ 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3-НҚ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и выдачи сертификатов государственного аудитора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выдачи сертификата государственного аудитора соответствующего уровня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