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f8bd0" w14:textId="f3f8b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и.о. Министра туризма и спорта Республики Казахстан от 9 октября 2024 года № 175 "Об утверждении Типовых правил работы игорного заведения, букмекерской конторы или тотализатора, приема ставок и проводимых азартных игр и (или) пари"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20 апреля 2026 года № 64. Зарегистрирован в Министерстве юстиции Республики Казахстан 22 апреля 2026 года № 38513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17.05.2026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туризма и спорта Республики Казахстан от 9 октября 2024 года № 175 "Об утверждении Типовых правил работы игорного заведения, букмекерской конторы или тотализатора, приема ставок и проводимых азартных игр и (или) пари"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игорного заведения, букмекерской конторы или тотализатора, приема ставок и проводимых азартных игр и (или) пари: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Организаторы игорного бизнеса, осуществляющие деятельность казино, зала игровых автоматов, отказывают в допуске к участию в азартных играх физическим лицам, которым установлен запрет на участие в азартных играх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казино, залы игровых автоматов, размещенные в Мангистауской области на побережье Каспийского моря, в Панфиловском районе и на побережье озера Алаколь области Жетісу, в Талгарском районе Алматинской области, в районе Марқакөл и Зайсанском районе Восточно-Казахстанской области допускаются только иностранцы и лица без гражданства, работники игорного заведения и иные лица, находящиеся в игорном заведении в связи с выполнением трудовых (служебных) обязанностей.";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Организаторы игорного бизнеса, осуществляющие деятельность букмекерской конторы или тотализатора, отказывают в допуске к участию в пари физическим лицам, которым установлен запрет на участие в пари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кассы букмекерских контор и (или) тотализаторов, размещенные в Мангистауской области на побережье Каспийского моря, в Панфиловском районе и на побережье озера Алаколь области Жетісу, в Талгарском районе Алматинской области, в районе Марқакөл и Зайсанском районе Восточно-Казахстанской области допускаются только иностранцы и лица без гражданства, работники игорного заведения и иные лица, находящиеся в игорном заведении в связи с выполнением трудовых (служебных) обязанностей.".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 игорного бизнеса и лотереи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подпунктов 1) и 2) пункта 2 настоящего приказа, обеспечить представление информации об исполнении в Департамент юридической службы Министерства туризма и спорта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17 мая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