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dc9a" w14:textId="494d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внутренних дел Республики Казахстан от 30 апреля 2015 года № 416 "Об утверждении норм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время" и от 3 апреля 2017 года № 238 "О внесении изменений в приказ Министра внутренних дел Республики Казахстан от 30 апреля 2015 года № 416 "Об утверждении норм снабжения вещевым имуществом военнослужащих Национальной гвардии Республики Казахстан в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апреля 2026 года № 290. Зарегистрирован в Министерстве юстиции Республики Казахстан 22 апреля 2026 года № 38511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апреля 2015 года № 416 "Об утверждении норм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время" (зарегистрированный в Реестре государственной регистрации нормативных правовых актов под № 12913);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апреля 2017 года № 238 "О внесении изменений в приказ Министра внутренних дел Республики Казахстан от 30 апреля 2015 года № 416 "Об утверждении норм снабжения вещевым имуществом военнослужащих Национальной гвардии Республики Казахстан в мирное время" (зарегистрированный в Реестре государственной регистрации нормативных правовых актов под № 15122);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внутренних дел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