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c7e" w14:textId="2f67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"Согласование размещения вывески в городе республиканского значения, столице, городе областного и районного значения, селе, поселке"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апреля 2026 года № 197. Зарегистрирован в Министерстве юстиции Республики Казахстан 22 апреля 2026 года № 38503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01.10.2026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размещения вывески в городе республиканского значения, столице, городе областного и районного значения, селе, поселке"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197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размещения вывески в городе республиканского значения, столице, городе областного и районного значения, селе, поселке"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размещения вывески в городе республиканского значения, столице, городе областного и районного значения, селе, поселке"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согласования размещения вывески в городе республиканского значения, столице, городе областного и районного значения, селе, поселке.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"Согласование размещения вывески в городе республиканского значения, столице, городе областного и районного значения, селе, поселке" (далее – государственная услуга) оказывается физическим и юридическим лицам (далее – услугополучатель) местным исполнительным органом города республиканского значения, столицы, города областного значения, района (далее – услугодатель) в соответствии c настоящими Правилами.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понятие: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заявления и выдача результата оказания государственной услуги осуществляется через канцелярию услугодателя или посредством веб-портала "цифрового правительства" www.egov.kz (далее - Портал).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"Согласование размещения вывески в городе республиканского значения, столице, городе областного и районного значения, селе, поселке"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услугополучатель подает услугодателю заявление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эскиз вывески.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документов, согласно пункту 9 Перечня, услугодателем выдается талон с указанием фамилии, имени, отчества (при его наличии) лица, принявшего документы.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услугополучателя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осуществляет прием документов, в день их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осуществляется следующим рабочим днем. Срок рассмотрения документов, и выдача результата оказания государственной услуги составляет 4 (четыре) рабочих дня cо дня принятия документов.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представлении услугополучателем полного пакета документов, проверяется достоверность представленных документов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и настоящими Правилами, и согласовывается эскиз вывески.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цифровую систему мониторинга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3 (трех) рабочих дней направляет информацию о внесенных изменениях и (или) дополнениях в настоящие Правила в Единый контакт-центр.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услугополучателя, поступившая в адрес услугодателя, в соответствии с пунктом 2 статьи 25 Закона подлежит рассмотрению в течение 5 (пяти) рабочих дней со дня ее регистрации.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вывески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столице, городе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селе, поселке"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"Согласование размещения вывески в городе республиканского значения, столице, городе областного и районного значения, селе, поселке"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городе республиканского значения, столице - местные исполнительные органы города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городе областного и районного значения, селе, поселке - местные исполнительные органы города областного значения,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 со дня принятия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Электронная/частично цифровизированная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эскиза вывески или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(город Астана с 07.30 до 17.00 часов, с перерывом на обед с 12.00 часов до 13.30 часов; Алматинская область с 08.00 до 17.30 часов, с перерывом на обед с 12.30 часов до 14.00 часов; Восточно-Казахстанская область с 08.00 до 17.30 часов, с перерывом на обед с 12.00 часов до 13.30 часов; Актюбинская область с 08.30 до 17.30 часов, с перерывом на обед с 12.30 часов до 13.30 часов; город Алматы с 08.30 до 18.00 часов, с перерывом на обед с 12.30 часов до 14.00 часов; Мангистауская область с 09.00 до 18.30 часов, с перерывом на обед с 12.30 часов до 14.00 часов; область Жетісу, Атырауская область, Карагандинская область, Северо-Казахстанская область, область Абай, Жамбылская область, Западно-Казахстанская область, область Ұлытау, Акмолинская область, Костанайская область, Павлодарская область с 09.00 до 18.30 часов, с перерывом на обед с 13.00 часов до 14.30 часов; Туркестанская область, Кызылординская область, город Шымкент с 09.00 до 19.00 часов, с перерывом на обед с 13.00 часов до 15.00 часов),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эскиз вывески;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услугополучателя и (или) электронный документ из сервиса цифровых документов (требуется 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электронной форме,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эскиза вывески.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услугополучателя услугодатель получает из государственных цифровых систем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 справочным службам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вывески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столице, городе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селе, поселке"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(ИИН) или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вывески.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населенного пункта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месторасположения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 персональных данных письменно,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сервиса, негосударственного сервиса либо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позволяющим подтвердить получение согласия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