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050d" w14:textId="2ab0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апреля 2026 года № 144. Зарегистрирован в Министерстве юстиции Республики Казахстан 21 апреля 2026 года № 38492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 (зарегистрирован в Реестре государственной регистрации нормативных правовых актов № 12032)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9" w:id="3"/>
    <w:p>
      <w:pPr>
        <w:spacing w:after="0"/>
        <w:ind w:left="0"/>
        <w:jc w:val="both"/>
      </w:pPr>
      <w:r>
        <w:rPr>
          <w:rFonts w:ascii="Times New Roman"/>
          <w:b w:val="false"/>
          <w:i w:val="false"/>
          <w:color w:val="000000"/>
          <w:sz w:val="28"/>
        </w:rPr>
        <w:t>
      "1-1) буферная зона – зона, окружающая или прилегающая к зоне, границы которой официально определены в фитосанитарных целях, для сведения к минимуму вероятности распространения вредного организма в выделенную зону или из нее и подвергающаяся, при необходимости, фитосанитарным или другим мерам борьбы;";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"26. Фитосанитарный сертификат на вывоз подкарантинной продукции за пределы Республики Казахстан или мотивированный отказ в оказании государственной услуги оформляется в бумажной форме в срок не более 16 (шестнадцати) рабочих часов с момента регистрации заявления.</w:t>
      </w:r>
    </w:p>
    <w:bookmarkEnd w:id="4"/>
    <w:bookmarkStart w:name="z12" w:id="5"/>
    <w:p>
      <w:pPr>
        <w:spacing w:after="0"/>
        <w:ind w:left="0"/>
        <w:jc w:val="both"/>
      </w:pPr>
      <w:r>
        <w:rPr>
          <w:rFonts w:ascii="Times New Roman"/>
          <w:b w:val="false"/>
          <w:i w:val="false"/>
          <w:color w:val="000000"/>
          <w:sz w:val="28"/>
        </w:rPr>
        <w:t>
      27. При обращении услугополучателя в канцелярию территориального подразделения (услугодателя), либо на портал:</w:t>
      </w:r>
    </w:p>
    <w:bookmarkEnd w:id="5"/>
    <w:bookmarkStart w:name="z13" w:id="6"/>
    <w:p>
      <w:pPr>
        <w:spacing w:after="0"/>
        <w:ind w:left="0"/>
        <w:jc w:val="both"/>
      </w:pPr>
      <w:r>
        <w:rPr>
          <w:rFonts w:ascii="Times New Roman"/>
          <w:b w:val="false"/>
          <w:i w:val="false"/>
          <w:color w:val="000000"/>
          <w:sz w:val="28"/>
        </w:rPr>
        <w:t>
      1) канцелярия территориального подразделения (услугодателя) в день поступления заявления на получение фитосанитарного сертификата на вывоз подкарантинной продукции за пределы Республики Казахстан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 (при поступлении после 17.30 часов, заявление на получение фитосанитарного сертификата на вывоз подкарантинной продукции за пределы Республики Казахстан регистрируется на следующий рабочий день);</w:t>
      </w:r>
    </w:p>
    <w:bookmarkEnd w:id="6"/>
    <w:bookmarkStart w:name="z14" w:id="7"/>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день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w:t>
      </w:r>
    </w:p>
    <w:bookmarkEnd w:id="7"/>
    <w:bookmarkStart w:name="z15" w:id="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на получение фитосанитарного сертификата на вывоз подкарантинной продукции за пределы Республики Казахстан.</w:t>
      </w:r>
    </w:p>
    <w:bookmarkEnd w:id="8"/>
    <w:bookmarkStart w:name="z16" w:id="9"/>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 в течение 8 (восьми) рабочих часов с даты регистрации заявления на получение фитосанитарного сертификата на вывоз подкарантинной продукции за пределы Республики Казахстан выезжает на досмотр подкарантинной продукции для установления фитосанитарного состояния подкарантинной продукции.</w:t>
      </w:r>
    </w:p>
    <w:bookmarkEnd w:id="9"/>
    <w:bookmarkStart w:name="z17" w:id="10"/>
    <w:p>
      <w:pPr>
        <w:spacing w:after="0"/>
        <w:ind w:left="0"/>
        <w:jc w:val="both"/>
      </w:pPr>
      <w:r>
        <w:rPr>
          <w:rFonts w:ascii="Times New Roman"/>
          <w:b w:val="false"/>
          <w:i w:val="false"/>
          <w:color w:val="000000"/>
          <w:sz w:val="28"/>
        </w:rPr>
        <w:t xml:space="preserve">
      На основании досмотра подкарантинной продукции ответственный государственный инспектор по карантину растений оформляет акт карантинного фитосанитарного контроля и надзора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8" w:id="11"/>
    <w:p>
      <w:pPr>
        <w:spacing w:after="0"/>
        <w:ind w:left="0"/>
        <w:jc w:val="both"/>
      </w:pPr>
      <w:r>
        <w:rPr>
          <w:rFonts w:ascii="Times New Roman"/>
          <w:b w:val="false"/>
          <w:i w:val="false"/>
          <w:color w:val="000000"/>
          <w:sz w:val="28"/>
        </w:rPr>
        <w:t>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ответственный государственный инспектор по карантину растений осуществляет отбор образцов подкарантинной продукции в присутствии услугополучателя, либо уполномоченного представителя услугополучателя, и направляет образцы на лабораторную экспертизу для установления видового состава вредителей, болезней растений и сорняков и принадлежности их к карантинным объектам и чужеродным видам.</w:t>
      </w:r>
    </w:p>
    <w:bookmarkEnd w:id="11"/>
    <w:bookmarkStart w:name="z19" w:id="12"/>
    <w:p>
      <w:pPr>
        <w:spacing w:after="0"/>
        <w:ind w:left="0"/>
        <w:jc w:val="both"/>
      </w:pPr>
      <w:r>
        <w:rPr>
          <w:rFonts w:ascii="Times New Roman"/>
          <w:b w:val="false"/>
          <w:i w:val="false"/>
          <w:color w:val="000000"/>
          <w:sz w:val="28"/>
        </w:rPr>
        <w:t>
      Отбор образцов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 до подачи заявления на получение фитосанитарного сертификата на вывоз подкарантинной продукции за пределы Республики Казахстан, осуществляется специалистами лаборатории в присутствии услугополучателя, либо уполномоченного представителя услугополучателя.</w:t>
      </w:r>
    </w:p>
    <w:bookmarkEnd w:id="12"/>
    <w:bookmarkStart w:name="z20" w:id="13"/>
    <w:p>
      <w:pPr>
        <w:spacing w:after="0"/>
        <w:ind w:left="0"/>
        <w:jc w:val="both"/>
      </w:pPr>
      <w:r>
        <w:rPr>
          <w:rFonts w:ascii="Times New Roman"/>
          <w:b w:val="false"/>
          <w:i w:val="false"/>
          <w:color w:val="000000"/>
          <w:sz w:val="28"/>
        </w:rPr>
        <w:t>
      На основании акта карантинного фитосанитарного контроля и надзора ответственный государственный инспектор по карантину растений в течение 8 (восьми) рабочих часов:</w:t>
      </w:r>
    </w:p>
    <w:bookmarkEnd w:id="13"/>
    <w:bookmarkStart w:name="z21" w:id="14"/>
    <w:p>
      <w:pPr>
        <w:spacing w:after="0"/>
        <w:ind w:left="0"/>
        <w:jc w:val="both"/>
      </w:pPr>
      <w:r>
        <w:rPr>
          <w:rFonts w:ascii="Times New Roman"/>
          <w:b w:val="false"/>
          <w:i w:val="false"/>
          <w:color w:val="000000"/>
          <w:sz w:val="28"/>
        </w:rPr>
        <w:t xml:space="preserve">
      оформляет фитосанитарный сертификат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мотивированный отказ в оказании государственной услуги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с использованием единой автоматизированной системы управления отраслями агропромышленного комплекса "e-Agriculture" (далее – ИС ЕАСУ);</w:t>
      </w:r>
    </w:p>
    <w:bookmarkEnd w:id="14"/>
    <w:bookmarkStart w:name="z22" w:id="15"/>
    <w:p>
      <w:pPr>
        <w:spacing w:after="0"/>
        <w:ind w:left="0"/>
        <w:jc w:val="both"/>
      </w:pPr>
      <w:r>
        <w:rPr>
          <w:rFonts w:ascii="Times New Roman"/>
          <w:b w:val="false"/>
          <w:i w:val="false"/>
          <w:color w:val="000000"/>
          <w:sz w:val="28"/>
        </w:rPr>
        <w:t>
      передает подготовленный фитосанитарный сертификат или мотивированный отказ в оказании государственной услуги в канцелярию территориального подразделения (услугодателя);</w:t>
      </w:r>
    </w:p>
    <w:bookmarkEnd w:id="15"/>
    <w:bookmarkStart w:name="z23" w:id="16"/>
    <w:p>
      <w:pPr>
        <w:spacing w:after="0"/>
        <w:ind w:left="0"/>
        <w:jc w:val="both"/>
      </w:pPr>
      <w:r>
        <w:rPr>
          <w:rFonts w:ascii="Times New Roman"/>
          <w:b w:val="false"/>
          <w:i w:val="false"/>
          <w:color w:val="000000"/>
          <w:sz w:val="28"/>
        </w:rPr>
        <w:t>
      3) канцелярия территориального подразделения (услугодателя) регистрирует и выдает услугополучателю подготовленный фитосанитарный сертификат или мотивированный отказ в оказании государственной услуги.</w:t>
      </w:r>
    </w:p>
    <w:bookmarkEnd w:id="16"/>
    <w:bookmarkStart w:name="z24" w:id="17"/>
    <w:p>
      <w:pPr>
        <w:spacing w:after="0"/>
        <w:ind w:left="0"/>
        <w:jc w:val="both"/>
      </w:pPr>
      <w:r>
        <w:rPr>
          <w:rFonts w:ascii="Times New Roman"/>
          <w:b w:val="false"/>
          <w:i w:val="false"/>
          <w:color w:val="000000"/>
          <w:sz w:val="28"/>
        </w:rPr>
        <w:t>
      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либо мотивированный отказ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территориального подразделения (услугодателя).</w:t>
      </w:r>
    </w:p>
    <w:bookmarkEnd w:id="17"/>
    <w:bookmarkStart w:name="z25" w:id="18"/>
    <w:p>
      <w:pPr>
        <w:spacing w:after="0"/>
        <w:ind w:left="0"/>
        <w:jc w:val="both"/>
      </w:pPr>
      <w:r>
        <w:rPr>
          <w:rFonts w:ascii="Times New Roman"/>
          <w:b w:val="false"/>
          <w:i w:val="false"/>
          <w:color w:val="000000"/>
          <w:sz w:val="28"/>
        </w:rPr>
        <w:t xml:space="preserve">
      27-1. Оформление фитосанитарного сертификата или мотивированного отказа в оказании государственной услуги осуществляется в течение 5 (пяти) рабочих часов с момента регистрации в канцелярии территориального подразделения (услугодателя) заявления на получение фитосанитарного сертификата на вывоз подкарантинной продукции за пределы Республики Казахстан с приложением заключения карантинной фитосанитарной экспертизы состояния подкарантинной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на получение фитосанитарного сертификата на вывоз подкарантинной продукции за пределы Республики Казахстан.</w:t>
      </w:r>
    </w:p>
    <w:bookmarkEnd w:id="18"/>
    <w:bookmarkStart w:name="z26" w:id="19"/>
    <w:p>
      <w:pPr>
        <w:spacing w:after="0"/>
        <w:ind w:left="0"/>
        <w:jc w:val="both"/>
      </w:pPr>
      <w:r>
        <w:rPr>
          <w:rFonts w:ascii="Times New Roman"/>
          <w:b w:val="false"/>
          <w:i w:val="false"/>
          <w:color w:val="000000"/>
          <w:sz w:val="28"/>
        </w:rPr>
        <w:t>
      При поступлении заявления на получение фитосанитарного сертификата на вывоз подкарантинной продукции за пределы Республики Казахстан с приложением заключения карантинной фитосанитарной экспертизы состояния подкарантинной продукции, канцелярия территориального подразделения (услугодателя) в день поступления (в случае поступления заявления на получение фитосанитарного сертификата на вывоз подкарантинной продукции за пределы Республики Казахстан после 17.30 часов, заявление регистрируется на следующий рабочий день)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9"/>
    <w:bookmarkStart w:name="z27" w:id="20"/>
    <w:p>
      <w:pPr>
        <w:spacing w:after="0"/>
        <w:ind w:left="0"/>
        <w:jc w:val="both"/>
      </w:pPr>
      <w:r>
        <w:rPr>
          <w:rFonts w:ascii="Times New Roman"/>
          <w:b w:val="false"/>
          <w:i w:val="false"/>
          <w:color w:val="000000"/>
          <w:sz w:val="28"/>
        </w:rPr>
        <w:t>
      Ответственный государственный инспектор по карантину растений в течение 2 (двух) рабочих часов с момента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w:t>
      </w:r>
    </w:p>
    <w:bookmarkEnd w:id="20"/>
    <w:bookmarkStart w:name="z28" w:id="21"/>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с использованием ИС ЕАСУ.</w:t>
      </w:r>
    </w:p>
    <w:bookmarkEnd w:id="21"/>
    <w:bookmarkStart w:name="z29" w:id="2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ответственный государственный инспектор по карантину растений в течение 3 (трех) рабочих часов проверяет документы на достоверность указанных сведений.</w:t>
      </w:r>
    </w:p>
    <w:bookmarkEnd w:id="22"/>
    <w:bookmarkStart w:name="z30" w:id="23"/>
    <w:p>
      <w:pPr>
        <w:spacing w:after="0"/>
        <w:ind w:left="0"/>
        <w:jc w:val="both"/>
      </w:pPr>
      <w:r>
        <w:rPr>
          <w:rFonts w:ascii="Times New Roman"/>
          <w:b w:val="false"/>
          <w:i w:val="false"/>
          <w:color w:val="000000"/>
          <w:sz w:val="28"/>
        </w:rPr>
        <w:t xml:space="preserve">
      При соответствии услугополучателя требованиям,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xml:space="preserve"> к настоящим Правилам и достоверности указанных сведений услугодатель оформляет фитосанитарный сертификат по форме согласно приложению 6 к настоящим Правилам.</w:t>
      </w:r>
    </w:p>
    <w:bookmarkEnd w:id="23"/>
    <w:bookmarkStart w:name="z31" w:id="24"/>
    <w:p>
      <w:pPr>
        <w:spacing w:after="0"/>
        <w:ind w:left="0"/>
        <w:jc w:val="both"/>
      </w:pPr>
      <w:r>
        <w:rPr>
          <w:rFonts w:ascii="Times New Roman"/>
          <w:b w:val="false"/>
          <w:i w:val="false"/>
          <w:color w:val="000000"/>
          <w:sz w:val="28"/>
        </w:rPr>
        <w:t>
      При несоответствии услугополучателя требованиям, предусмотренного пунктом 8 Перечня № 1 к настоящим Правилам и недостоверности указанных сведений услугодатель выносит мотивированное решение об отказе в оказании государственной услуги.</w:t>
      </w:r>
    </w:p>
    <w:bookmarkEnd w:id="24"/>
    <w:bookmarkStart w:name="z32" w:id="25"/>
    <w:p>
      <w:pPr>
        <w:spacing w:after="0"/>
        <w:ind w:left="0"/>
        <w:jc w:val="both"/>
      </w:pPr>
      <w:r>
        <w:rPr>
          <w:rFonts w:ascii="Times New Roman"/>
          <w:b w:val="false"/>
          <w:i w:val="false"/>
          <w:color w:val="000000"/>
          <w:sz w:val="28"/>
        </w:rPr>
        <w:t xml:space="preserve">
      28. Оформление фитосанитарного сертификата или мотивированного отказа в оказании государственной услуги осуществляется в течение 3 (трех) рабочих часов с момента регистрации в канцелярии территориального подразделения (услугодателя) заявления на получение фитосанитарного сертификата для вывоза с территории Республики Казахстан скоропортящейся подкарантинной продукции (фрукты, ягоды, овощи, бахчевые культуры) с приложением к заявлению на получение фитосанитарного сертификата на вывоз подкарантинной продукции за пределы Республики Казахстан заключения карантинной фитосанитарной экспертизы состояния подкарантинной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на получение фитосанитарного сертификата на вывоз подкарантинной продукции за пределы Республики Казахстан.</w:t>
      </w:r>
    </w:p>
    <w:bookmarkEnd w:id="25"/>
    <w:bookmarkStart w:name="z33" w:id="26"/>
    <w:p>
      <w:pPr>
        <w:spacing w:after="0"/>
        <w:ind w:left="0"/>
        <w:jc w:val="both"/>
      </w:pPr>
      <w:r>
        <w:rPr>
          <w:rFonts w:ascii="Times New Roman"/>
          <w:b w:val="false"/>
          <w:i w:val="false"/>
          <w:color w:val="000000"/>
          <w:sz w:val="28"/>
        </w:rPr>
        <w:t>
      При поступлении заявления на получение фитосанитарного сертификата для вывоза с территории Республики Казахстан скоропортящейся подкарантинной продукции (фрукты, ягоды, овощи, бахчевые культуры) с приложением заключения карантинной фитосанитарной экспертизы состояния подкарантинной продукции, канцелярия территориального подразделения (услугодателя) в день поступления (в случае поступления после 17.30 часов, заявление регистрируется на следующий рабочий день)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26"/>
    <w:bookmarkStart w:name="z34" w:id="27"/>
    <w:p>
      <w:pPr>
        <w:spacing w:after="0"/>
        <w:ind w:left="0"/>
        <w:jc w:val="both"/>
      </w:pPr>
      <w:r>
        <w:rPr>
          <w:rFonts w:ascii="Times New Roman"/>
          <w:b w:val="false"/>
          <w:i w:val="false"/>
          <w:color w:val="000000"/>
          <w:sz w:val="28"/>
        </w:rPr>
        <w:t xml:space="preserve">
      Ответственный государственный инспектор по карантину растений в течение 1 (одного) рабочего часа с момента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 </w:t>
      </w:r>
    </w:p>
    <w:bookmarkEnd w:id="27"/>
    <w:bookmarkStart w:name="z35" w:id="28"/>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с использованием ИС ЕАСУ.</w:t>
      </w:r>
    </w:p>
    <w:bookmarkEnd w:id="28"/>
    <w:bookmarkStart w:name="z36" w:id="29"/>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ответственный государственный инспектор по карантину растений в течение 2 (двух) рабочих часов проверяет документы на достоверность указанных сведений.</w:t>
      </w:r>
    </w:p>
    <w:bookmarkEnd w:id="29"/>
    <w:bookmarkStart w:name="z37" w:id="30"/>
    <w:p>
      <w:pPr>
        <w:spacing w:after="0"/>
        <w:ind w:left="0"/>
        <w:jc w:val="both"/>
      </w:pPr>
      <w:r>
        <w:rPr>
          <w:rFonts w:ascii="Times New Roman"/>
          <w:b w:val="false"/>
          <w:i w:val="false"/>
          <w:color w:val="000000"/>
          <w:sz w:val="28"/>
        </w:rPr>
        <w:t xml:space="preserve">
      При соответствии услугополучателя требованиям,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xml:space="preserve"> к настоящим Правилам и достоверности указанных сведений услугодатель оформляет фитосанитарный сертификат по форме согласно приложению 6 к настоящим Правилам.</w:t>
      </w:r>
    </w:p>
    <w:bookmarkEnd w:id="30"/>
    <w:bookmarkStart w:name="z38" w:id="31"/>
    <w:p>
      <w:pPr>
        <w:spacing w:after="0"/>
        <w:ind w:left="0"/>
        <w:jc w:val="both"/>
      </w:pPr>
      <w:r>
        <w:rPr>
          <w:rFonts w:ascii="Times New Roman"/>
          <w:b w:val="false"/>
          <w:i w:val="false"/>
          <w:color w:val="000000"/>
          <w:sz w:val="28"/>
        </w:rPr>
        <w:t>
      При несоответствии услугополучателя требованиям, предусмотренного пунктом 8 Перечня № 1 к настоящим Правилам и недостоверности указанных сведений услугодатель выносит мотивированное решение об отказе в оказании государственной услуги.";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"63. Присвоение учетного номера объекту производства или мотивированный отказ в его присвоении оформляется в течение 10 (десяти) рабочих дней с даты регистрации заявления на его получение.</w:t>
      </w:r>
    </w:p>
    <w:bookmarkEnd w:id="32"/>
    <w:bookmarkStart w:name="z42" w:id="33"/>
    <w:p>
      <w:pPr>
        <w:spacing w:after="0"/>
        <w:ind w:left="0"/>
        <w:jc w:val="both"/>
      </w:pPr>
      <w:r>
        <w:rPr>
          <w:rFonts w:ascii="Times New Roman"/>
          <w:b w:val="false"/>
          <w:i w:val="false"/>
          <w:color w:val="000000"/>
          <w:sz w:val="28"/>
        </w:rPr>
        <w:t>
      64. При обращении услугополучателя в канцелярию территориального подразделения (услугодателя), либо на портал:</w:t>
      </w:r>
    </w:p>
    <w:bookmarkEnd w:id="33"/>
    <w:bookmarkStart w:name="z43" w:id="34"/>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заявления на присвоение учетного номера объекту производства (при поступлении после 17.30 часов, заявление на присвоение учетного номера объекту производства регистрируется на следующий рабочий день) регистрирует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34"/>
    <w:bookmarkStart w:name="z44" w:id="35"/>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течение 2 (двух) рабочих дней с даты регистрации заявления на присвоение учетного номера объекту производства проверяет полноту представленных документов.</w:t>
      </w:r>
    </w:p>
    <w:bookmarkEnd w:id="35"/>
    <w:bookmarkStart w:name="z45" w:id="3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 4, и (или) документов с истекшим сроком действия, территориальное подразделение (услугодатель) отказывает в принятии заявления с использованием ИС ЕАСУ.</w:t>
      </w:r>
    </w:p>
    <w:bookmarkEnd w:id="36"/>
    <w:bookmarkStart w:name="z46" w:id="37"/>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w:t>
      </w:r>
    </w:p>
    <w:bookmarkEnd w:id="37"/>
    <w:bookmarkStart w:name="z47" w:id="38"/>
    <w:p>
      <w:pPr>
        <w:spacing w:after="0"/>
        <w:ind w:left="0"/>
        <w:jc w:val="both"/>
      </w:pPr>
      <w:r>
        <w:rPr>
          <w:rFonts w:ascii="Times New Roman"/>
          <w:b w:val="false"/>
          <w:i w:val="false"/>
          <w:color w:val="000000"/>
          <w:sz w:val="28"/>
        </w:rPr>
        <w:t>
      в течение 8 (восьми) рабочих дней выезжает на осмотр подкарантинного объекта на соответствие требованиям разделов 9 и 10 Единых карантинных фитосанитарных требований;</w:t>
      </w:r>
    </w:p>
    <w:bookmarkEnd w:id="38"/>
    <w:bookmarkStart w:name="z48" w:id="39"/>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оформляет подтверждение о присвоении учетного номера объекту производства (далее – подтверждение)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39"/>
    <w:bookmarkStart w:name="z49" w:id="4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ответственный государственный инспектор по карантину растений уведомляет услугополучателя о предварительном решении об отказе в присвоении учетного номера объекту производства, а также времени и месте (способе) проведения заслушивания для возможности выразить услугополучателю позицию по предварительному решению.</w:t>
      </w:r>
    </w:p>
    <w:bookmarkEnd w:id="40"/>
    <w:bookmarkStart w:name="z50" w:id="4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41"/>
    <w:bookmarkStart w:name="z51" w:id="4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2"/>
    <w:bookmarkStart w:name="z52" w:id="43"/>
    <w:p>
      <w:pPr>
        <w:spacing w:after="0"/>
        <w:ind w:left="0"/>
        <w:jc w:val="both"/>
      </w:pPr>
      <w:r>
        <w:rPr>
          <w:rFonts w:ascii="Times New Roman"/>
          <w:b w:val="false"/>
          <w:i w:val="false"/>
          <w:color w:val="000000"/>
          <w:sz w:val="28"/>
        </w:rPr>
        <w:t>
      По результатам проведения заслушивания территориальное подразделение (услугодатель) принимает решение о выдаче подтверждения, либо мотивированного отказа в оказании государственной услуги.</w:t>
      </w:r>
    </w:p>
    <w:bookmarkEnd w:id="43"/>
    <w:bookmarkStart w:name="z53" w:id="44"/>
    <w:p>
      <w:pPr>
        <w:spacing w:after="0"/>
        <w:ind w:left="0"/>
        <w:jc w:val="both"/>
      </w:pPr>
      <w:r>
        <w:rPr>
          <w:rFonts w:ascii="Times New Roman"/>
          <w:b w:val="false"/>
          <w:i w:val="false"/>
          <w:color w:val="000000"/>
          <w:sz w:val="28"/>
        </w:rPr>
        <w:t>
      Подтверждение или мотивированный отказ в оказании государственной услуги направляется в личный кабинет услугополучателя в форме электронного документа, либо распечатывается, подписывается руководителем территориального подразделения (услугодателя), заверяется печатью, и выдается нарочно через канцелярию территориального подразделения (услугодателя), а копия направляется в ведомство уполномоченного органа.";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"76. При выявлении карантинных объектов устанавливаются карантинные зоны по виду карантинного объекта с указанием границ его распространения, включая буферную зону.</w:t>
      </w:r>
    </w:p>
    <w:bookmarkEnd w:id="45"/>
    <w:bookmarkStart w:name="z56" w:id="46"/>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на территории области, города республиканского значения, столицы принимается соответствующим местным исполнительным органом, в течение 5 (пяти) рабочих дней со дня поступления представления территориальных подразделений ведомства уполномоченного органа в соответствии с подпунктом 3) </w:t>
      </w:r>
      <w:r>
        <w:rPr>
          <w:rFonts w:ascii="Times New Roman"/>
          <w:b w:val="false"/>
          <w:i w:val="false"/>
          <w:color w:val="000000"/>
          <w:sz w:val="28"/>
        </w:rPr>
        <w:t>статьи 9-1</w:t>
      </w:r>
      <w:r>
        <w:rPr>
          <w:rFonts w:ascii="Times New Roman"/>
          <w:b w:val="false"/>
          <w:i w:val="false"/>
          <w:color w:val="000000"/>
          <w:sz w:val="28"/>
        </w:rPr>
        <w:t xml:space="preserve"> Закона.</w:t>
      </w:r>
    </w:p>
    <w:bookmarkEnd w:id="46"/>
    <w:bookmarkStart w:name="z57" w:id="47"/>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принимается ведомством уполномоченного органа в соответствии с подпунктом 9)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47"/>
    <w:bookmarkStart w:name="z58" w:id="48"/>
    <w:p>
      <w:pPr>
        <w:spacing w:after="0"/>
        <w:ind w:left="0"/>
        <w:jc w:val="both"/>
      </w:pPr>
      <w:r>
        <w:rPr>
          <w:rFonts w:ascii="Times New Roman"/>
          <w:b w:val="false"/>
          <w:i w:val="false"/>
          <w:color w:val="000000"/>
          <w:sz w:val="28"/>
        </w:rPr>
        <w:t>
      дополнить пунктом 76-1 следующего содержания:</w:t>
      </w:r>
    </w:p>
    <w:bookmarkEnd w:id="48"/>
    <w:bookmarkStart w:name="z59" w:id="49"/>
    <w:p>
      <w:pPr>
        <w:spacing w:after="0"/>
        <w:ind w:left="0"/>
        <w:jc w:val="both"/>
      </w:pPr>
      <w:r>
        <w:rPr>
          <w:rFonts w:ascii="Times New Roman"/>
          <w:b w:val="false"/>
          <w:i w:val="false"/>
          <w:color w:val="000000"/>
          <w:sz w:val="28"/>
        </w:rPr>
        <w:t>
      "76-1. Карантинный режим вводится в карантинной зоне (включая буферную зону очага карантинного объекта, в которой находятся здания, строения, сооружения, места производства (в том числе переработки), реализации или складирования подкарантинной продукции, зараженной и (или) засоренной карантинным объектом), а также в отношении оборудования, транспортного средства, помещения, в которых находится такая подкарантинная продукция.";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"78. Снятие карантинной зоны осуществляется по результатам систематического обследования.</w:t>
      </w:r>
    </w:p>
    <w:bookmarkEnd w:id="50"/>
    <w:bookmarkStart w:name="z62" w:id="51"/>
    <w:p>
      <w:pPr>
        <w:spacing w:after="0"/>
        <w:ind w:left="0"/>
        <w:jc w:val="both"/>
      </w:pPr>
      <w:r>
        <w:rPr>
          <w:rFonts w:ascii="Times New Roman"/>
          <w:b w:val="false"/>
          <w:i w:val="false"/>
          <w:color w:val="000000"/>
          <w:sz w:val="28"/>
        </w:rPr>
        <w:t xml:space="preserve">
      В случае, если на протяжении 3 (трех) лет с момента установления карантинной зоны не выявлены карантинные объекты, то с данной территории снимается карантинная зона (включая буферную зону) по представлению ведомства уполномоченного органа в соответствии с подпунктом 3) </w:t>
      </w:r>
      <w:r>
        <w:rPr>
          <w:rFonts w:ascii="Times New Roman"/>
          <w:b w:val="false"/>
          <w:i w:val="false"/>
          <w:color w:val="000000"/>
          <w:sz w:val="28"/>
        </w:rPr>
        <w:t>статьи 9-1</w:t>
      </w:r>
      <w:r>
        <w:rPr>
          <w:rFonts w:ascii="Times New Roman"/>
          <w:b w:val="false"/>
          <w:i w:val="false"/>
          <w:color w:val="000000"/>
          <w:sz w:val="28"/>
        </w:rPr>
        <w:t xml:space="preserve"> Закона.";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4" w:id="52"/>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52"/>
    <w:bookmarkStart w:name="z65" w:id="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
    <w:bookmarkStart w:name="z66" w:id="5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4"/>
    <w:bookmarkStart w:name="z67"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5"/>
    <w:bookmarkStart w:name="z68" w:id="5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по охране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карантинных объектов</w:t>
            </w:r>
            <w:r>
              <w:br/>
            </w:r>
            <w:r>
              <w:rPr>
                <w:rFonts w:ascii="Times New Roman"/>
                <w:b w:val="false"/>
                <w:i w:val="false"/>
                <w:color w:val="000000"/>
                <w:sz w:val="20"/>
              </w:rPr>
              <w:t>и чужеродных видов</w:t>
            </w:r>
          </w:p>
        </w:tc>
      </w:tr>
    </w:tbl>
    <w:bookmarkStart w:name="z76" w:id="6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фитосанитарного сертификата на вывоз подкарантинной продукции за пределы Республики Казахстан"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регистрации заявления услугодателю, а также при обращении на портал – в течение 16 рабочих часов.</w:t>
            </w:r>
          </w:p>
          <w:p>
            <w:pPr>
              <w:spacing w:after="20"/>
              <w:ind w:left="20"/>
              <w:jc w:val="both"/>
            </w:pPr>
            <w:r>
              <w:rPr>
                <w:rFonts w:ascii="Times New Roman"/>
                <w:b w:val="false"/>
                <w:i w:val="false"/>
                <w:color w:val="000000"/>
                <w:sz w:val="20"/>
              </w:rPr>
              <w:t>2) с момента регистрации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услугодателю, а также при обращении на портал – в течение 5 (пяти) рабочих часов;</w:t>
            </w:r>
          </w:p>
          <w:p>
            <w:pPr>
              <w:spacing w:after="20"/>
              <w:ind w:left="20"/>
              <w:jc w:val="both"/>
            </w:pPr>
            <w:r>
              <w:rPr>
                <w:rFonts w:ascii="Times New Roman"/>
                <w:b w:val="false"/>
                <w:i w:val="false"/>
                <w:color w:val="000000"/>
                <w:sz w:val="20"/>
              </w:rPr>
              <w:t>3) с момента регистрации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скорпортящейся подкарантинной продукции (фрукты, ягоды, овощи, бахчевые культуры) карантинным фитосанитарным требованиям страны назначения, выданного не ранее 7 (семи) календарных дней до даты подачи заявления, услугодателю, а также при обращении на портал – в течение 3 (трех) рабочих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сертификат или мотивированный отказ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Кодексу), с перерывом на обед с 13.00 до 14.30 часов.</w:t>
            </w:r>
          </w:p>
          <w:p>
            <w:pPr>
              <w:spacing w:after="20"/>
              <w:ind w:left="20"/>
              <w:jc w:val="both"/>
            </w:pPr>
            <w:r>
              <w:rPr>
                <w:rFonts w:ascii="Times New Roman"/>
                <w:b w:val="false"/>
                <w:i w:val="false"/>
                <w:color w:val="000000"/>
                <w:sz w:val="20"/>
              </w:rPr>
              <w:t xml:space="preserve">Канцелярия услугодателя – с понедельника по пятницу включительно, с 9.00 до 17.30 часов, с перерывом на обед с 13.00 до 14.30 часов (при обращении услугополучателя после 17.30 часов,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регистрация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2) портала – круглосуточно, крометехнических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канцелярию услугодателя:</w:t>
            </w:r>
          </w:p>
          <w:p>
            <w:pPr>
              <w:spacing w:after="20"/>
              <w:ind w:left="20"/>
              <w:jc w:val="both"/>
            </w:pP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заключение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3) документ, удостоверяющий личность, либо электронный документ из сервиса цифровых документов, и (или) документ, удостоверяющий полномочия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2) электронная копия заключения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непредъявление услугополучателем подкарантинной продукции для досмотра;</w:t>
            </w:r>
          </w:p>
          <w:p>
            <w:pPr>
              <w:spacing w:after="20"/>
              <w:ind w:left="20"/>
              <w:jc w:val="both"/>
            </w:pPr>
            <w:r>
              <w:rPr>
                <w:rFonts w:ascii="Times New Roman"/>
                <w:b w:val="false"/>
                <w:i w:val="false"/>
                <w:color w:val="000000"/>
                <w:sz w:val="20"/>
              </w:rPr>
              <w:t>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p>
            <w:pPr>
              <w:spacing w:after="20"/>
              <w:ind w:left="20"/>
              <w:jc w:val="both"/>
            </w:pPr>
            <w:r>
              <w:rPr>
                <w:rFonts w:ascii="Times New Roman"/>
                <w:b w:val="false"/>
                <w:i w:val="false"/>
                <w:color w:val="000000"/>
                <w:sz w:val="20"/>
              </w:rPr>
              <w:t>3) выявление несоответствия требованиям страны-импортера (при экспорте);</w:t>
            </w:r>
          </w:p>
          <w:p>
            <w:pPr>
              <w:spacing w:after="20"/>
              <w:ind w:left="20"/>
              <w:jc w:val="both"/>
            </w:pPr>
            <w:r>
              <w:rPr>
                <w:rFonts w:ascii="Times New Roman"/>
                <w:b w:val="false"/>
                <w:i w:val="false"/>
                <w:color w:val="000000"/>
                <w:sz w:val="20"/>
              </w:rPr>
              <w:t>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p>
            <w:pPr>
              <w:spacing w:after="20"/>
              <w:ind w:left="20"/>
              <w:jc w:val="both"/>
            </w:pP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6)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9) на вывоз подкарантинную продукции введен запрет и (или) количественные ограничения.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или мотивированный отказ в его выдаче направляется в "личный кабинет" услугополучателя в форме электронного документа, подписанного электронной цифровой подписью руководителя услугодателя.</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фитосанитарного</w:t>
            </w:r>
            <w:r>
              <w:br/>
            </w:r>
            <w:r>
              <w:rPr>
                <w:rFonts w:ascii="Times New Roman"/>
                <w:b w:val="false"/>
                <w:i w:val="false"/>
                <w:color w:val="000000"/>
                <w:sz w:val="20"/>
              </w:rPr>
              <w:t>сертификата на вывоз</w:t>
            </w:r>
            <w:r>
              <w:br/>
            </w:r>
            <w:r>
              <w:rPr>
                <w:rFonts w:ascii="Times New Roman"/>
                <w:b w:val="false"/>
                <w:i w:val="false"/>
                <w:color w:val="000000"/>
                <w:sz w:val="20"/>
              </w:rPr>
              <w:t xml:space="preserve">подкарантинной продукции </w:t>
            </w:r>
            <w:r>
              <w:br/>
            </w:r>
            <w:r>
              <w:rPr>
                <w:rFonts w:ascii="Times New Roman"/>
                <w:b w:val="false"/>
                <w:i w:val="false"/>
                <w:color w:val="000000"/>
                <w:sz w:val="20"/>
              </w:rPr>
              <w:t>за пределы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или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80" w:id="62"/>
    <w:p>
      <w:pPr>
        <w:spacing w:after="0"/>
        <w:ind w:left="0"/>
        <w:jc w:val="left"/>
      </w:pPr>
      <w:r>
        <w:rPr>
          <w:rFonts w:ascii="Times New Roman"/>
          <w:b/>
          <w:i w:val="false"/>
          <w:color w:val="000000"/>
        </w:rPr>
        <w:t xml:space="preserve"> Заявление на получение фитосанитарного сертификата на вывоз</w:t>
      </w:r>
      <w:r>
        <w:br/>
      </w:r>
      <w:r>
        <w:rPr>
          <w:rFonts w:ascii="Times New Roman"/>
          <w:b/>
          <w:i w:val="false"/>
          <w:color w:val="000000"/>
        </w:rPr>
        <w:t>подкарантинной продукции за пределы Республики Казахстан</w:t>
      </w:r>
    </w:p>
    <w:bookmarkEnd w:id="62"/>
    <w:p>
      <w:pPr>
        <w:spacing w:after="0"/>
        <w:ind w:left="0"/>
        <w:jc w:val="both"/>
      </w:pPr>
      <w:bookmarkStart w:name="z81" w:id="63"/>
      <w:r>
        <w:rPr>
          <w:rFonts w:ascii="Times New Roman"/>
          <w:b w:val="false"/>
          <w:i w:val="false"/>
          <w:color w:val="000000"/>
          <w:sz w:val="28"/>
        </w:rPr>
        <w:t>
      Прошу выдать фитосанитарный сертификат на вывоз из Республики Казахстан</w:t>
      </w:r>
    </w:p>
    <w:bookmarkEnd w:id="63"/>
    <w:p>
      <w:pPr>
        <w:spacing w:after="0"/>
        <w:ind w:left="0"/>
        <w:jc w:val="both"/>
      </w:pPr>
      <w:r>
        <w:rPr>
          <w:rFonts w:ascii="Times New Roman"/>
          <w:b w:val="false"/>
          <w:i w:val="false"/>
          <w:color w:val="000000"/>
          <w:sz w:val="28"/>
        </w:rPr>
        <w:t>следующей подкарантинной продукции:</w:t>
      </w:r>
    </w:p>
    <w:p>
      <w:pPr>
        <w:spacing w:after="0"/>
        <w:ind w:left="0"/>
        <w:jc w:val="both"/>
      </w:pPr>
      <w:r>
        <w:rPr>
          <w:rFonts w:ascii="Times New Roman"/>
          <w:b w:val="false"/>
          <w:i w:val="false"/>
          <w:color w:val="000000"/>
          <w:sz w:val="28"/>
        </w:rPr>
        <w:t>Наименование________________________________________________;</w:t>
      </w:r>
    </w:p>
    <w:p>
      <w:pPr>
        <w:spacing w:after="0"/>
        <w:ind w:left="0"/>
        <w:jc w:val="both"/>
      </w:pPr>
      <w:r>
        <w:rPr>
          <w:rFonts w:ascii="Times New Roman"/>
          <w:b w:val="false"/>
          <w:i w:val="false"/>
          <w:color w:val="000000"/>
          <w:sz w:val="28"/>
        </w:rPr>
        <w:t>объем подкарантинной продукции, ее характеристики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мест и описание упаковки, отличительные знаки, маркировка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Ботаническое название растений (при наличии) ____________________</w:t>
      </w:r>
    </w:p>
    <w:p>
      <w:pPr>
        <w:spacing w:after="0"/>
        <w:ind w:left="0"/>
        <w:jc w:val="both"/>
      </w:pPr>
      <w:r>
        <w:rPr>
          <w:rFonts w:ascii="Times New Roman"/>
          <w:b w:val="false"/>
          <w:i w:val="false"/>
          <w:color w:val="000000"/>
          <w:sz w:val="28"/>
        </w:rPr>
        <w:t>Грузополучатель, адрес грузополучателя подкарантинной продукции 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Пункт назначения подкарантинной продукции 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Требование в области карантина растений национальной службы</w:t>
      </w:r>
    </w:p>
    <w:p>
      <w:pPr>
        <w:spacing w:after="0"/>
        <w:ind w:left="0"/>
        <w:jc w:val="both"/>
      </w:pPr>
      <w:r>
        <w:rPr>
          <w:rFonts w:ascii="Times New Roman"/>
          <w:b w:val="false"/>
          <w:i w:val="false"/>
          <w:color w:val="000000"/>
          <w:sz w:val="28"/>
        </w:rPr>
        <w:t>по карантину растений страны-импортера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которые необходимо указать в дополнительной декларации</w:t>
      </w:r>
    </w:p>
    <w:p>
      <w:pPr>
        <w:spacing w:after="0"/>
        <w:ind w:left="0"/>
        <w:jc w:val="both"/>
      </w:pPr>
      <w:r>
        <w:rPr>
          <w:rFonts w:ascii="Times New Roman"/>
          <w:b w:val="false"/>
          <w:i w:val="false"/>
          <w:color w:val="000000"/>
          <w:sz w:val="28"/>
        </w:rPr>
        <w:t>фитосанитарного сертификата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о проведенном обеззараживании: способ обеззараживания</w:t>
      </w:r>
    </w:p>
    <w:p>
      <w:pPr>
        <w:spacing w:after="0"/>
        <w:ind w:left="0"/>
        <w:jc w:val="both"/>
      </w:pPr>
      <w:r>
        <w:rPr>
          <w:rFonts w:ascii="Times New Roman"/>
          <w:b w:val="false"/>
          <w:i w:val="false"/>
          <w:color w:val="000000"/>
          <w:sz w:val="28"/>
        </w:rPr>
        <w:t>подкарантинной продукции, предусмотренный в фитосанитарных</w:t>
      </w:r>
    </w:p>
    <w:p>
      <w:pPr>
        <w:spacing w:after="0"/>
        <w:ind w:left="0"/>
        <w:jc w:val="both"/>
      </w:pPr>
      <w:r>
        <w:rPr>
          <w:rFonts w:ascii="Times New Roman"/>
          <w:b w:val="false"/>
          <w:i w:val="false"/>
          <w:color w:val="000000"/>
          <w:sz w:val="28"/>
        </w:rPr>
        <w:t>требованиях, либо контракте (договоре)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пестицида, использованного при проведении</w:t>
      </w:r>
    </w:p>
    <w:p>
      <w:pPr>
        <w:spacing w:after="0"/>
        <w:ind w:left="0"/>
        <w:jc w:val="both"/>
      </w:pPr>
      <w:r>
        <w:rPr>
          <w:rFonts w:ascii="Times New Roman"/>
          <w:b w:val="false"/>
          <w:i w:val="false"/>
          <w:color w:val="000000"/>
          <w:sz w:val="28"/>
        </w:rPr>
        <w:t>обеззараживания (фумигации)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выдержанная экспозиция при проведении обеззараживания (фумигации)</w:t>
      </w:r>
    </w:p>
    <w:p>
      <w:pPr>
        <w:spacing w:after="0"/>
        <w:ind w:left="0"/>
        <w:jc w:val="both"/>
      </w:pPr>
      <w:r>
        <w:rPr>
          <w:rFonts w:ascii="Times New Roman"/>
          <w:b w:val="false"/>
          <w:i w:val="false"/>
          <w:color w:val="000000"/>
          <w:sz w:val="28"/>
        </w:rPr>
        <w:t>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при какой температуре проводилось обеззараживание (фумигация)</w:t>
      </w:r>
    </w:p>
    <w:p>
      <w:pPr>
        <w:spacing w:after="0"/>
        <w:ind w:left="0"/>
        <w:jc w:val="both"/>
      </w:pPr>
      <w:r>
        <w:rPr>
          <w:rFonts w:ascii="Times New Roman"/>
          <w:b w:val="false"/>
          <w:i w:val="false"/>
          <w:color w:val="000000"/>
          <w:sz w:val="28"/>
        </w:rPr>
        <w:t>подкарантинной продукции 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концентрация пестицида, использованного при проведении</w:t>
      </w:r>
    </w:p>
    <w:p>
      <w:pPr>
        <w:spacing w:after="0"/>
        <w:ind w:left="0"/>
        <w:jc w:val="both"/>
      </w:pPr>
      <w:r>
        <w:rPr>
          <w:rFonts w:ascii="Times New Roman"/>
          <w:b w:val="false"/>
          <w:i w:val="false"/>
          <w:color w:val="000000"/>
          <w:sz w:val="28"/>
        </w:rPr>
        <w:t>обеззараживания (фумигации)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Дополнительная информация о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страны-импортера ____________________________________</w:t>
      </w:r>
    </w:p>
    <w:p>
      <w:pPr>
        <w:spacing w:after="0"/>
        <w:ind w:left="0"/>
        <w:jc w:val="both"/>
      </w:pPr>
      <w:r>
        <w:rPr>
          <w:rFonts w:ascii="Times New Roman"/>
          <w:b w:val="false"/>
          <w:i w:val="false"/>
          <w:color w:val="000000"/>
          <w:sz w:val="28"/>
        </w:rPr>
        <w:t>Адрес назначения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транспорта, номер транспортного средства, наименование судна,</w:t>
      </w:r>
    </w:p>
    <w:p>
      <w:pPr>
        <w:spacing w:after="0"/>
        <w:ind w:left="0"/>
        <w:jc w:val="both"/>
      </w:pPr>
      <w:r>
        <w:rPr>
          <w:rFonts w:ascii="Times New Roman"/>
          <w:b w:val="false"/>
          <w:i w:val="false"/>
          <w:color w:val="000000"/>
          <w:sz w:val="28"/>
        </w:rPr>
        <w:t>способ перевозки 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Маршрут следования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отгрузки, место отгрузки ___________________________________</w:t>
      </w:r>
    </w:p>
    <w:p>
      <w:pPr>
        <w:spacing w:after="0"/>
        <w:ind w:left="0"/>
        <w:jc w:val="both"/>
      </w:pPr>
      <w:r>
        <w:rPr>
          <w:rFonts w:ascii="Times New Roman"/>
          <w:b w:val="false"/>
          <w:i w:val="false"/>
          <w:color w:val="000000"/>
          <w:sz w:val="28"/>
        </w:rPr>
        <w:t>Название пограничного пункта страны-импортера, через который</w:t>
      </w:r>
    </w:p>
    <w:p>
      <w:pPr>
        <w:spacing w:after="0"/>
        <w:ind w:left="0"/>
        <w:jc w:val="both"/>
      </w:pPr>
      <w:r>
        <w:rPr>
          <w:rFonts w:ascii="Times New Roman"/>
          <w:b w:val="false"/>
          <w:i w:val="false"/>
          <w:color w:val="000000"/>
          <w:sz w:val="28"/>
        </w:rPr>
        <w:t>предполагается ввоз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Страна-происхождения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