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c37a" w14:textId="2f8c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10 апреля 2026 года № 130 и и.о. Министра национальной экономики Республики Казахстан от 17 апреля 2026 года № 27. Зарегистрирован в Министерстве юстиции Республики Казахстан 21 апреля 2026 года № 38488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2015 года № 7-1/1130 и Министра национальной экономики Республики Казахстан от 28 декабря 2015 года № 802 "Об утверждении критериев оценки степени риска и проверочных листов в области ветеринарии" (зарегистрирован в Реестре государственной регистрации нормативных правовых актов № 12636)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ветеринарии, утвержденных указанным совместным приказом: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Субъекты (объекты) контроля и надзора по субъективным критериям переводятся с применением цифровой системы с высокой степени риска в среднюю степень риска или со средней степени риска в низкую степень риска в сфере ветеринарии субъектов контроля и надзора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 и надзора или проведения проверок на соответствие требованиям.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ведется с использованием цифровых систем, относящих субъекты (объекты) контроля и надзора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цифровой системы оценки и управления рисками минимально допустимый порог количества субъектов (объектов) контроля и надзора, в отношении которых осуществляются профилактический контроль с посещением субъекта (объекта) контроля и надзора и (или) проверка на соответствие требованиям, не должен превышать пяти процентов от общего количества таких субъектов контроля в сфере ветеринарии.";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в области ветеринарии: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174,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внесению сведении о выданных ветеринарных справках в цифровую систему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301,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внесению сведении о выданных ветеринарных справках в цифровую систему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ветеринарии в отношении государственных ветеринарных организаций, созданных местными исполнительными органами, утвержденном указанным совместным приказом: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внесению сведении о выданных ветеринарных справках в цифровую систему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ветеринарии в отношении ветеринарных врачей подразделений производственного контроля по определению соответствия животных, продукции и сырья животного происхождения ветеринарным нормативам, осуществляющих выдачу ветеринарной справки, утвержденном указанным совместным приказом: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внесению сведении о выданных ветеринарных справках в цифровую систему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