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9057" w14:textId="aef9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15 сентября 2025 года № 349-н/қ "Об утверждении Правил обеспечения информационной безопасности в сфере топливно-энергетического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апреля 2026 года № 148-н/қ. Зарегистрирован в Министерстве юстиции Республики Казахстан 20 апреля 2026 года № 38484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11.07.2026.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сентября 2025 года № 349-н/қ "Об утверждении Правил обеспечения информационной безопасности в сфере топливно-энергетического комплекса" (зарегистрирован в Реестре государственной регистрации нормативных правовых актов под № 36852)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обеспечения кибербезопасности в сфере топливно-энергетического комплекса";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обеспечения кибербезопасности в сфере топливно-энергетического комплекса.";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информационной безопасности в сфере топливно-энергетического комплекса,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июля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148-н/қ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349-н/қ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кибербезопасности в сфере топливно-энергетического комплекса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кибербезопасности в сфере топливно-энергетического комплекса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(далее – Закон) и определяют порядок для обеспечения кибербезопасности в сфере топливно-энергетического комплекса, киберустойчивость критически важных цифровых объектов топливно-энергетического комплекса.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объектам кибербезопасности отраслевого центра кибербезопасности в сфере топливно-энергетического комплекса относятся промышленные системы управления топливно-энергетического комплекса.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кибербезопасности в сфере топливно-энергетического комплекса и функционирования отраслевого центра кибербезопасности в сфере топливно-энергетического комплекса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Отраслевой центр кибербезопасности в сфере топливно-энергетического комплекса (далее – Отраслевой центр) функционирует на постоянной основе, руководствуясь принципами законности, централизации управления, оперативности реагирования на инциденты кибербезопасности и конфиденциальности информации.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функционирования Отраслевого центра является создание единого защищенного цифрового пространства для субъектов топливно-энергетического комплекса, обеспечивающего устойчивость критически важных цифровых объектов топливно-энергетического комплекса в условиях современных киберугроз.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Отраслевым центром является юридическое лицо, определенное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осуществляющее организацию и координацию мероприятий по формированию защищенного цифрового пространства топливно-энергетического комплекса.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Отраслевой центр запрашивает и получает от субъектов топливно-энергетического комплекса и оперативных центров кибербезопасности информацию, необходимую для анализа угроз кибербезопасности, включая данные о киберинцидентах, параметрах работы защитных систем и результатах аудитов кибербезопасности.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Отраслевой центр разрабатывает методические рекомендации, стандарты и регламенты по защите цифровых систем субъектов топливно-энергетического комплекса, которые учитываются субъектами топливно-энергетического комплекса при организации мер кибербезопасности. Отраслевой центр направляет методические рекомендации, стандарты и регламенты по защите цифровых систем субъектов топливно-энергетического комплекса субъектам топливно-энергетического комплекса для применения в работе, а также в уполномоченый орган в области электроэнергетики для сведения.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Отраслевой центр проводит обследование состояния защищенности цифровых систем субъектов топливно-энергетического комплекса, за исключением объектов, относящихся к государственным секретам.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Отраслевой центр по результатам обследования кибербезопасности субъектов топливно-энергетического комплекса, направляет рекомендации по устранению выявленных нарушений со сроком их исполнения в течение одного месяца. При выявлении критических нарушений, создающих угрозу устойчивой работе объектов топливно–энергетического комплекса, Отраслевой центр уведомляет уполномоченный орган в сфере обеспечения кибербезопасности в соответствии с Правилами проведения мониторинга событий кибербезопасности цифровых объектов государственных органов, утверждаемыми уполномоченным органом в сфере обеспечения кибербезопасности в соответствии с подпунктом 6) статьи 7–1 Закона Республики Казахстан "О кибербезопасности".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Отраслевой центр осуществляет мониторинг киберугроз посредством анализа данных о событиях кибербезопасности, поступающих от оперативных центров кибербезопасности.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поступающие данные анализируются с применением методов машинного обучения и поведенческого анализа для выявления аномальной активности. Особое внимание уделяется обнаружению целевых атак на промышленные системы управления топливно-энергетического комплекса.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оперативного реагирования на инциденты кибербезопасности в Отраслевом центре действует трехуровневая система классификации угроз, из которых: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критические инциденты, создающие непосредственную угрозу устойчивой работе объектов топливно-энергетического комплекса, требующие немедленного реагирования – в течение 1 (одного) часа с момента обнаружения;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инцидентов высокого риска срок реагирования составляет до 4 (четырех) часов;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инцидентов низкого уровня срок реагирования составляет до 24 (двадцати четырех) часов.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каждом случае группа реагирования Отраслевого центра разрабатывает индивидуальный план мероприятий по локализации и устранению последствий атаки.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топливно–энергетического комплекса обеспечивают передачу в оперативные центры кибербезопасности данных, необходимых для осуществления мониторинга кибербезопасности, в форматах, объемах и порядке, установленных регламентом Отраслевого центра.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топливно-энергетического комплекса, при самостоятельном обнаружении инцидента кибербезопасности, оповещают Отраслевой центр в течении 30 (тридцать) минут с момента обнаружения.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Взаимодействие Отраслевого центра с уполномоченным органом в области электроэнергетики осуществляется через регулярный обмен информацией в следующих форматах и сроки: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обо всех инцидентах кибербезопасности предоставляется в течение 1 (одного) часа с момента их обнаружения для принятия срочных мер реагирования;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оперативные сводки о текущем состоянии кибербезопасности отрасли, включая статус (обработки) ранее выявленных инцидентов, направляются ежедневно до 10:00 часов по времени города Астаны;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еженедельные аналитические отчеты о состоянии кибербезопасности отрасли, направляемые каждую пятницу до 18:00 часов по времени города Астаны, с последующей обратной связью в течение 3 (трех) рабочих дней;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ежемесячные отчеты с оценкой эффективности принимаемых мер кибербезопасности предоставляются до 5 (пятого) числа следующего месяца с получением сводного отзыва в течение 10 (десяти) рабочих дней.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центр участвует в разработке и реализации государственных программ по защите критической цифровой инфраструктуры, вносит предложения по совершенствованию законодательства Республики Казахстан в области кибербезопасности топливно-энергетического комплекса.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центр осуществляет постоянное и системное взаимодействие с Национальным координационным центром кибербезопасности в соответствии со статьей 9 Закона Республики Казахстан "О кибербезопасности". Техническое взаимодействие с Национальным координационным центром кибербезопасности осуществляется через защищенные каналы связи с использованием сертифицированных средств криптографической защиты информации.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конфиденциальности и защиты информации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данные, поступающие в Отраслевой центр от субъектов топливно-энергетического комплекса, подлежат защите в соответствии Едиными требованиями в сферах цифровизации и обеспечение кибербезопасности, утверждаемыми Правительством Республики Казахстан в соответствии с подпунктом 3) статьи 6 Закона Республики Казахстан "О кибербезопасности" (далее – Единые требования).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Отраслевой центр использует сертифицированные средства криптографической защиты информации, системы контроля доступа и технические средства обеспечения безопасности.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Защита информации о критически важных цифровых объектах топливно-энергетического комплекса и уязвимостях их цифровых систем, основывается на выполнении следующих требований: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отнесение сведений к служебной информации ограниченного распространения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24 июня 2022 года № 429;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хранение информации в Отраслевом центре осуществляются в специально выделенных защищенных сегментах цифровой системы Отраслевого центра.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безопасности сегментов определяются на основе комплексного подхода к управлению рисками, в соответствии с СТ РК IEC 62443-3-3 "Сети коммуникационные промышленные. Безопасность сети и системы - Часть 3-3. Требования к системной безопасности и уровня безопасности" и Едиными требованиями.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