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591" w14:textId="d56a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определению организации в качестве национального института технического нормирования в строительстве и квалификационные требования к участникам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апреля 2026 года № 172. Зарегистрирован в Министерстве юстиции Республики Казахстан 17 апреля 2026 года № 38459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организации в качестве национального института технического нормирования в строительстве и квалификационные требования к участникам конкурса.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172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определению организации в качестве национального института технического нормирования в строительстве и квалификационные требования к участникам конкурса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Строительного кодекса Республики Казахстан (далее - Кодекс) и определяют порядок проведения конкурса по определению организации в качестве национального института технического нормирования в строительстве и квалификационные требования к участникам конкурса.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институт технического нормирования в строительстве (далее - Национальный институт) – юридическое лицо, определенное в порядке, установленным Кодексом, на осуществление деятельности по разработке и совершенствованию государственных нормативных документов;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технический комитет в области технического нормирования - объединение специалистов, создаваемое для выполнения определенных ведомством уполномоченного органа задач по техническому нормированию в закрепленной области архитектурной, градостроительной и строительной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Функционирование Национального института предусматривается для осуществления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по определению организации в качестве национального института проводится ведомством уполномоченного органа в целях выбора организации, обладающей необходимыми материально-технической и научно-исследовательской базой и кадровыми ресурсами, необходимыми для реализации поставленных задач.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по определению организации в качестве национального института технического нормирования в строительстве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и оценки конкурсных заявок создается конкурсная комиссия (далее – Комиссия), состав которой утверждается приказом ведомства уполномоченного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сотрудники ведомства уполномоченного органа в количестве не менее 5 (пяти) человек.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не менее чем за тридцать календарных дней до даты вскрытия конвертов с конкурсными заявками публикует на своем интернет-ресурсе объявление о проведении конкурса, которое должно содержать: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и место подачи заявок;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документов;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 к участникам;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и порядок определения победителя.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участник предоставляет в ведомство уполномоченного органа конкурсную заявку, содержащую: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участие составляется в произвольной форме;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предложение по реализации функций Национального института.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рассмотрение заявок в два этапа: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 проверка на полноту представленных документов и соответствие квалификационным требованиям.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не соответствующие квалификационным требованиям, отклоняются.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рассмотрение технических предложений по реализации функций Национального института.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заявок производится конкурсной комиссией. Решение конкурсной комиссии об определении победителя конкурса принимается по результатам рассмотрения документов, подтверждающие соответствие квалификационным требованиям и технических предложений, и оформляется протоколом. Организация, определенная победителем конкурса наделяется статусом Национального института посредством заключения соглашения с ведомством уполномоченного органа.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Соглашение помимо функций Национального института,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содержит прямые и конечные результаты работ по совершенствованию государственных нормативов.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полномочий Национального института 5 (пять) лет с возможностью пролонгации на тот же срок при отсутствии нареканий к работе и соответствии квалификационным требованиям. Пролонгация производится путем заключения дополнительного соглашения.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об организации, определенной в качестве Национального института публикуется на интернет-ресурсе ведомства уполномоченного органа.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организация, определенная Национальным институтом не выполняет в полной мере возложенные на нее функции, не соответствует больше квалификационным требованиям, а также при выявлении нарушений в его деятельности, ведомство уполномоченного органа принимает решение по досрочному расторжению соглашение о назначении статуса Национального института.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нарушениям относятся: отсутствие финансовой прозрачности и нецелевое использование бюджетных средств; выявление коррупционного правонарушения.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Технические предложения по реализации функций Национального института оцениваются на полноту, техническую обоснованность и реализуемость.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техническом предложении участники конкурса приводят краткий анализ текущей нормативной базы строительной сферы, общее видение построения работы Национального института, взаимодействия с ведомством уполномоченного органа, профильными техническими комитетами и иными организациями, предложения по улучшению процесса совершенствования государственных нормативов, с приложением плана мероприятий по реализации основных направлений.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участник конкурса, представивший наиболее привлекательное техническое предложение с учетом критериев, указанных в пункте 15 настоящих Правил, признается победителем конкурса.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когда технические предложения двух и более участников соответствуют всем критериям и подкреплены обосновывающими материалами, победителем признается участник конкурса, имеющий больший опыт работы по разработке нормативных технических документов (в количестве разработанных документов за последние 10 лет).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участникам конкурса по определению организации в качестве национального института технического нормирования в строительстве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участию в конкурсе допускаются юридические лица, зарегистрированные на территории Республики Казахстан, которые соответствуют следующим квалификационным требованиям: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являться финансово устойчивыми и не имеют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обладать финансовыми ресурсами, а также не иметь просроченной задолженности по выплате заработной платы перед работниками;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опыт работы по разработке и переработке нормативных технических документов в области архитектуры, градостроительства и строительства не менее 10 (десяти) лет;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соответствовать требованиям к материально-технической и научно-исследовательской базе, кадровому составу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материально-технической и научно-исследовательской базе, кадровому составу участников конкурса по определению организации в качестве национального института технического нормирования в строительстве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требования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Научная и нормотворческая компетенция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структурного подразделения, основной функцией которого является совершенствование нормативных технических документов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расписание, положение о структурном подразделении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аккредитация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аккредитации в качестве субъекта научной и (или) научно-технической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науке и технологической политике".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об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нормотворческой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опыт разработки/ технической корректировки не менее 10 (десяти) государственных нормативов в области архитектуры и/или строительства за последние 10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титульных листов разработанных документов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Кадры с ученой степенью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6 (шести) сотрудников с ученой степенью доктора либо кандидата технических наук, либо PhD (в профильной для области технического нормирования) по основному месту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трудовых договоров и дипломов о присуждении ученой степени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технические комитеты (ПТК)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обязательство по созданию и обеспечению деятельности профильных технических комитетов в области технического нормирования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Строительного кодекса, включая предоставление организационно-технической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обязательство участника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 последние 10 лет не менее трех публикаций авторства сотрудников организации участника по тематике нормативного регулирования или совершенствования требований в журнале (бюллетене, вестнике) из "Перечня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статей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Инфраструктура и локация (офисные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Конференц-залы (большой)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(одного) конференц-зала вместимостью 60 мест, оснащенного проекционным оборудованием.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объекта / копия договора аренды помещений.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Конференц-залы (малый)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(двух) конференц-залов вместимостью 20 человек каждый, оснащенных проекционным оборудованием.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объекта / копия договора аренды помещений.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компьютерного учебного класса.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объекта / копия договора аренды помещений.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нормативных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оборудованного помещения (архива) для формирования и хранения фонда нормативных технических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технического осмотра архива.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Испытательный центр или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аккредитации испытательного центра или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аттестата аккредитации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