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bf8c" w14:textId="142b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25 июля 2023 года № 275 "Об определении Требований к подключению цифровых майнеров к электрическим сетям"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13 апреля 2026 года № 150-н/қ. Зарегистрирован в Министерстве юстиции Республики Казахстан 16 апреля 2026 года № 38450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июля 2023 года № 275 "Об определении Требований к подключению цифровых майнеров к электрическим сетям" (зарегистрирован в Реестре государственной регистрации нормативных правовых актов за № 33165)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1)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цифровых активах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подключению цифровых майнеров к электрическим сетям,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 к подключению цифровых майнеров к электрическим сетям (далее – Требования) разработаны в соответствии с подпунктом 1)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цифровых активах в Республике Казахстан" и определяют требования к подключению цифровых майнеров к электрическим сетям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Отношения, возникающие между энергопередающими организациями и цифровыми майнерами на оптовом рынке,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законодательством Республики Казахстан в сфере электроэнергетики и настоящими Требованиями.".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