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7c84" w14:textId="f4b7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апреля 2026 года № 187. Зарегистрировано в Министерстве юстиции Республики Казахстан 14 апреля 2026 года № 38420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согласно приложению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приказу, которые вводятся в действие с 12 июля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187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 в организациях образования" (зарегистрирован в Реестре государственной регистрации нормативных правовых актов под № 5036) следующие изменения: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 в организациях образования,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развитие инновационных технологий и форм обучения, включая дистанционное обучение и онлайн-формы обучения, с использованием цифровых технологий;";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внедрение в учебный процесс результатов научных, научно-методических исследований, новых цифровых технологий обучения (автоматизированные системы обучения, виртуальный лабораторный практикум, презентации лекций, компьютерное тестирование и др.);".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под № 10768) следующие изменения: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образования по предоставлению дистанционного обучения, утвержденных указанным приказом: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цифровой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цифровой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кибербезопасности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доступа обучающихся к образовательному порталу и цифровым системам, в которых размещены учебные, справочные и методические материалы, а также к системе тестирования и открытым электронным ресурсам, источникам;";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образования, утвержденных указанным приказом: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цифровых систем и других средств связи, не привязанное к определенному месту и времени;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обучение – обучение, осуществляемое при взаимодействии педагога и обучающихся на расстоянии, в том числе с применением цифровых технологий и телекоммуникационных средств;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– организационно-упорядоченная совокупность цифровых технологий,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цифровые технологии – совокупность методов работы с электронными цифровыми ресурсами и методов информационного взаимодействия, осуществляемых с применением аппаратно-программного комплекса и сети телекоммуникаций;";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образовательный портал – цифровая система, предназначенная для доступа участникам образовательного процесса к цифровым ресурсам и услугам образовательного характера с помощью информационно-телекоммуникационной сети;";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цифровых технологий и интернета для взаимодействия между педагогом и обучающимся вне зависимости от пространственного и временного расстояния;";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цифровых систем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цифровой системе (далее – ЦС);";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цифровых технологий и телекоммуникационных средств.";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полном переходе на дистанционное обучение обучающихся, указанных в пункте 3 настоящих Правил, ОВПО обеспечивают доступ обучающихся к ЦС и электронному расписанию уроков, электронному журналу, электронным ресурсам.";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ОВПО обеспечивает актуализированную передачу данных онлайн-обучения в ЦС уполномоченного органа в области науки и высшего образования.";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кибербезопасность цифровой инфраструктуры и цифровых платформ, задействованных в онлайн обучении.".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 (зарегистрирован в Реестре государственной регистрации нормативных правовых актов под № 17565) следующее изменение: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кадров с высшим и послевузовским образованием,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рамках направлений подготовки кадров формируются группы образовательных программ по соответствующему профилю, указанные в Реестре образовательных программ, входящие в Единую платформу высшего образования".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октября 2022 года № 106 "Об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него" (зарегистрирован в Реестре государственной регистрации нормативных правовых актов под № 30139) следующие изменения: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реестр образовательных программ – модуль цифровой системы "Единая платформа высшего образования" (далее – цифровая система) уполномоченного органа в области науки и высшего образования, включающая в себя перечень образовательных программ, разработанных организациями высшего и (или) послевузовского образования;";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Реестра осуществляет администратор, определяемый уполномоченным органом в области науки и высшего образования. Ведение Реестра осуществляется в электронном виде в цифровой системе.";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включения программы в Реестр заявитель заполняет заявку в цифровой системе на казахском, русском и английском языках и отправляет администратору.";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эксперта отображается в цифровой системе, в том числе в личном кабинете заявителя.";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Заявка автоматически отклоняется в цифровой системе при наличии отрицательного заключения всех или большинства экспертов. При равном количестве отрицательного и положительного заключений экспертов Комиссия рассматривает заявку с привлечением независимого эксперта из списка экспертов.".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