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de8cc" w14:textId="c8de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экологии, геологии и природных ресурсов Республики Казахстан от 11 сентября 2020 года № 216 "Об утверждении правил оказания государственных услуг в области регулирования использования водного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водных ресурсов и ирригации Республики Казахстан от 9 апреля 2026 года № 104-НҚ. Зарегистрирован в Министерстве юстиции Республики Казахстан 10 апреля 2026 года № 38392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11 сентября 2020 года № 216 "Об утверждении правил оказания государственных услуг в области регулирования использования водного фонда" (зарегистрирован в Реестре государственной регистрации нормативных правовых актов № 21194) следующие изменения и дополнения: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"Разрешение на специальное водопользование",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государственной услуги "Разрешение на специальное водопользование"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Закон) и определяют порядок оказания государственной услуги.";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услугополучатель – физические и юридические лица, филиалы и представительства юридических лиц, имеющие право и (или) намерение подать заявление на получение государственной услуги или получающие государственную услугу либо получившие результат оказания государственной услуги для реализации своих прав, свобод и законных интересов с предоставлением им соответствующих материальных или нематериальных благ;";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электронная цифровая подпись (далее - ЭЦП) – цифровая запись (набор цифровых данных), созданная с использованием закрытого ключа электронной цифровой подписи и средств электронной цифровой подписи, подтверждающая достоверность электронного документа, его принадлежность и неизменность содержания.";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Министерство водных ресурсов и ирригации Республики Казахстан в течение 3 (трех) рабочих дней с даты утверждения или изменения настоящих Правил актуализирует информацию о порядке оказания государственной услуги и направляет в Единый контакт-центр.";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Услугополучатель для получения государственной услуги направляет услугодателю через веб-портал "цифрового правительства" (далее – портал) заявление на получение разрешения на специальное водопользование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заявление на продление разрешения на специальное водопользование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заявление на переоформление разрешения на специальное водопользование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"Если заявление на оказание государственной услуги поступило за два часа до окончания рабочего дня или после окончания рабочего дня услугодателя, а также в выходные и праздничные дни согласно трудовому законодательству, то срок начинается со следующего рабочего дня.";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подаче заявления услугополучатель дает согласие на использование сведений, составляющих охраняемую законом тайну, содержащихся в цифровых системах, при оказании государственных услуг, если иное не предусмотрено законами Республики Казахстан."; 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"Территориальные подразделения уполномоченного органа по изучению недр в течение 5 (пяти) рабочих дней со дня получения запроса представляют услугодателю положительное либо отрицательное заключение в части наличия или отсутствия утвержденных балансовых запасов подземных вод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Водного кодекса Республики Казахстан.";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13-1, 13-2, 13-3 и 13-4 следующего содержания: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Приостановление срока оказания государственной услуги начинается со дня направления уведомления услугополучателю о решении услугодателя по приостановлению процесса оказания государственной услуги. Течение срока оказания государственной услуги возобновляется со дня вынесения решения услугодателем о возобновлении процесса оказания государственной услуги.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13-2. Услугодатель приостанавливает процесс оказания государственной услуги в случаях: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гражданина (в том числе объявления умершим) или реорганизации, ликвидации юридического лица, если права услугополучателей на получение соответствующих материальных или нематериальных благ допускает правопреемство;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признания гражданина недееспособным и (или) ограниченно дееспособным в установленном законами Республики Казахстан порядке;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невозможности оказания государственной услуги до разрешения вопросов, рассматриваемых государственными органами либо в судебном порядке.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13-3. Процесс оказания государственной услуги приостанавливается: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случаях, предусмотренных подпунктами 1) и 2) пункта 13-2 настоящих Правил, – до определения правопреемника умершего лица или назначения недееспособному лицу опекуна;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случаях, предусмотренных подпунктом 3) пункта 13-2 настоящих Правил, – до определения позиции государственным органом или до вступления в законную силу судебного акта.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13-4. Услугодатель по ходатайству услугополучателя или по своей инициативе приостанавливает процесс оказания государственной услуги в случаях: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действия непреодолимой силы, временно препятствующей дальнейшему процессу оказанию услуги. Под действиями непреодолимой силы, временно препятствующей дальнейшему процессу оказания государственной услуги, понимается введение чрезвычайного положения, угроза или возникновение чрезвычайной ситуации природного и техногенного характера;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нахождения услугополучателя в служебной командировке, в медицинской организации на стационарном лечении, превышающих срок оказания государственной услуги, за исключением случаев получения услуги его законными представителями.";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В ответе указываются полный перечень оснований с обоснованиями, по которым услугодателем принято решение о предоставлении мотивированного отказа в оказании государственной услуги, а также сроки и порядок обжалования.";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Услугодатель обеспечивает внесение в цифровую систему мониторинга оказания государственных услуг сведений о следующих стадиях: прием заявления, регистрация, направление на рассмотрение, промежуточные этапы, результат оказания государственной услуги.";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"Согласование удельных норм водопотребления и водоотведения", утвержденных указанным приказом: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государственной услуги "Согласование удельных норм водопотребления и водоотведения"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Закон) и определяют порядок оказания государственной услуги.";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услугополучатель – физические и юридические лица, филиалы и представительства юридических лиц, имеющие право и (или) намерение подать заявление на получение государственной услуги или получающие государственную услугу либо получившие результат оказания государственной услуги для реализации своих прав, свобод и законных интересов с предоставлением им соответствующих материальных или нематериальных благ;";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электронная цифровая подпись (далее - ЭЦП) – цифровая запись (набор цифровых данных), созданная с использованием закрытого ключа электронной цифровой подписи и средств электронной цифровой подписи, подтверждающая достоверность электронного документа, его принадлежность и неизменность содержания.";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Министерство водных ресурсов и ирригации Республики Казахстан в течение 3 (трех) рабочих дней с даты утверждения или изменения настоящих Правил актуализирует информацию о порядке оказания государственной услуги и направляет в Единый контакт-центр.";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Услугополучатель для получения государственной услуги направляет услугодателю через веб-портал "цифрового правительства" (далее – портал)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"Если заявление на оказание государственной услуги поступило за два часа до окончания рабочего дня или после окончания рабочего дня услугодателя, а также в выходные и праздничные дни согласно трудовому законодательству, то срок начинается со следующего рабочего дня.";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подаче заявления услугополучатель дает согласие на использование сведений, составляющих охраняемую законом тайну, содержащихся в цифровых системах, при оказании государственных услуг, если иное не предусмотрено законами Республики Казахстан.";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Работник ответственного подразделения рассматривает в течение 8 (восьми) рабочих дней со дня регистрации заявления на соответствие услугополучателя и (или) представленных материалов и сведений, необходимых для оказания государственной услуги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водных ресурсов и ирригации Республики Казахстан от 9 июня 2025 года № 116-НҚ "Об утверждении методики расчета удельных норм водопотребления и водоотведения" (зарегистрирован в Реестре государственной регистрации нормативных правовых актов за № 36251).";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12-1, 12-2, 12-3 и 12-4 следующего содержания: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Приостановление срока оказания государственной услуги начинается со дня направления уведомления услугополучателю о решении услугодателя по приостановлению процесса оказания государственной услуги. Течение срока оказания государственной услуги возобновляется со дня вынесения решения услугодателем о возобновлении процесса оказания государственной услуги.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12-2. Услугодатель приостанавливает процесс оказания государственной услуги в случаях: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гражданина (в том числе объявления умершим) или реорганизации, ликвидации юридического лица, если права услугополучателей на получение соответствующих материальных или нематериальных благ допускает правопреемство;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признания гражданина недееспособным и (или) ограниченно дееспособным в установленном законами Республики Казахстан порядке;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невозможности оказания государственной услуги до разрешения вопросов, рассматриваемых государственными органами либо в судебном порядке.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12-3. Процесс оказания государственной услуги приостанавливается: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случаях, предусмотренных подпунктами 1) и 2) пункта 12-2 настоящих Правил, – до определения правопреемника умершего лица или назначения недееспособному лицу опекуна;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случаях, предусмотренных подпунктом 3) пункта 12-2 настоящих Правил, – до определения позиции государственным органом или до вступления в законную силу судебного акта.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12-4. Услугодатель по ходатайству услугополучателя или по своей инициативе приостанавливает процесс оказания государственной услуги в случаях: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действия непреодолимой силы, временно препятствующей дальнейшему процессу оказанию услуги. Под действиями непреодолимой силы, временно препятствующей дальнейшему процессу оказания государственной услуги, понимается введение чрезвычайного положения, угроза или возникновение чрезвычайной ситуации природного и техногенного характера;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нахождения услугополучателя в служебной командировке, в медицинской организации на стационарном лечении, превышающих срок оказания государственной услуги, за исключением случаев получения услуги его законными представителями.";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В ответе указываются полный перечень оснований с обоснованиями, по которым услугодателем принято решение о предоставлении мотивированного отказа в оказании государственной услуги, а также сроки и порядок обжалования.";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Услугодатель обеспечивает внесение в цифровую систему мониторинга оказания государственных услуг сведений о следующих стадиях: прием заявления, регистрация, направление на рассмотрение, промежуточные этапы, результат оказания государственной услуги.";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"Пломбирование приборов учета вод, устанавливаемых на измерительных приборах и (или) устройствах сооружений по забору или сбросу вод физическими и юридическими лицами, осуществляющими право специального водопользования", утвержденных указанным приказом: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государственной услуги "Пломбирование приборов учета вод, устанавливаемых на измерительных приборах и (или) устройствах сооружений по забору или сбросу вод физическими и юридическими лицами, осуществляющими право специального водопользования"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Закон) и определяют порядок оказания государственной услуги.";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услугополучатель – физические и юридические лица, филиалы и представительства юридических лиц, имеющие право и (или) намерение подать заявление на получение государственной услуги или получающие государственную услугу либо получившие результат оказания государственной услуги для реализации своих прав, свобод и законных интересов с предоставлением им соответствующих материальных или нематериальных благ;";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электронная цифровая подпись (далее - ЭЦП) – цифровая запись (набор цифровых данных), созданная с использованием закрытого ключа электронной цифровой подписи и средств электронной цифровой подписи, подтверждающая достоверность электронного документа, его принадлежность и неизменность содержания.";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Министерство водных ресурсов и ирригации Республики Казахстан в течение 3 (трех) рабочих дней с даты утверждения или изменения настоящих Правил актуализирует информацию о порядке оказания государственной услуги и направляет в Единый контакт-центр.";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Прием заявления об установке (снятии) пломбы на/с прибор(ы) учета воды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документов, указанных в пункте 8 Перечня, осуществляется через веб-портал "цифрового правительства" (далее – портал).";</w:t>
      </w:r>
    </w:p>
    <w:bookmarkEnd w:id="63"/>
    <w:bookmarkStart w:name="z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4"/>
    <w:bookmarkStart w:name="z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"Если заявление на оказание государственной услуги поступило за два часа до окончания рабочего дня или после окончания рабочего дня услугодателя, а также в выходные и праздничные дни согласно трудовому законодательству, то срок начинается со следующего рабочего дня.";</w:t>
      </w:r>
    </w:p>
    <w:bookmarkEnd w:id="65"/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6"/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подаче заявления услугополучатель дает согласие на использование сведений, составляющих охраняемую законом тайну, содержащихся в цифровых системах, при оказании государственных услуг, если иное не предусмотрено законами Республики Казахстан.";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Работник ответственного подразделения в течение 7 (семи) рабочих дней со дня регистрации заявления услугодателем, рассматривает представленные документы на предмет соответствия требованиям настоящих Правил и уведомляет услугополучателя посредством мобильного телефона о выезде на объект, где расположен прибор учета воды (далее – ПУВ) для составления акта.</w:t>
      </w:r>
    </w:p>
    <w:bookmarkEnd w:id="68"/>
    <w:bookmarkStart w:name="z9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пломбирования ПУВ, либо снятия пломбы ответственным исполнителем услогодателя услугополучателю предоставляется акт установки (или снятия) пломбы на приборы учета вод, устанавливаемых на измерительных приборах и (или) устройствах сооружений по забору или сбросу вод физическими и юридическими лицами, осуществляющими право специального водопользования по форме согласно приложению 3 к настоящим Правилам.</w:t>
      </w:r>
    </w:p>
    <w:bookmarkEnd w:id="69"/>
    <w:bookmarkStart w:name="z9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выдачи акта установки (снятия) пломбы на ПУВ, устанавливаемых на сооружениях или устройствах по забору или сбросу вод физическими и юридическими лицами, осуществляющими право специального водопользования ответственный исполнитель услугодателя через портал в "личный кабинет" услугополучателя направляет уведомление об установлении (снятия) пломбы на/с прибор(а) учета воды по форме согласно приложению 4 к настоящим Правилам, подписанного ЭЦП услугодателя.";</w:t>
      </w:r>
    </w:p>
    <w:bookmarkEnd w:id="70"/>
    <w:bookmarkStart w:name="z9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10-1, 10-2, 10-3 и 10-4 следующего содержания:</w:t>
      </w:r>
    </w:p>
    <w:bookmarkEnd w:id="71"/>
    <w:bookmarkStart w:name="z10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Приостановление срока оказания государственной услуги начинается со дня направления уведомления услугополучателю о решении услугодателя по приостановлению процесса оказания государственной услуги. Течение срока оказания государственной услуги возобновляется со дня вынесения решения услугодателем о возобновлении процесса оказания государственной услуги.</w:t>
      </w:r>
    </w:p>
    <w:bookmarkEnd w:id="72"/>
    <w:bookmarkStart w:name="z10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10-2. Услугодатель приостанавливает процесс оказания государственной услуги в случаях:</w:t>
      </w:r>
    </w:p>
    <w:bookmarkEnd w:id="73"/>
    <w:bookmarkStart w:name="z10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гражданина (в том числе объявления умершим) или реорганизации, ликвидации юридического лица, если права услугополучателей на получение соответствующих материальных или нематериальных благ допускает правопреемство;</w:t>
      </w:r>
    </w:p>
    <w:bookmarkEnd w:id="74"/>
    <w:bookmarkStart w:name="z1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признания гражданина недееспособным и (или) ограниченно дееспособным в установленном законами Республики Казахстан порядке;</w:t>
      </w:r>
    </w:p>
    <w:bookmarkEnd w:id="75"/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невозможности оказания государственной услуги до разрешения вопросов, рассматриваемых государственными органами либо в судебном порядке.</w:t>
      </w:r>
    </w:p>
    <w:bookmarkEnd w:id="76"/>
    <w:bookmarkStart w:name="z1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10-3. Процесс оказания государственной услуги приостанавливается:</w:t>
      </w:r>
    </w:p>
    <w:bookmarkEnd w:id="77"/>
    <w:bookmarkStart w:name="z1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случаях, предусмотренных подпунктами 1) и 2) пункта 10-2 настоящих Правил, – до определения правопреемника умершего лица или назначения недееспособному лицу опекуна;</w:t>
      </w:r>
    </w:p>
    <w:bookmarkEnd w:id="78"/>
    <w:bookmarkStart w:name="z1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случаях, предусмотренных подпунктом 3) пункта 10-2 настоящих Правил, – до определения позиции государственным органом или до вступления в законную силу судебного акта.</w:t>
      </w:r>
    </w:p>
    <w:bookmarkEnd w:id="79"/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10-4. Услугодатель по ходатайству услугополучателя или по своей инициативе приостанавливает процесс оказания государственной услуги в случаях:</w:t>
      </w:r>
    </w:p>
    <w:bookmarkEnd w:id="80"/>
    <w:bookmarkStart w:name="z1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действия непреодолимой силы, временно препятствующей дальнейшему процессу оказанию услуги. Под действиями непреодолимой силы, временно препятствующей дальнейшему процессу оказания государственной услуги, понимается введение чрезвычайного положения, угроза или возникновение чрезвычайной ситуации природного и техногенного характера;</w:t>
      </w:r>
    </w:p>
    <w:bookmarkEnd w:id="81"/>
    <w:bookmarkStart w:name="z1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нахождения услугополучателя в служебной командировке, в медицинской организации на стационарном лечении, превышающих срок оказания государственной услуги, за исключением случаев получения услуги его законными представителями.";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случае установления несоответствия ПУВ представленным материалам, либо его неисправности услугодателем в течение 3 (трех) рабочих дней со дня выезда на объект предоставляется мотивированный отказ в оказании государственной услуги.";</w:t>
      </w:r>
    </w:p>
    <w:bookmarkEnd w:id="83"/>
    <w:bookmarkStart w:name="z11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84"/>
    <w:bookmarkStart w:name="z11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В ответе указываются полный перечень оснований с обоснованиями, по которым услугодателем принято решение о предоставлении мотивированного отказа в оказании государственной услуги, а также сроки и порядок обжалования.";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Услугодатель обеспечивает внесение в цифровую систему мониторинга оказания государственных услуг сведений о следующих стадиях: прием заявления, регистрация, направление на рассмотрение, промежуточные этапы, результат оказания государственной услуги.";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1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"Аттестация организаций на право проведения работ в области безопасности гидротехнических сооружений", утвержденных указанным приказом: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государственной услуги "Аттестация организаций на право проведения работ в области безопасности гидротехнических сооружений"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Закон) и определяют порядок оказания государственной услуги.";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услугополучатель – физические и юридические лица, филиалы и представительства юридических лиц, имеющие право и (или) намерение подать заявление на получение государственной услуги или получающие государственную услугу либо получившие результат оказания государственной услуги для реализации своих прав, свобод и законных интересов с предоставлением им соответствующих материальных или нематериальных благ;</w:t>
      </w:r>
    </w:p>
    <w:bookmarkEnd w:id="89"/>
    <w:bookmarkStart w:name="z12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90"/>
    <w:bookmarkStart w:name="z12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гидротехнические сооружения (далее – ГТС) – сооружения для регулирования использования водных ресурсов (в том числе забора, хранения, транспортировки, распределения вод поверхностных водных объектов и отвода дренажных вод), а также иные сооружения, предназначенные для защиты от вредного воздействия вод (водоподпорные, водосбросные и водовыпускные сооружения, сооружения, предназначенные для защиты от наводнений и разрушений берегов);</w:t>
      </w:r>
    </w:p>
    <w:bookmarkEnd w:id="91"/>
    <w:bookmarkStart w:name="z12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класс ГТС – показатель, устанавливаемый нормами и правилами проектирования ГТС, в зависимости от которого устанавливаются требования к надежности ГТС;</w:t>
      </w:r>
    </w:p>
    <w:bookmarkEnd w:id="92"/>
    <w:bookmarkStart w:name="z12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 ГТС I класса опасности относятся плотины высотой более тридцати метров и (или) объемом водохранилища более ста миллионов кубических метров и гидроузлы с пропускной способностью более ста кубических метров в секунду;</w:t>
      </w:r>
    </w:p>
    <w:bookmarkEnd w:id="93"/>
    <w:bookmarkStart w:name="z12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 ГТС II класса опасности относятся плотины высотой более двадцати метров и (или) объемом водохранилища более пятидесяти миллионов кубических метров и гидроузлы с пропускной способностью более пятидесяти кубических метров в секунду;</w:t>
      </w:r>
    </w:p>
    <w:bookmarkEnd w:id="94"/>
    <w:bookmarkStart w:name="z12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 ГТС III класса опасности относятся плотины высотой более десяти метров и (или) объемом водохранилища более двадцати миллионов кубических метров и гидроузлы с пропускной способностью более двадцати кубических метров в секунду;</w:t>
      </w:r>
    </w:p>
    <w:bookmarkEnd w:id="95"/>
    <w:bookmarkStart w:name="z12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 ГТС IV класса опасности относятся плотины высотой более пяти метров и (или) объемом водохранилища более десяти миллионов кубических метров и плотины высотой до пяти метров и (или) объемом водохранилища менее десяти миллионов кубических метров, в случаях если разрушение этих ГТС может причинить вред жизни, здоровью человека и окружающей среде и гидроузлы с пропускной способностью до десяти кубических метров в секунду, в случаях если разрушение этих ГТС может причинить вред жизни, здоровью человека и окружающей среде;</w:t>
      </w:r>
    </w:p>
    <w:bookmarkEnd w:id="96"/>
    <w:bookmarkStart w:name="z13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потенциально опасные сооружения - отдельные виды ГТС, авария на которых представляет угрозу причинения вреда жизни и здоровью людей, окружающей среде, материального ущерба физическим и юридическим лицам;</w:t>
      </w:r>
    </w:p>
    <w:bookmarkEnd w:id="97"/>
    <w:bookmarkStart w:name="z13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электронная цифровая подпись (далее - ЭЦП) – цифровая запись (набор цифровых данных), созданная с использованием закрытого ключа электронной цифровой подписи и средств электронной цифровой подписи, подтверждающая достоверность электронного документа, его принадлежность и неизменность содержания.";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Министерство водных ресурсов и ирригации Республики Казахстан в течение 3 (трех) рабочих дней с даты утверждения или изменения настоящих Правил актуализирует информацию о порядке оказания государственной услуги и направляет в Единый контакт-центр.";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Прием заявления на проведение аттестации организации на право проведения работ в области безопасности гидротехнических сооружений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документов, указанных в пункте 8 Перечня, осуществляется через веб-портал "цифрового правительства" (далее – портал).";</w:t>
      </w:r>
    </w:p>
    <w:bookmarkEnd w:id="100"/>
    <w:bookmarkStart w:name="z13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1"/>
    <w:bookmarkStart w:name="z13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"Если заявление на оказание государственной услуги поступило за два часа до окончания рабочего дня или после окончания рабочего дня услугодателя, а также в выходные и праздничные дни согласно трудовому законодательству, то срок начинается со следующего рабочего дня.";</w:t>
      </w:r>
    </w:p>
    <w:bookmarkEnd w:id="102"/>
    <w:bookmarkStart w:name="z13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3"/>
    <w:bookmarkStart w:name="z13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подаче заявления услугополучатель дает согласие на использование сведений, составляющих охраняемую законом тайну, содержащихся в цифровых системах, при оказании государственных услуг, если иное не предусмотрено законами Республики Казахстан.";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Работник ответственного подразделения в течение 5 (пяти) рабочих дней со дня регистрации заявления рассматривает представленные документы на предмет соответствия требованиям настоящих Правил и оформляет аттестат на право проведения работ в области безопасности гидротехнических сооружений. В случае несоответствия требованиям настоящих Правил ответственный исполнитель оформляет мотивированный отказ в оказании государственной услуги.";</w:t>
      </w:r>
    </w:p>
    <w:bookmarkEnd w:id="105"/>
    <w:bookmarkStart w:name="z14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9-1, 9-2, 9-3 и 9-4 следующего содержания:</w:t>
      </w:r>
    </w:p>
    <w:bookmarkEnd w:id="106"/>
    <w:bookmarkStart w:name="z14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Приостановление срока оказания государственной услуги начинается со дня направления уведомления услугополучателю о решении услугодателя по приостановлению процесса оказания государственной услуги. Течение срока оказания государственной услуги возобновляется со дня вынесения решения услугодателем о возобновлении процесса оказания государственной услуги.</w:t>
      </w:r>
    </w:p>
    <w:bookmarkEnd w:id="107"/>
    <w:bookmarkStart w:name="z14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Услугодатель приостанавливает процесс оказания государственной услуги в случаях:</w:t>
      </w:r>
    </w:p>
    <w:bookmarkEnd w:id="108"/>
    <w:bookmarkStart w:name="z14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гражданина (в том числе объявления умершим) или реорганизации, ликвидации юридического лица, если права услугополучателей на получение соответствующих материальных или нематериальных благ допускает правопреемство;</w:t>
      </w:r>
    </w:p>
    <w:bookmarkEnd w:id="109"/>
    <w:bookmarkStart w:name="z14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признания гражданина недееспособным и (или) ограниченно дееспособным в установленном законами Республики Казахстан порядке;</w:t>
      </w:r>
    </w:p>
    <w:bookmarkEnd w:id="110"/>
    <w:bookmarkStart w:name="z14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невозможности оказания государственной услуги до разрешения вопросов, рассматриваемых государственными органами либо в судебном порядке.</w:t>
      </w:r>
    </w:p>
    <w:bookmarkEnd w:id="111"/>
    <w:bookmarkStart w:name="z14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9-3. Процесс оказания государственной услуги приостанавливается:</w:t>
      </w:r>
    </w:p>
    <w:bookmarkEnd w:id="112"/>
    <w:bookmarkStart w:name="z14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случаях, предусмотренных подпунктами 1) и 2) пункта 9-2 настоящих Правил, – до определения правопреемника умершего лица или назначения недееспособному лицу опекуна;</w:t>
      </w:r>
    </w:p>
    <w:bookmarkEnd w:id="113"/>
    <w:bookmarkStart w:name="z15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случаях, предусмотренных подпунктом 3) пункта 9-2 настоящих Правил, – до определения позиции государственным органом или до вступления в законную силу судебного акта.</w:t>
      </w:r>
    </w:p>
    <w:bookmarkEnd w:id="114"/>
    <w:bookmarkStart w:name="z15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9-4. Услугодатель по ходатайству услугополучателя или по своей инициативе приостанавливает процесс оказания государственной услуги в случаях:</w:t>
      </w:r>
    </w:p>
    <w:bookmarkEnd w:id="115"/>
    <w:bookmarkStart w:name="z15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действия непреодолимой силы, временно препятствующей дальнейшему процессу оказанию услуги. Под действиями непреодолимой силы, временно препятствующей дальнейшему процессу оказания государственной услуги, понимается введение чрезвычайного положения, угроза или возникновение чрезвычайной ситуации природного и техногенного характера;</w:t>
      </w:r>
    </w:p>
    <w:bookmarkEnd w:id="116"/>
    <w:bookmarkStart w:name="z15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нахождения услугополучателя в служебной командировке, в медицинской организации на стационарном лечении, превышающих срок оказания государственной услуги, за исключением случаев получения услуги его законными представителями.";</w:t>
      </w:r>
    </w:p>
    <w:bookmarkEnd w:id="117"/>
    <w:bookmarkStart w:name="z15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118"/>
    <w:bookmarkStart w:name="z15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В ответе указываются полный перечень оснований с обоснованиями, по которым услугодателем принято решение о предоставлении мотивированного отказа в оказании государственной услуги, а также сроки и порядок обжалования.";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Услугодатель обеспечивает внесение в цифровую систему мониторинга оказания государственных услуг сведений о следующих стадиях: прием заявления, регистрация, направление на рассмотрение, промежуточные этапы, результат оказания государственной услуги.";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5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"Регистрация декларации безопасности гидротехнического сооружения для присвоения регистрационных шифров", утвержденных указанным приказом: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государственной услуги "Регистрация декларации безопасности гидротехнического сооружения для присвоения регистрационных шифров"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Закон) и определяют порядок оказания государственной услуги.";</w:t>
      </w:r>
    </w:p>
    <w:bookmarkEnd w:id="122"/>
    <w:bookmarkStart w:name="z16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услугополучатель – физические и юридические лица, филиалы и представительства юридических лиц, имеющие право и (или) намерение подать заявление на получение государственной услуги или получающие государственную услугу либо получившие результат оказания государственной услуги для реализации своих прав, свобод и законных интересов с предоставлением им соответствующих материальных или нематериальных благ;";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электронная цифровая подпись (далее - ЭЦП) – цифровая запись (набор цифровых данных), созданная с использованием закрытого ключа электронной цифровой подписи и средств электронной цифровой подписи, подтверждающая достоверность электронного документа, его принадлежность и неизменность содержания.";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Министерство водных ресурсов и ирригации Республики Казахстан в течение 3 (трех) рабочих дней с даты утверждения или изменения настоящих Правил актуализирует информацию о порядке оказания государственной услуги и направляет в Единый контакт-центр.";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Прием заявления проведение регистрации декларации безопасности гидротехнических сооружений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документов, указанных в пункте 8 Перечня, осуществляется через веб-портал "цифрового правительства" (далее – портал).";</w:t>
      </w:r>
    </w:p>
    <w:bookmarkEnd w:id="127"/>
    <w:bookmarkStart w:name="z17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8"/>
    <w:bookmarkStart w:name="z17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"Если заявление на оказание государственной услуги поступило за два часа до окончания рабочего дня или после окончания рабочего дня услугодателя, а также в выходные и праздничные дни согласно трудовому законодательству, то срок начинается со следующего рабочего дня.";</w:t>
      </w:r>
    </w:p>
    <w:bookmarkEnd w:id="129"/>
    <w:bookmarkStart w:name="z17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0"/>
    <w:bookmarkStart w:name="z17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подаче заявления услугополучатель дает согласие на использование сведений, составляющих охраняемую законом тайну, содержащихся в цифровых системах, при оказании государственных услуг, если иное не предусмотрено законами Республики Казахстан.";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Работник ответственного подразделения в течение 3 (трех) рабочих дней со дня регистрации заявления рассматривает представленные документы на предмет соответствия требованиям настоящих Правил и оформляет уведомление о присвоении регистрационного шифра декларации безопасности гидротехнического сооружения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 случае несоответствия требованиям настоящих Правил ответственный исполнитель оформляет мотивированный отказ в оказании государственной услуги.";</w:t>
      </w:r>
    </w:p>
    <w:bookmarkEnd w:id="132"/>
    <w:bookmarkStart w:name="z17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9-1, 9-2, 9-3 и 9-4 следующего содержания:</w:t>
      </w:r>
    </w:p>
    <w:bookmarkEnd w:id="133"/>
    <w:bookmarkStart w:name="z17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Приостановление срока оказания государственной услуги начинается со дня направления уведомления услугополучателю о решении услугодателя по приостановлению процесса оказания государственной услуги. Течение срока оказания государственной услуги возобновляется со дня вынесения решения услугодателем о возобновлении процесса оказания государственной услуги.</w:t>
      </w:r>
    </w:p>
    <w:bookmarkEnd w:id="134"/>
    <w:bookmarkStart w:name="z17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Услугодатель приостанавливает процесс оказания государственной услуги в случаях:</w:t>
      </w:r>
    </w:p>
    <w:bookmarkEnd w:id="135"/>
    <w:bookmarkStart w:name="z18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гражданина (в том числе объявления умершим) или реорганизации, ликвидации юридического лица, если права услугополучателей на получение соответствующих материальных или нематериальных благ допускает правопреемство;</w:t>
      </w:r>
    </w:p>
    <w:bookmarkEnd w:id="136"/>
    <w:bookmarkStart w:name="z18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признания гражданина недееспособным и (или) ограниченно дееспособным в установленном законами Республики Казахстан порядке;</w:t>
      </w:r>
    </w:p>
    <w:bookmarkEnd w:id="137"/>
    <w:bookmarkStart w:name="z18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невозможности оказания государственной услуги до разрешения вопросов, рассматриваемых государственными органами либо в судебном порядке.</w:t>
      </w:r>
    </w:p>
    <w:bookmarkEnd w:id="138"/>
    <w:bookmarkStart w:name="z18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9-3. Процесс оказания государственной услуги приостанавливается:</w:t>
      </w:r>
    </w:p>
    <w:bookmarkEnd w:id="139"/>
    <w:bookmarkStart w:name="z18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случаях, предусмотренных подпунктами 1) и 2) пункта 9-2 настоящих Правил, – до определения правопреемника умершего лица или назначения недееспособному лицу опекуна;</w:t>
      </w:r>
    </w:p>
    <w:bookmarkEnd w:id="140"/>
    <w:bookmarkStart w:name="z18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случаях, предусмотренных подпунктом 3) пункта 9-2 настоящих Правил, – до определения позиции государственным органом или до вступления в законную силу судебного акта.</w:t>
      </w:r>
    </w:p>
    <w:bookmarkEnd w:id="141"/>
    <w:bookmarkStart w:name="z18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9-4. Услугодатель по ходатайству услугополучателя или по своей инициативе приостанавливает процесс оказания государственной услуги в случаях:</w:t>
      </w:r>
    </w:p>
    <w:bookmarkEnd w:id="142"/>
    <w:bookmarkStart w:name="z18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действия непреодолимой силы, временно препятствующей дальнейшему процессу оказанию услуги. Под действиями непреодолимой силы, временно препятствующей дальнейшему процессу оказания государственной услуги, понимается введение чрезвычайного положения, угроза или возникновение чрезвычайной ситуации природного и техногенного характера;</w:t>
      </w:r>
    </w:p>
    <w:bookmarkEnd w:id="143"/>
    <w:bookmarkStart w:name="z18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нахождения услугополучателя в служебной командировке, в медицинской организации на стационарном лечении, превышающих срок оказания государственной услуги, за исключением случаев получения услуги его законными представителями.";</w:t>
      </w:r>
    </w:p>
    <w:bookmarkEnd w:id="144"/>
    <w:bookmarkStart w:name="z18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145"/>
    <w:bookmarkStart w:name="z19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В ответе указываются полный перечень оснований с обоснованиями, по которым услугодателем принято решение о предоставлении мотивированного отказа в оказании государственной услуги, а также сроки и порядок обжалования.";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Услугодатель обеспечивает внесение в цифровую систему мониторинга оказания государственных услуг сведений о следующих стадиях: прием заявления, регистрация, направление на рассмотрение, промежуточные этапы, результат оказания государственной услуги.";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9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регулированию, охране и использованию водных ресурсов Министерства водных ресурсов и ирригации Республики Казахстан в установленном законодательством порядке обеспечить:</w:t>
      </w:r>
    </w:p>
    <w:bookmarkEnd w:id="148"/>
    <w:bookmarkStart w:name="z19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9"/>
    <w:bookmarkStart w:name="z19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 после его официального опубликования.</w:t>
      </w:r>
    </w:p>
    <w:bookmarkEnd w:id="150"/>
    <w:bookmarkStart w:name="z19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151"/>
    <w:bookmarkStart w:name="z19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с 12 июля 2026 года действует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52"/>
    <w:bookmarkStart w:name="z19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 12 июля 2026 года, за исключением абзацев второго, третьего, пятого, шестого, тридцать девятого, сорок первого, сорок второго, семьдесят шестого, семьдесят седьмого, сто пятнадцатого, сто шестнадцатого, сто пятьдесят шестого и сто пятьдесят седьмого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которые вводятся в действие по истечении десяти календарных дней после дня его первого официального опубликования.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водных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ирригации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Алдамжаров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1" w:id="15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02" w:id="15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искусственного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интеллекта и цифрового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03" w:id="15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04" w:id="15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водных ресурсов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2026 года № 104-НҚ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"Разрешения на 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водопользование"</w:t>
            </w:r>
          </w:p>
        </w:tc>
      </w:tr>
    </w:tbl>
    <w:p>
      <w:pPr>
        <w:spacing w:after="0"/>
        <w:ind w:left="0"/>
        <w:jc w:val="both"/>
      </w:pPr>
      <w:bookmarkStart w:name="z208" w:id="158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государственного органа)</w:t>
      </w:r>
    </w:p>
    <w:p>
      <w:pPr>
        <w:spacing w:after="0"/>
        <w:ind w:left="0"/>
        <w:jc w:val="both"/>
      </w:pPr>
      <w:bookmarkStart w:name="z209" w:id="159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физического лица или полное наименование юридического лица)</w:t>
      </w:r>
    </w:p>
    <w:bookmarkStart w:name="z21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подается (заявителем/уполномоченным представителем) ___________________________________</w:t>
      </w:r>
    </w:p>
    <w:bookmarkEnd w:id="160"/>
    <w:bookmarkStart w:name="z21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1"/>
    <w:p>
      <w:pPr>
        <w:spacing w:after="0"/>
        <w:ind w:left="0"/>
        <w:jc w:val="both"/>
      </w:pPr>
      <w:r>
        <w:drawing>
          <wp:inline distT="0" distB="0" distL="0" distR="0">
            <wp:extent cx="2413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Заявитель: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12" w:id="162"/>
      <w:r>
        <w:rPr>
          <w:rFonts w:ascii="Times New Roman"/>
          <w:b w:val="false"/>
          <w:i w:val="false"/>
          <w:color w:val="000000"/>
          <w:sz w:val="28"/>
        </w:rPr>
        <w:t>
      Адрес заявителя ___________________________________________________________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(индекс, город, район, область, улица, номер дома, телефон)</w:t>
      </w:r>
    </w:p>
    <w:p>
      <w:pPr>
        <w:spacing w:after="0"/>
        <w:ind w:left="0"/>
        <w:jc w:val="both"/>
      </w:pPr>
      <w:bookmarkStart w:name="z213" w:id="163"/>
      <w:r>
        <w:rPr>
          <w:rFonts w:ascii="Times New Roman"/>
          <w:b w:val="false"/>
          <w:i w:val="false"/>
          <w:color w:val="000000"/>
          <w:sz w:val="28"/>
        </w:rPr>
        <w:t>
      Реквизиты заявителя _______________________________________________________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(для физических лиц –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номер, для юридических лиц – бизнес идентификационный номер)</w:t>
      </w:r>
    </w:p>
    <w:bookmarkStart w:name="z21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4"/>
    <w:p>
      <w:pPr>
        <w:spacing w:after="0"/>
        <w:ind w:left="0"/>
        <w:jc w:val="both"/>
      </w:pPr>
      <w:r>
        <w:drawing>
          <wp:inline distT="0" distB="0" distL="0" distR="0">
            <wp:extent cx="2413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представитель: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15" w:id="165"/>
      <w:r>
        <w:rPr>
          <w:rFonts w:ascii="Times New Roman"/>
          <w:b w:val="false"/>
          <w:i w:val="false"/>
          <w:color w:val="000000"/>
          <w:sz w:val="28"/>
        </w:rPr>
        <w:t>
      Реквизиты представителя ___________________________________________________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      (для физических лиц –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номер, для юридических лиц – бизнес идентификационный номер)</w:t>
      </w:r>
    </w:p>
    <w:bookmarkStart w:name="z21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доверенности (номер, дата, кем выдана) _____________________________</w:t>
      </w:r>
    </w:p>
    <w:bookmarkEnd w:id="166"/>
    <w:bookmarkStart w:name="z21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продление разрешения на специальное водопользование</w:t>
      </w:r>
    </w:p>
    <w:bookmarkEnd w:id="167"/>
    <w:p>
      <w:pPr>
        <w:spacing w:after="0"/>
        <w:ind w:left="0"/>
        <w:jc w:val="both"/>
      </w:pPr>
      <w:bookmarkStart w:name="z218" w:id="168"/>
      <w:r>
        <w:rPr>
          <w:rFonts w:ascii="Times New Roman"/>
          <w:b w:val="false"/>
          <w:i w:val="false"/>
          <w:color w:val="000000"/>
          <w:sz w:val="28"/>
        </w:rPr>
        <w:t>
      Прошу __________________________________________________________________,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(цель заявления)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(краткое обоснование)</w:t>
      </w:r>
    </w:p>
    <w:p>
      <w:pPr>
        <w:spacing w:after="0"/>
        <w:ind w:left="0"/>
        <w:jc w:val="both"/>
      </w:pPr>
      <w:bookmarkStart w:name="z219" w:id="169"/>
      <w:r>
        <w:rPr>
          <w:rFonts w:ascii="Times New Roman"/>
          <w:b w:val="false"/>
          <w:i w:val="false"/>
          <w:color w:val="000000"/>
          <w:sz w:val="28"/>
        </w:rPr>
        <w:t>
      1. Данные экологического разрешения о воздействии на окружающую среду для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объектов I и II категорий либо декларации о воздействии на окружающую среду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объектов III категории при сбросе очищенных сточных вод в поверхностные водные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объекты, недра, накопители сточных вод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(номер, срок действия разрешения).</w:t>
      </w:r>
    </w:p>
    <w:p>
      <w:pPr>
        <w:spacing w:after="0"/>
        <w:ind w:left="0"/>
        <w:jc w:val="both"/>
      </w:pPr>
      <w:bookmarkStart w:name="z220" w:id="170"/>
      <w:r>
        <w:rPr>
          <w:rFonts w:ascii="Times New Roman"/>
          <w:b w:val="false"/>
          <w:i w:val="false"/>
          <w:color w:val="000000"/>
          <w:sz w:val="28"/>
        </w:rPr>
        <w:t>
      2. Данные удельных норм водопотребления и водоотведения, а для лиц,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осуществляющих изъятие водных ресурсов для централизованного питьевого водоснабжения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расчетов по обоснованию объемов водопотребления и водоотведения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(нормы, дата и срок согласования)</w:t>
      </w:r>
    </w:p>
    <w:bookmarkStart w:name="z22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об утвержденных запасов подземных вод.</w:t>
      </w:r>
    </w:p>
    <w:bookmarkEnd w:id="171"/>
    <w:p>
      <w:pPr>
        <w:spacing w:after="0"/>
        <w:ind w:left="0"/>
        <w:jc w:val="both"/>
      </w:pPr>
      <w:bookmarkStart w:name="z222" w:id="172"/>
      <w:r>
        <w:rPr>
          <w:rFonts w:ascii="Times New Roman"/>
          <w:b w:val="false"/>
          <w:i w:val="false"/>
          <w:color w:val="000000"/>
          <w:sz w:val="28"/>
        </w:rPr>
        <w:t>
      Достоверность сведений подтверждаю. Согласен на использование сведений,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содержащуюся в цифровых системах.</w:t>
      </w:r>
    </w:p>
    <w:p>
      <w:pPr>
        <w:spacing w:after="0"/>
        <w:ind w:left="0"/>
        <w:jc w:val="both"/>
      </w:pPr>
      <w:bookmarkStart w:name="z223" w:id="173"/>
      <w:r>
        <w:rPr>
          <w:rFonts w:ascii="Times New Roman"/>
          <w:b w:val="false"/>
          <w:i w:val="false"/>
          <w:color w:val="000000"/>
          <w:sz w:val="28"/>
        </w:rPr>
        <w:t>
      Заявитель__________________________________________________________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наличии).</w:t>
      </w:r>
    </w:p>
    <w:bookmarkStart w:name="z22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_______ 20__ года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2026 года № 104-НҚ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"Разрешение на 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водопользование"</w:t>
            </w:r>
          </w:p>
        </w:tc>
      </w:tr>
    </w:tbl>
    <w:p>
      <w:pPr>
        <w:spacing w:after="0"/>
        <w:ind w:left="0"/>
        <w:jc w:val="both"/>
      </w:pPr>
      <w:bookmarkStart w:name="z227" w:id="175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                 (полное наименование государственного органа)</w:t>
      </w:r>
    </w:p>
    <w:p>
      <w:pPr>
        <w:spacing w:after="0"/>
        <w:ind w:left="0"/>
        <w:jc w:val="both"/>
      </w:pPr>
      <w:bookmarkStart w:name="z228" w:id="176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физического лица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полное наименование юридического лица)</w:t>
      </w:r>
    </w:p>
    <w:bookmarkStart w:name="z22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подается (заявителем/уполномоченным представителем) ________________</w:t>
      </w:r>
    </w:p>
    <w:bookmarkEnd w:id="177"/>
    <w:bookmarkStart w:name="z23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8"/>
    <w:p>
      <w:pPr>
        <w:spacing w:after="0"/>
        <w:ind w:left="0"/>
        <w:jc w:val="both"/>
      </w:pPr>
      <w:r>
        <w:drawing>
          <wp:inline distT="0" distB="0" distL="0" distR="0">
            <wp:extent cx="2413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Заявитель: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31" w:id="179"/>
      <w:r>
        <w:rPr>
          <w:rFonts w:ascii="Times New Roman"/>
          <w:b w:val="false"/>
          <w:i w:val="false"/>
          <w:color w:val="000000"/>
          <w:sz w:val="28"/>
        </w:rPr>
        <w:t>
      Адрес заявителя ___________________________________________________________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(индекс, город, район, область, улица, номер дома, телефон)</w:t>
      </w:r>
    </w:p>
    <w:p>
      <w:pPr>
        <w:spacing w:after="0"/>
        <w:ind w:left="0"/>
        <w:jc w:val="both"/>
      </w:pPr>
      <w:bookmarkStart w:name="z232" w:id="180"/>
      <w:r>
        <w:rPr>
          <w:rFonts w:ascii="Times New Roman"/>
          <w:b w:val="false"/>
          <w:i w:val="false"/>
          <w:color w:val="000000"/>
          <w:sz w:val="28"/>
        </w:rPr>
        <w:t>
      Реквизиты заявителя _______________________________________________________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(для физических лиц –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номер, для юридических лиц – бизнес идентификационный номер)</w:t>
      </w:r>
    </w:p>
    <w:bookmarkStart w:name="z23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1"/>
    <w:p>
      <w:pPr>
        <w:spacing w:after="0"/>
        <w:ind w:left="0"/>
        <w:jc w:val="both"/>
      </w:pPr>
      <w:r>
        <w:drawing>
          <wp:inline distT="0" distB="0" distL="0" distR="0">
            <wp:extent cx="2413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представитель: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34" w:id="182"/>
      <w:r>
        <w:rPr>
          <w:rFonts w:ascii="Times New Roman"/>
          <w:b w:val="false"/>
          <w:i w:val="false"/>
          <w:color w:val="000000"/>
          <w:sz w:val="28"/>
        </w:rPr>
        <w:t>
      Реквизиты представителя ____________________________________________________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(для физических лиц –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для юридических лиц – бизнес идентификационный номер)</w:t>
      </w:r>
    </w:p>
    <w:bookmarkStart w:name="z23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доверенности (номер, дата, кем выдана) _____________________________</w:t>
      </w:r>
    </w:p>
    <w:bookmarkEnd w:id="183"/>
    <w:bookmarkStart w:name="z236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переоформление разрешения на специальное водопользование</w:t>
      </w:r>
    </w:p>
    <w:bookmarkEnd w:id="184"/>
    <w:p>
      <w:pPr>
        <w:spacing w:after="0"/>
        <w:ind w:left="0"/>
        <w:jc w:val="both"/>
      </w:pPr>
      <w:bookmarkStart w:name="z237" w:id="185"/>
      <w:r>
        <w:rPr>
          <w:rFonts w:ascii="Times New Roman"/>
          <w:b w:val="false"/>
          <w:i w:val="false"/>
          <w:color w:val="000000"/>
          <w:sz w:val="28"/>
        </w:rPr>
        <w:t>
      Прошу _________________________________________________________________,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(цель заявления)</w:t>
      </w:r>
    </w:p>
    <w:p>
      <w:pPr>
        <w:spacing w:after="0"/>
        <w:ind w:left="0"/>
        <w:jc w:val="both"/>
      </w:pPr>
      <w:bookmarkStart w:name="z238" w:id="186"/>
      <w:r>
        <w:rPr>
          <w:rFonts w:ascii="Times New Roman"/>
          <w:b w:val="false"/>
          <w:i w:val="false"/>
          <w:color w:val="000000"/>
          <w:sz w:val="28"/>
        </w:rPr>
        <w:t>
      в связи с __________________________________________________________________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(краткое обоснование)</w:t>
      </w:r>
    </w:p>
    <w:p>
      <w:pPr>
        <w:spacing w:after="0"/>
        <w:ind w:left="0"/>
        <w:jc w:val="both"/>
      </w:pPr>
      <w:bookmarkStart w:name="z239" w:id="187"/>
      <w:r>
        <w:rPr>
          <w:rFonts w:ascii="Times New Roman"/>
          <w:b w:val="false"/>
          <w:i w:val="false"/>
          <w:color w:val="000000"/>
          <w:sz w:val="28"/>
        </w:rPr>
        <w:t>
      1. Подтверждающие документы об изменении наименования юридического лица и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(или) изменении его места нахождения, изменение фамилии, имени, отчества (если оно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указано в документе, удостоверяющем личность) физического лица, перерегистрации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индивидуального предпринимателя;</w:t>
      </w:r>
    </w:p>
    <w:p>
      <w:pPr>
        <w:spacing w:after="0"/>
        <w:ind w:left="0"/>
        <w:jc w:val="both"/>
      </w:pPr>
      <w:bookmarkStart w:name="z240" w:id="188"/>
      <w:r>
        <w:rPr>
          <w:rFonts w:ascii="Times New Roman"/>
          <w:b w:val="false"/>
          <w:i w:val="false"/>
          <w:color w:val="000000"/>
          <w:sz w:val="28"/>
        </w:rPr>
        <w:t>
      Достоверность сведений подтверждаю. Согласен на использование сведений,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содержащуюся в цифровых системах.</w:t>
      </w:r>
    </w:p>
    <w:p>
      <w:pPr>
        <w:spacing w:after="0"/>
        <w:ind w:left="0"/>
        <w:jc w:val="both"/>
      </w:pPr>
      <w:bookmarkStart w:name="z241" w:id="189"/>
      <w:r>
        <w:rPr>
          <w:rFonts w:ascii="Times New Roman"/>
          <w:b w:val="false"/>
          <w:i w:val="false"/>
          <w:color w:val="000000"/>
          <w:sz w:val="28"/>
        </w:rPr>
        <w:t>
      Заявитель__________________________________________________________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наличии).</w:t>
      </w:r>
    </w:p>
    <w:bookmarkStart w:name="z24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_______ 20__ года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2026 года № 104-НҚ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"Разрешение на 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водопользование"</w:t>
            </w:r>
          </w:p>
        </w:tc>
      </w:tr>
    </w:tbl>
    <w:bookmarkStart w:name="z245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"Разрешение на специальное водопользование"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"Разрешение на специальное водопользование"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подвидов государственной услуги: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1.Забор водных ресурсов непосредственно из поверхностного водного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2.Забор подземных вод.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3.Использование дренажных вод или попутно забранных подземных вод при проведении операций по недропользованию, а также строительной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4.Сброс очищенных сточных вод в поверхностные водные объекты, недра, накопители сточных вод и на рельеф местности.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5.Регулирование поверхностного стока.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6.Продление разрешения на специальное водопользование.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7.Переоформление разрешения на специальное водопользование.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Бассейновые водные инспекции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www.​egov.​kz (далее -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обращения на портал: выдача разрешения – 10 (десять) рабочих дней; переоформление – 3 (три) рабочих дня; продление разрешения – 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специальное водопользование, переоформление разрешения, продление разрешения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подвидов,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– с понедельника по пятницу, в соответствии с установленным графиком работы с 8.00 до 17.30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с перерывом на обед с 13.00 часов до 14.30 часов. Портал – круглосуточно, за исключением технических перерывов, связанных с проведением ремонтных работ (если заявление на оказание государственной услуги поступило за два часа до окончания рабочего дня или после окончания рабочего дня услугодателя, а также в выходные и праздничные дни согласно трудовому законодательству, то срок начинается со следующего рабочего дня). Адреса мест оказания государственной услуги размещены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разрешения на специальное водопользование: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документа, содержащего сведения о наличии права собственности или пользования водохозяйственным и гидротехническим сооружениями и (или) техническим устройством, при помощи которого осуществляется специальное водопользование;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сведения о зарегистрированных правах (обременениях) на недвижимое имущество и его технических характеристиках водопользователя;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договор доверительного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паспорта и правил эксплуатации водохозяйственного сооружения, а для потенциально опасных гидротехнических сооружений – также декларации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заборе из поверхностных водных объектов дополнительно представляют: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документа, содержащего сведения о наличии рыбозащитного и (или) рыбопропускного устройства;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электронная копия документа, содержащего сведения о наличии плана поэтапного (не более чем пять лет) перехода к системам оборотного и (или) повторного водоснабжения при заборе воды из поверхностных водных объектов промышленными и теплоэнергетическими организациями за исключением промышленных и теплоэнергетических организаций, имеющих такие системы водоснабжения (вводится в действие с января 2027 года);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заборе подземных вод дополнительно представляют: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электронная копия документа, содержащего сведения о наличии приборов для измерения уровня воды в скважинах или манометров (для самоизливающих скважин);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электронная копия документа, содержащего сведения о наличии программы мониторинга подземных вод с указанием состава и конструкции наблюдательной сети, периодичности и порядка наблюдений за расходом, динамическим и статическим уровнями, химическим составом подземных вод, согласованной с территориальными подразделениями уполномоченного органа по изучению недр, проекта забора подземных вод, согласованного с уполномоченным органом по изучению недр при заборе подземных вод в объеме более одной тысячи кубических метров в сутки.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регулировании поверхностного стока дополнительно представляют: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электронная копия утвержденного водного режима работы гидротехнического сооружения при регулировании поверхностного стока, бассейновыми водными инспекциями согласно приложения 5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переоформления разрешения: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электронная копия подтверждающих документов об изменении наименования юридического лица и (или) изменение его места нахождения, изменение фамилии, имени, отчества (если оно указано в документе, удостоверяющем личность) физического лица, перерегистрация индивидуального предпринимателя.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продления разрешения: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электронная копия документа, содержащего сведения о наличии средств учета забора воды и (или)поверки.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документе, удостоверяющем личность физического лица, о государственной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о санитарно-эпидемиологическом заключении о соответствии нормативным правовым актам в сфере санитарно-эпидемиологического благополучия населения для хозяйственно-питьевого водоснабжения, экологического разрешения либо декларация о воздействии на окружающую среду, о расчетах удельных норм водопотребления и водоотведения, а для лиц, осуществляющих изъятие водных ресурсов для централизованного питьевого водоснабжения наличие расчетов по обоснованию объемов водопотребления и водоотведения услугодатель получает из соответствующих государственных информационных систем через шлюз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 и сведений, необходимых для оказания государственной услуги требованиям, установленным пункта 4,5,6,7 и 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Водного Кодекса Республики Казахстан (далее-Кодекс);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ограничение права специального водопользования в виде запрета (приостановления) на осуществление специального водопользования в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отрицательный ответ территориального подразделения уполномоченного органа по изучению недр и уполномоченного органа по изучению недр на запрос о согласовании, представляемый в бассейновые водные инспекции в течение пяти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2026 года № 104-НҚ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удельных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водопотребления и водоотведения"</w:t>
            </w:r>
          </w:p>
        </w:tc>
      </w:tr>
    </w:tbl>
    <w:p>
      <w:pPr>
        <w:spacing w:after="0"/>
        <w:ind w:left="0"/>
        <w:jc w:val="both"/>
      </w:pPr>
      <w:bookmarkStart w:name="z279" w:id="195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физического лица или полное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юридического лица)</w:t>
      </w:r>
    </w:p>
    <w:bookmarkStart w:name="z28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подается (заявителем/уполномоченным представителем) ________________</w:t>
      </w:r>
    </w:p>
    <w:bookmarkEnd w:id="196"/>
    <w:bookmarkStart w:name="z28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7"/>
    <w:p>
      <w:pPr>
        <w:spacing w:after="0"/>
        <w:ind w:left="0"/>
        <w:jc w:val="both"/>
      </w:pPr>
      <w:r>
        <w:drawing>
          <wp:inline distT="0" distB="0" distL="0" distR="0">
            <wp:extent cx="2413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Заявитель: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82" w:id="198"/>
      <w:r>
        <w:rPr>
          <w:rFonts w:ascii="Times New Roman"/>
          <w:b w:val="false"/>
          <w:i w:val="false"/>
          <w:color w:val="000000"/>
          <w:sz w:val="28"/>
        </w:rPr>
        <w:t>
      Адрес заявителя ___________________________________________________________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(индекс, город, район, область, улица, номер дома, телефон)</w:t>
      </w:r>
    </w:p>
    <w:p>
      <w:pPr>
        <w:spacing w:after="0"/>
        <w:ind w:left="0"/>
        <w:jc w:val="both"/>
      </w:pPr>
      <w:bookmarkStart w:name="z283" w:id="199"/>
      <w:r>
        <w:rPr>
          <w:rFonts w:ascii="Times New Roman"/>
          <w:b w:val="false"/>
          <w:i w:val="false"/>
          <w:color w:val="000000"/>
          <w:sz w:val="28"/>
        </w:rPr>
        <w:t>
      Реквизиты заявителя _______________________________________________________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(для физических лиц –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для юридических лиц – бизнес идентификационный номер)</w:t>
      </w:r>
    </w:p>
    <w:bookmarkStart w:name="z28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0"/>
    <w:p>
      <w:pPr>
        <w:spacing w:after="0"/>
        <w:ind w:left="0"/>
        <w:jc w:val="both"/>
      </w:pPr>
      <w:r>
        <w:drawing>
          <wp:inline distT="0" distB="0" distL="0" distR="0">
            <wp:extent cx="2413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представитель: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85" w:id="201"/>
      <w:r>
        <w:rPr>
          <w:rFonts w:ascii="Times New Roman"/>
          <w:b w:val="false"/>
          <w:i w:val="false"/>
          <w:color w:val="000000"/>
          <w:sz w:val="28"/>
        </w:rPr>
        <w:t>
      Реквизиты представителя___________________________________________________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(для физических лиц –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для юридических лиц – бизнес идентификационный номер)</w:t>
      </w:r>
    </w:p>
    <w:bookmarkStart w:name="z28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доверенности (номер, дата, кем выдана) ____________________________</w:t>
      </w:r>
    </w:p>
    <w:bookmarkEnd w:id="202"/>
    <w:bookmarkStart w:name="z28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ранее согласованных удельных норм водопотребления ________________</w:t>
      </w:r>
    </w:p>
    <w:bookmarkEnd w:id="203"/>
    <w:p>
      <w:pPr>
        <w:spacing w:after="0"/>
        <w:ind w:left="0"/>
        <w:jc w:val="both"/>
      </w:pPr>
      <w:bookmarkStart w:name="z288" w:id="20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(номер, дата, срок действия, если таковые имеются у заявителя)</w:t>
      </w:r>
    </w:p>
    <w:bookmarkStart w:name="z28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05"/>
    <w:bookmarkStart w:name="z29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согласовать удельные нормы водопотребления и водоотведения.</w:t>
      </w:r>
    </w:p>
    <w:bookmarkEnd w:id="206"/>
    <w:p>
      <w:pPr>
        <w:spacing w:after="0"/>
        <w:ind w:left="0"/>
        <w:jc w:val="both"/>
      </w:pPr>
      <w:bookmarkStart w:name="z291" w:id="207"/>
      <w:r>
        <w:rPr>
          <w:rFonts w:ascii="Times New Roman"/>
          <w:b w:val="false"/>
          <w:i w:val="false"/>
          <w:color w:val="000000"/>
          <w:sz w:val="28"/>
        </w:rPr>
        <w:t>
      Достоверность сведений подтверждаю. Согласен на использование сведений,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составляющих охраняемую законом тайну, содержащуюся в цифровых системах. </w:t>
      </w:r>
    </w:p>
    <w:p>
      <w:pPr>
        <w:spacing w:after="0"/>
        <w:ind w:left="0"/>
        <w:jc w:val="both"/>
      </w:pPr>
      <w:bookmarkStart w:name="z292" w:id="208"/>
      <w:r>
        <w:rPr>
          <w:rFonts w:ascii="Times New Roman"/>
          <w:b w:val="false"/>
          <w:i w:val="false"/>
          <w:color w:val="000000"/>
          <w:sz w:val="28"/>
        </w:rPr>
        <w:t>
      Заявитель___________________________________________________________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наличии).</w:t>
      </w:r>
    </w:p>
    <w:bookmarkStart w:name="z29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_______ 20__ года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2026 года № 104-НҚ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удельных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водопотребления и водоотведения"</w:t>
            </w:r>
          </w:p>
        </w:tc>
      </w:tr>
    </w:tbl>
    <w:bookmarkStart w:name="z296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удельных норм водопотребления и водоотведения"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"Согласование удельных норм водопотребления и водоотведения"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регулированию, охране и использованию водных ресурсов Министерства водных ресурсов и ирригации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"цифрового правительства" www.​egov.​kz (далее -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 с момента приема заявления.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цифровизированная)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удельных норм водопотребления и водоотведения, либо мотивированный отказ.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– с понедельника по пятницу, в соответствии с установленным графиком работы с 8.00 до 17.30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с перерывом на обед с 13.00 часов до 14.30 часов. Портал – круглосуточно, за исключением технических перерывов, связанных с проведением ремонтных работ (если заявление на оказание государственной услуги поступило за 2 (два) часа до окончания рабочего дня или после окончания рабочего дня услугодателя, а также в выходные и праздничные дни согласно трудовому законодательству, то срок начинается со следующего рабочего дня). Адреса мест оказания государственной услуги размещены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данных по ежегодному анализу организации учета расхода воды, потерь воды в транспортирующих сетях, точках потребления воды и возможности сокращения объемов изъятия воды из водных 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3)электронная копия расчета удельных норм водопотребления и водоотведения;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4)электронные копии удельных норм водопотребления и водоотведения, согласно приложениям 3, 4, 5, 6 и 7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документе, удостоверяющем личность физического лица, о государственной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 услугодатель получает из соответствующих государственных цифровых систем через шлюз "цифрового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 и сведений, необходимых для оказания государственной услуги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Водного кодекса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водных ресурсов и ирригации Республики Казахстан от 9 июня 2025 года № 116-НҚ "Об утверждении методики расчета удельных норм водопотребления и водоотведения" (зарегистрирован в Реестре государственной регистрации нормативных правовых актов за № 36251);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2026 года № 104-НҚ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"Пломбирование приборов учета вод,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устанавливаемых на измерительных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приборах и (или) устройствах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по забору или сбросу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физическими и юридическими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водопользования"</w:t>
            </w:r>
          </w:p>
        </w:tc>
      </w:tr>
    </w:tbl>
    <w:bookmarkStart w:name="z307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основных требований к оказанию государственной услуги "Пломбирование приборов учета вод, устанавливаемых на измерительных приборах и (или) устройствах сооружений по забору или сбросу вод физическими и юридическими лицами, осуществляющими право специального водопользования"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"Пломбирование приборов учета вод, устанавливаемых на измерительных приборах и (или) устройствах сооружений по забору или сбросу вод физическими и юридическими лицами, осуществляющими право специального водопользования"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Бассейновыми водными инспекциями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"цифрового правительства" www.​egov.​kz (далее -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 с момента приема заявления.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цифровизированная)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установлении (снятия) пломбы на/с прибор(а) учета воды либо мотивированный отказ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- с понедельника по пятницу включительно с 8.00 до 17.30 часов, с перерывом на обед с 13.00 до 14.30 часов, кроме выходных и праздничных дней, согласно трудовому законодательству Республики Казахстан. Портал – круглосуточно, за исключением технических перерывов, связанных с проведением ремонтных работ (если заявление на оказание государственной услуги поступило за 2 (два) часа до окончания рабочего дня или после окончания рабочего дня услугодателя, а также в выходные и праздничные дни согласно трудовому законодательству, то срок начинается со следующего рабочего дня) Адреса мест оказания государственной услуги размещены на портале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по форме согласно приложению 1 к настоящим Правилам;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паспорта на приборы учета 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акта поверки прибора учета воды в случае окончания срока или отсутствия поверки;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cправка о документе, удостоверяющем личность физического лица, о государственной регистрации (перерегистрации) юридического лица, о регистрации индивидуального предпринимателя услугодатель получает из соответствующих государственных цифровых систем через шлюз "цифрового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отношении услугополучателя имеется вступившее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 Контактные телефоны единого контакт-центра: 1414, 8 800 080 7777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2026 года № 104-НҚ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"Пломбирование 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вод, устанавливаемых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измерительных приборах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устройствах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забору или сбросу вод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юридическими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водопользования"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город, район,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доверенности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(номер, дата, кем выдана)</w:t>
            </w:r>
          </w:p>
        </w:tc>
      </w:tr>
    </w:tbl>
    <w:bookmarkStart w:name="z318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16"/>
    <w:bookmarkStart w:name="z31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установить (снять) пломбу на/с прибор(а) учета воды (нужное подчеркнуть)</w:t>
      </w:r>
    </w:p>
    <w:bookmarkEnd w:id="217"/>
    <w:p>
      <w:pPr>
        <w:spacing w:after="0"/>
        <w:ind w:left="0"/>
        <w:jc w:val="both"/>
      </w:pPr>
      <w:bookmarkStart w:name="z320" w:id="21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организации)</w:t>
      </w:r>
    </w:p>
    <w:p>
      <w:pPr>
        <w:spacing w:after="0"/>
        <w:ind w:left="0"/>
        <w:jc w:val="both"/>
      </w:pPr>
      <w:bookmarkStart w:name="z321" w:id="219"/>
      <w:r>
        <w:rPr>
          <w:rFonts w:ascii="Times New Roman"/>
          <w:b w:val="false"/>
          <w:i w:val="false"/>
          <w:color w:val="000000"/>
          <w:sz w:val="28"/>
        </w:rPr>
        <w:t>
      Прибор учета воды_____________________________________________________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(марка прибора учета воды, заводской номер)</w:t>
      </w:r>
    </w:p>
    <w:p>
      <w:pPr>
        <w:spacing w:after="0"/>
        <w:ind w:left="0"/>
        <w:jc w:val="both"/>
      </w:pPr>
      <w:bookmarkStart w:name="z322" w:id="220"/>
      <w:r>
        <w:rPr>
          <w:rFonts w:ascii="Times New Roman"/>
          <w:b w:val="false"/>
          <w:i w:val="false"/>
          <w:color w:val="000000"/>
          <w:sz w:val="28"/>
        </w:rPr>
        <w:t>
      Информация о дате и номере пломбирования прибора учета воды, выполненного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бассейновой водной инспекцией ________</w:t>
      </w:r>
    </w:p>
    <w:bookmarkStart w:name="z32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разрешительного документа на водопользование__________</w:t>
      </w:r>
    </w:p>
    <w:bookmarkEnd w:id="221"/>
    <w:bookmarkStart w:name="z32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акта и дата снятия пломбы (в случае повторного обращения)______________</w:t>
      </w:r>
    </w:p>
    <w:bookmarkEnd w:id="222"/>
    <w:bookmarkStart w:name="z32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прилагаются следующие документы: </w:t>
      </w:r>
    </w:p>
    <w:bookmarkEnd w:id="223"/>
    <w:p>
      <w:pPr>
        <w:spacing w:after="0"/>
        <w:ind w:left="0"/>
        <w:jc w:val="both"/>
      </w:pPr>
      <w:bookmarkStart w:name="z326" w:id="224"/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паспорта на приборы учета воды, акт поверки прибора учета воды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отсутствия информации о проведенной поверке в паспорте на приборы учета воды).</w:t>
      </w:r>
    </w:p>
    <w:p>
      <w:pPr>
        <w:spacing w:after="0"/>
        <w:ind w:left="0"/>
        <w:jc w:val="both"/>
      </w:pPr>
      <w:bookmarkStart w:name="z327" w:id="225"/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цифровых системах,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оказании государственных услуг, если иное не предусмотрено законами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представителя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представителя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Прилагается ______ 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Достоверность сведений подтверждаю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2026 года № 104-НҚ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проведения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гидротехнических сооружений"</w:t>
            </w:r>
          </w:p>
        </w:tc>
      </w:tr>
    </w:tbl>
    <w:bookmarkStart w:name="z330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основных требований к оказанию государственной услуги "Аттестация организаций на право проведения работ в области безопасности гидротехнических сооружений"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"Аттестация организаций на право проведения работ в области безопасности гидротехнических сооружений"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регулированию, охране и использованию водных ресурсов Министерства водных ресурсов и ирригации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"цифрового правительства" www.​egov.​kz (далее -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 с момента приема заявления.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цифровизированная)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 на право проведения работ в области безопасности гидротехнических сооружений либо мотивированный отказ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- с понедельника по пятницу включительно с 8.00 до 17.30 часов, с перерывом на обед с 13.00 до 14.30 часов, кроме выходных и праздничных дней, согласно трудовому законодательству Республики Казахстан. Портала – круглосуточно, за исключением технических перерывов, связанных с проведением ремонтных работ (если заявление на оказание государственной услуги поступило за 2 (два) часа до окончания рабочего дня или после окончания рабочего дня услугодателя, а также в выходные и праздничные дни согласно трудовому законодательству, то срок начинается со следующего рабочего дня) Адреса мест оказания государственной услуги размещены на портале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1)заявление по форме согласно приложению 2 к настоящим Правилам;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документа, подтверждающего ввод в эксплуатацию гидротехнического сооружения, согласно форме сведений Приложения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документа, подтверждающего квалификацию сотрудников аттестуемой организации, согласно форме сведений Приложения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справка о государственной регистрации (перерегистрации) юридического лица услугодатель получает из соответствующих государственных цифровых систем через шлюз "цифрового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установленных приказом Министра водных ресурсов и ирригации Республики Казахстан от 9 июня 2025 года № 119-НҚ "Об утверждении требований, предъявляемых к организациям, аттестуемым на право проведения работ в области безопасности гидротехнических сооружений" (зарегистрирован в Реестре государственной регистрации нормативных правовых актов за № 36240);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 4) в отношении услугополучателя имеется вступившее в законную силу решение суда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 Контактные телефоны единого контакт-центра: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2026 года № 104-НҚ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проведения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гидротехнических сооружений"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город, район,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№ дома,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 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 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доверенности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(номер, дата, кем выдана)</w:t>
            </w:r>
          </w:p>
        </w:tc>
      </w:tr>
    </w:tbl>
    <w:bookmarkStart w:name="z339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29"/>
    <w:p>
      <w:pPr>
        <w:spacing w:after="0"/>
        <w:ind w:left="0"/>
        <w:jc w:val="both"/>
      </w:pPr>
      <w:bookmarkStart w:name="z340" w:id="230"/>
      <w:r>
        <w:rPr>
          <w:rFonts w:ascii="Times New Roman"/>
          <w:b w:val="false"/>
          <w:i w:val="false"/>
          <w:color w:val="000000"/>
          <w:sz w:val="28"/>
        </w:rPr>
        <w:t>
      Прошу провести аттестацию организации на право проведения работ в области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  гидротехнических сооружений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организации)</w:t>
      </w:r>
    </w:p>
    <w:bookmarkStart w:name="z3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</w:p>
    <w:bookmarkEnd w:id="231"/>
    <w:p>
      <w:pPr>
        <w:spacing w:after="0"/>
        <w:ind w:left="0"/>
        <w:jc w:val="both"/>
      </w:pPr>
      <w:bookmarkStart w:name="z342" w:id="232"/>
      <w:r>
        <w:rPr>
          <w:rFonts w:ascii="Times New Roman"/>
          <w:b w:val="false"/>
          <w:i w:val="false"/>
          <w:color w:val="000000"/>
          <w:sz w:val="28"/>
        </w:rPr>
        <w:t>
      формы сведений; копии документов, подтверждающих квалификацию сотрудников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аттестуемой организации и ввод в эксплуатацию гидротехнических сооружений.</w:t>
      </w:r>
    </w:p>
    <w:bookmarkStart w:name="z3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33"/>
    <w:p>
      <w:pPr>
        <w:spacing w:after="0"/>
        <w:ind w:left="0"/>
        <w:jc w:val="both"/>
      </w:pPr>
      <w:bookmarkStart w:name="z344" w:id="23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 имя отчество (при его наличии) (должность для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(электронная цифровая подпись) дата подачи: дата месяц год. (электронная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цифровая подпись)</w:t>
      </w:r>
    </w:p>
    <w:bookmarkStart w:name="z3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сведений подтверждаю.</w:t>
      </w:r>
    </w:p>
    <w:bookmarkEnd w:id="235"/>
    <w:p>
      <w:pPr>
        <w:spacing w:after="0"/>
        <w:ind w:left="0"/>
        <w:jc w:val="both"/>
      </w:pPr>
      <w:bookmarkStart w:name="z346" w:id="236"/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цифровых системах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оказании государственных услуг, если иное не предусмотрено законами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2026 года № 104-НҚ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декларации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гидротехнического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для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шифров"</w:t>
            </w:r>
          </w:p>
        </w:tc>
      </w:tr>
    </w:tbl>
    <w:bookmarkStart w:name="z349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основных требований к оказанию государственной услуги "Регистрация декларации безопасности гидротехнического сооружения для присвоения регистрационных шифров"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"Регистрация декларации безопасности гидротехнического сооружения для присвоения регистрационных шифров"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Бассейновыми водными инспекциями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"цифрового правительства" www.​egov.​kz (далее -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 с момента приема заявления.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цифровизированная)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присвоении регистрационного шифра декларации безопасности гидротехнического сооружения по форме согласно приложению 2 к настоящим Правилам,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- с понедельника по пятницу включительно с 8.00 до 17.30 часов, с перерывом на обед с 13.00 до 14.30 часов, кроме выходных и праздничных дней согласно трудовому законодательству Республики Казахстан.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 – круглосуточно, за исключением технических перерывов, связанных с проведением ремонтных работ (если заявление на оказание государственной услуги поступило за 2 (два) часа до окончания рабочего дня или после окончания рабочего дня услугодателя, а также в выходные и праздничные дни согласно трудовому законодательству, то срок начинается со следующего рабочего дня).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по форме согласно приложению 1 к настоящим Правилам;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экспертного заключения декларации безопасности гидротехнического сооружения, выданного организацией, аттестованной Комитетом по регулированию, охране и использованию водных ресурсов Министерства водных ресурсов и ирригации Республики Казахстан на право проведения работ в области безопасности гидротехнических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декларации безопасности гидротехнического сооружения;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cправка о документе, удостоверяющем личность физического лица, о государственной регистрации (перерегистрации) юридического лица, о регистрации индивидуального предпринимателя услугодатель получает из соответствующих государственных цифровых систем через шлюз "цифрового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72 Водного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 Контактные телефоны единого контакт-центра: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2026 года № 104-НҚ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декларации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гидротехнического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для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шифров"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город, район,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 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 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доверенности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(номер, дата, кем выдана)</w:t>
            </w:r>
          </w:p>
        </w:tc>
      </w:tr>
    </w:tbl>
    <w:bookmarkStart w:name="z361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41"/>
    <w:p>
      <w:pPr>
        <w:spacing w:after="0"/>
        <w:ind w:left="0"/>
        <w:jc w:val="both"/>
      </w:pPr>
      <w:bookmarkStart w:name="z362" w:id="242"/>
      <w:r>
        <w:rPr>
          <w:rFonts w:ascii="Times New Roman"/>
          <w:b w:val="false"/>
          <w:i w:val="false"/>
          <w:color w:val="000000"/>
          <w:sz w:val="28"/>
        </w:rPr>
        <w:t>
      Прошу провести регистрацию декларации безопасности гидротехнического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сооружения (первоначальную, очередную)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организации)</w:t>
      </w:r>
    </w:p>
    <w:p>
      <w:pPr>
        <w:spacing w:after="0"/>
        <w:ind w:left="0"/>
        <w:jc w:val="both"/>
      </w:pPr>
      <w:bookmarkStart w:name="z363" w:id="243"/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очередной регистрации декларации безопасности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гидротехнического сооружения указать номер регистрационного шифра и дату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последней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регистрационного шифра, дата)</w:t>
      </w:r>
    </w:p>
    <w:bookmarkStart w:name="z36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</w:p>
    <w:bookmarkEnd w:id="244"/>
    <w:p>
      <w:pPr>
        <w:spacing w:after="0"/>
        <w:ind w:left="0"/>
        <w:jc w:val="both"/>
      </w:pPr>
      <w:bookmarkStart w:name="z365" w:id="245"/>
      <w:r>
        <w:rPr>
          <w:rFonts w:ascii="Times New Roman"/>
          <w:b w:val="false"/>
          <w:i w:val="false"/>
          <w:color w:val="000000"/>
          <w:sz w:val="28"/>
        </w:rPr>
        <w:t>
      копия экспертного заключения декларации безопасности гидротехнического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сооружения, выданного организацией, аттестованной уполномоченным органом на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работ в области безопасности гидротехнических сооружений за счет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организации-заявителя;</w:t>
      </w:r>
    </w:p>
    <w:bookmarkStart w:name="z36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декларации безопасности гидротехнического сооружения.</w:t>
      </w:r>
    </w:p>
    <w:bookmarkEnd w:id="246"/>
    <w:p>
      <w:pPr>
        <w:spacing w:after="0"/>
        <w:ind w:left="0"/>
        <w:jc w:val="both"/>
      </w:pPr>
      <w:bookmarkStart w:name="z367" w:id="247"/>
      <w:r>
        <w:rPr>
          <w:rFonts w:ascii="Times New Roman"/>
          <w:b w:val="false"/>
          <w:i w:val="false"/>
          <w:color w:val="000000"/>
          <w:sz w:val="28"/>
        </w:rPr>
        <w:t>
      Достоверность сведений подтверждаю. Согласен на использование сведений,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цифровых системах.</w:t>
      </w:r>
    </w:p>
    <w:p>
      <w:pPr>
        <w:spacing w:after="0"/>
        <w:ind w:left="0"/>
        <w:jc w:val="both"/>
      </w:pPr>
      <w:bookmarkStart w:name="z368" w:id="248"/>
      <w:r>
        <w:rPr>
          <w:rFonts w:ascii="Times New Roman"/>
          <w:b w:val="false"/>
          <w:i w:val="false"/>
          <w:color w:val="000000"/>
          <w:sz w:val="28"/>
        </w:rPr>
        <w:t>
      Руководитель_________________________________________________________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 имя отчество (при его наличии) (электронная цифровая подпись)</w:t>
      </w:r>
    </w:p>
    <w:bookmarkStart w:name="z3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__________ 20__ года</w:t>
      </w:r>
    </w:p>
    <w:bookmarkEnd w:id="2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2026 года № 104-НҚ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"Разрешение на 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водопользование"</w:t>
            </w:r>
          </w:p>
        </w:tc>
      </w:tr>
    </w:tbl>
    <w:bookmarkStart w:name="z372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"Разрешение на специальное водопользование"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"Разрешение на специальное водопользование"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подвидов государственной услуги: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1.Забор водных ресурсов непосредственно из поверхностного водного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2.Забор подземных вод.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3.Использование дренажных вод или попутно забранных подземных вод при проведении операций по недропользованию, а также строительной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4.Сброс очищенных сточных вод в поверхностные водные объекты, недра, накопители сточных вод и на рельеф местности.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5.Регулирование поверхностного стока.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6.Продление разрешения на специальное водопользование.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7.Переоформление разрешения на специальное водопользование.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Бассейновые водные инспекции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"цифрового правительства" www.​egov.​kz (далее -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обращения на портал: выдача разрешения – 10 (десять) рабочих дней; переоформление – 3 (три) рабочих дня; продление разрешения – 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цифровизированная)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специальное водопользование, переоформление разрешения, продление разрешения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подвидов,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– с понедельника по пятницу, в соответствии с установленным графиком работы с 8.00 до 17.30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с перерывом на обед с 13.00 часов до 14.30 часов. Портал – круглосуточно, за исключением технических перерывов, связанных с проведением ремонтных работ (если заявление на оказание государственной услуги поступило за 2 (два) часа до окончания рабочего дня или после окончания рабочего дня услугодателя, а также в выходные и праздничные дни согласно трудовому законодательству, то срок начинается со следующего рабочего дня). Адреса мест оказания государственной услуги размещены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разрешения на специальное водопользование: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документа, содержащего сведения о наличии права собственности или пользования водохозяйственным и гидротехническим сооружениями и (или) техническим устройством, при помощи которого осуществляется специальное водопользование;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сведения о зарегистрированных правах (обременениях) на недвижимое имущество и его технических характеристиках водопользователя;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договор доверительного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паспорта и правил эксплуатации водохозяйственного сооружения, а для потенциально опасных гидротехнических сооружений – также декларации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заборе из поверхностных водных объектов дополнительно представляют: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документа, содержащего сведения о наличии рыбозащитного и (или) рыбопропускного устройства;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электронная копия документа, содержащего сведения о наличии плана поэтапного (не более чем пять лет) перехода к системам оборотного и (или) повторного водоснабжения при заборе воды из поверхностных водных объектов промышленными и теплоэнергетическими организациями за исключением промышленных и теплоэнергетических организаций, имеющих такие системы водоснабжения (вводится в действие с января 2027 года);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заборе подземных вод дополнительно представляют: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электронная копия документа, содержащего сведения о наличии приборов для измерения уровня воды в скважинах или манометров (для самоизливающих скважин);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электронная копия документа, содержащего сведения о наличии программы мониторинга подземных вод с указанием состава и конструкции наблюдательной сети, периодичности и порядка наблюдений за расходом, динамическим и статическим уровнями, химическим составом подземных вод, согласованной с территориальными подразделениями уполномоченного органа по изучению недр, проекта забора подземных вод, согласованного с уполномоченным органом по изучению недр при заборе подземных вод в объеме более одной тысячи кубических метров в сутки.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регулировании поверхностного стока дополнительно представляют: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электронная копия утвержденного водного режима работы гидротехнического сооружения при регулировании поверхностного стока, бассейновыми водными инспекциями согласно приложения 5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переоформления разрешения: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электронная копия подтверждающих документов об изменении наименования юридического лица и (или) изменение его места нахождения, изменение фамилии, имени, отчества (если оно указано в документе, удостоверяющем личность) физического лица, перерегистрация индивидуального предпринимателя.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продления разрешения: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электронная копия документа, содержащего сведения о наличии средств учета забора воды и (или)поверки.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документе, удостоверяющем личность физического лица, о государственной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о санитарно-эпидемиологическом заключении о соответствии нормативным правовым актам в сфере санитарно-эпидемиологического благополучия населения для хозяйственно-питьевого водоснабжения, экологического разрешения либо декларация о воздействии на окружающую среду, о расчетах удельных норм водопотребления и водоотведения, а для лиц, осуществляющих изъятие водных ресурсов для централизованного питьевого водоснабжения наличие расчетов по обоснованию объемов водопотребления и водоотведения услугодатель получает из соответствующих государственных цифровых систем через шлюз "цифрового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 и сведений, необходимых для оказания государственной услуги требованиям, установленным пункта 4,5,6,7 и 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Водного Кодекса Республики Казахстан (далее-Кодекс);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ограничение права специального водопользования в виде запрета (приостановления) на осуществление специального водопользования в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отрицательный ответ территориального подразделения уполномоченного органа по изучению недр и уполномоченного органа по изучению недр на запрос о согласовании, представляемый в бассейновые водные инспекции в течение пяти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1414, 8-800-080-7777.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