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10d1" w14:textId="c281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 июня 2022 года № 180 "Об утверждении Правил составления землеустроительного проекта по формированию земельных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апреля 2026 года № 119. Зарегистрирован в Министерстве юстиции Республики Казахстан 7 апреля 2026 года № 38347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июня 2022 года № 180 "Об утверждении Правил составления землеустроительного проекта по формированию земельных участков" (зарегистрирован в Реестре государственной регистрации нормативных правовых актов под № 28399)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землеустроительного проекта по формированию земельных участков, утвержденных указанных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"9-1) цифровая система единого государственного кадастра недвижимости (далее – ЦС ЕГКН) – цифровая система, содержащая сведения земельного и правового кадастров, порядок ведения которых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прав на недвижимое имущество";";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при согласовании проектируемого земельного участка графическим данным ЦС ЕГКН: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сверки ведомости координат проектируемого земельного участка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Акт сверки ведомости координат проектируемого земельного участка), с приложением плана проектируемого земельного участка и сводной ведомости координат и длин сторон границ проектируемого земельного участка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Акту сверки ведомости координат проектируемого земельного участка.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согласовании проектируемого земельного участка, занятого линейными объектами, в том числе железными, автомобильными дорогами, наземными, надземными и подземными трубопроводами с полосами отвода, опорами воздушных линий электропередачи, наземными сооружениями кабельных линий электропередач графическим данным ЦС ЕГКН: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сверки ведомости координат проектируемого земельного участка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плана проектируемого земельного участка, занятого линейными объектами, и сводной ведомости координат и длин сторон границ проектируемого земельного участка, занятого линейными объектами, с указанием площади полигона линейного объекта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Акту сверки ведомости координат проектируемого земельного участка.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месторасположения проектируемого земельного участка графическим данным ЦС ЕГКН (при наличии наложений земельного участка на другие смежные земельные участки, несоответствии месторасположения, площади, меры линий и координат земельного участка по представленным данным):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о несоответствии ведомости координат проектируемого земельного участка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Акт о несоответствии), с приложением схемы несоответствия (наложения) границ проектируемого земельного участка графическим данным цифровой системы единого государственного кадастра недвижимости и сводной ведомости координат и длин сторон границ проектируемого земельного участка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Акту о несоответствии.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месторасположения проектируемого земельного участка графическим данным ЦС ЕГКН, занятого линейными объектами, в том числе железными, автомобильными дорогами, наземными, надземными и подземными трубопроводами с полосами отвода, опорами воздушных линий электропередачи, наземными сооружениями кабельных линий электропередач (при наличии наложений земельного участка на другие смежные земельные участки, несоответствии месторасположения, площади, меры линий и координат земельного участка по представленным данным):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о несоответствии ведомости координат проектируемого земельного участка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схемы несоответствия (наложения) границ проектируемого земельного участка, занятого линейными объектами, графическим данным цифровой системы единого государственного кадастра недвижимости и сводной ведомости координат и длин сторон границ проектируемого земельного участка, занятого линейными объектами, с указанием площади полигона линейного объекта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Акту о несоответствии;";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Для проведения сверки на соответствие местоположения проектируемого земельного участка графическим данным ЦС ЕГКН разработчик проекта обращается в Государственную корпорацию по месту нахождения земельного участка в соответствии с Правилами оказания государственной услуги "Согласование проектируемого земельного участка графическим данным автоматизированной цифровой системы государственного земельного кадастра",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 октября 2020 года № 301 (зарегистрирован в Реестре государственной регистрации нормативных правовых актов № 21366).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расположении проектируемого земельного участка в границах установленных зон, с особыми условиями пользования землей,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при проведении сверки составляется схема наложения границ проектируемого земельного участка и границ зон с особыми условиями пользования землей при наличии их границ в ЦС ЕГКН.";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Землеустроительный проект изготавливается в двух экземплярах, прошивается и пронумеровывается разработчиком. Один экземпляр передается структурному подразделению Государственной корпорации в целях обеспечения достоверности сведений, включаемых в земельно-кадастровую документацию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158 Кодекса, второй экземпляр – заказчику.".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сельского хозяйства Республики Казахстан после его официального опубликования.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12 июля 2026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1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2026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сверки ведомости координат проектируемого земельного участка № __</w:t>
      </w:r>
    </w:p>
    <w:bookmarkEnd w:id="22"/>
    <w:p>
      <w:pPr>
        <w:spacing w:after="0"/>
        <w:ind w:left="0"/>
        <w:jc w:val="both"/>
      </w:pPr>
      <w:bookmarkStart w:name="z38" w:id="23"/>
      <w:r>
        <w:rPr>
          <w:rFonts w:ascii="Times New Roman"/>
          <w:b w:val="false"/>
          <w:i w:val="false"/>
          <w:color w:val="000000"/>
          <w:sz w:val="28"/>
        </w:rPr>
        <w:t>
      По результатам сверки представленной ведомости координат проектируемого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земельного участка со следующими данными: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 земельного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при изменении границ существующего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земельного участка, гектар: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Целевое назначение земельного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Местоположение земельного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земель: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разработчике землеустроительного проекта: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номер/фамилия,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лица,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разработки: " " __________ 20_____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Согласовываем границы проектируемого земельного участка графическим 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цифровой системы единого государственного кадастра недвижимости (отсутствие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наложений границ, соответствие площади, меры линий) по представленным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координатам земельного участка.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план проектируемого земельного участка и сводная ведомость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координат и длин сторон границ проектируемого земельного участка.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Сверку произвел(а):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специалиста)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отметки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(имеется наложение на ранее проектируемый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проектируемый земельный участок находится в границах двух и более учетных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кварталах; находится в границах зон с особыми условиями пользования землей)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Сверку произвел(а):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специалиста)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сверки: " 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(при обращении через Государственную корпорацию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граждан")/электронная цифровая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веб-портал "цифрового правительства")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сверки ведомости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 проектируемого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проектируемого земельного участка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"Направление "Юг – Север"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471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4" w:id="27"/>
      <w:r>
        <w:rPr>
          <w:rFonts w:ascii="Times New Roman"/>
          <w:b w:val="false"/>
          <w:i w:val="false"/>
          <w:color w:val="000000"/>
          <w:sz w:val="28"/>
        </w:rPr>
        <w:t>
      Масштаб 1: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земельного участка, гектар: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Целевое назначение земельного участка: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Местоположение земельного участка: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земель (при наличии):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 составлен: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 бизнес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идентификационной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*__________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(подпись)*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плана: " " _______20___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 печать (при наличии) и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Государственную корпорацию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граждан")/электронная цифровая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(при обращении через веб-портал "цифрового правительства")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сверки ведомости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 проектируемого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ведомость координат и длин сторон границ проектируемого земельного участка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8" w:id="29"/>
      <w:r>
        <w:rPr>
          <w:rFonts w:ascii="Times New Roman"/>
          <w:b w:val="false"/>
          <w:i w:val="false"/>
          <w:color w:val="000000"/>
          <w:sz w:val="28"/>
        </w:rPr>
        <w:t>
      Периметр, метр: _________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Площадь, гектар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Ведомость составлена: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 бизнес-идентификационный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*_________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(подпись)*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плана: " " _______20___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 печать (при наличии) и подпись руководителя (при обращении через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Государственную корпорацию "Правительство для граждан")/электронная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(при обращении через веб-портал "цифрового правительства")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сверки ведомости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 проектируемого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проектируемого земельного участка, занятого линейными объектами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"Юг – Север"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58166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4" w:id="33"/>
      <w:r>
        <w:rPr>
          <w:rFonts w:ascii="Times New Roman"/>
          <w:b w:val="false"/>
          <w:i w:val="false"/>
          <w:color w:val="000000"/>
          <w:sz w:val="28"/>
        </w:rPr>
        <w:t>
      Масштаб 1: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земельного участка, гектар: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Целевое назначение земельного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Местоположение земельного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земельного участка (при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 составлен: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 бизнес-идентификационный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*_________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(подпись)*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плана: " " _______20___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 печать (при наличии) и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Государственную корпорацию "Правительство для граждан")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/электронная цифровая подпись руководителя (при обращении через веб-портал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"цифрового правительства")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сверки ведомости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 проектируемого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ведомость координат и длин сторон границ проектируемого земельного участка, занятого линейными объектами, с указанием площади полигона линейного объекта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полигона,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полигона,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полигона,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8" w:id="35"/>
      <w:r>
        <w:rPr>
          <w:rFonts w:ascii="Times New Roman"/>
          <w:b w:val="false"/>
          <w:i w:val="false"/>
          <w:color w:val="000000"/>
          <w:sz w:val="28"/>
        </w:rPr>
        <w:t>
      Периметр, метр: _________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Площадь, гектар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Ведомость составлена: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 бизнес-идентификационный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*_________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(подпись)*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плана: " " _______20___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 печать (при наличии) и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Государственную корпорацию "Правительство для граждан")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/электронная цифровая подпись руководителя (при обращении через веб-портал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"цифрового правительства")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2026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землеустроительного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</w:p>
        </w:tc>
      </w:tr>
    </w:tbl>
    <w:bookmarkStart w:name="z6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несоответствии ведомости координат проектируемого земельного участка №___</w:t>
      </w:r>
    </w:p>
    <w:bookmarkEnd w:id="36"/>
    <w:p>
      <w:pPr>
        <w:spacing w:after="0"/>
        <w:ind w:left="0"/>
        <w:jc w:val="both"/>
      </w:pPr>
      <w:bookmarkStart w:name="z63" w:id="37"/>
      <w:r>
        <w:rPr>
          <w:rFonts w:ascii="Times New Roman"/>
          <w:b w:val="false"/>
          <w:i w:val="false"/>
          <w:color w:val="000000"/>
          <w:sz w:val="28"/>
        </w:rPr>
        <w:t>
      По результатам сверки представленной ведомости координат проектируемого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земельного участка со следующими данными: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 земельного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при изменении границ существующего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земельного участка, гектар: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Целевое назначение земельного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Местоположение земельного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земель: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разработчике землеустроительного проекта: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разработки: " " ______ 20_________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Выявлено несоответствие границ проектируемого земельного участка графическим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данным цифровой системы единого государственного кадастра недвижимости mпо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представленным координатам земельного участка.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схема несоответствия (наложения) границ проектируемого земельного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участка графическим данным цифровой системы единого государственного кадастра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недвижимости и сводная ведомость координат и длин сторон границ проектируемого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земельного участка.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Выявлено несоответствие: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отметки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(имеется наложение на ранее проектируемый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проектируемый земельный участок находится в границах двух и более учетных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кварталах; находится в границах зон с особыми условиями пользования землей)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Сверку произвел(а):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специалиста)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сверки: " 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(при обращении через Государственную корпорацию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граждан")/ электронная цифровая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веб-портал "цифрового правительства")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о несоответствии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ведомости координат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проектируемого земельного участка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несоответствия (наложения) границ проектируемого земельного участка</w:t>
      </w:r>
      <w:r>
        <w:br/>
      </w:r>
      <w:r>
        <w:rPr>
          <w:rFonts w:ascii="Times New Roman"/>
          <w:b/>
          <w:i w:val="false"/>
          <w:color w:val="000000"/>
        </w:rPr>
        <w:t>графическим данным цифровой системы единого государственного кадастра недвижимости</w:t>
      </w:r>
    </w:p>
    <w:bookmarkEnd w:id="38"/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58293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68" w:id="40"/>
      <w:r>
        <w:rPr>
          <w:rFonts w:ascii="Times New Roman"/>
          <w:b w:val="false"/>
          <w:i w:val="false"/>
          <w:color w:val="000000"/>
          <w:sz w:val="28"/>
        </w:rPr>
        <w:t>
      направление "Юг – Север"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Масштаб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проектируемый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смежный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наложение;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несоответствие.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площадь наложения, гектар: 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(печать (при наличии) и подпись руководителя (при обращении через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Государственную корпорацию "Правительство для граждан"/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веб-портал "цифрового правительства").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о несоответствии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ведомости координат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ведомость координат и длин сторон границ проектируемого земельного участка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2" w:id="42"/>
      <w:r>
        <w:rPr>
          <w:rFonts w:ascii="Times New Roman"/>
          <w:b w:val="false"/>
          <w:i w:val="false"/>
          <w:color w:val="000000"/>
          <w:sz w:val="28"/>
        </w:rPr>
        <w:t>
      Сводная ведомость координат и длин сторон границ проектируемого земельного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участка соответствует координатам представленным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Периметр, метр: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Площадь, гектар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Ведомость составлена: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 бизнес-идентификационный номер/фамилия,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физического лица,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*_____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(подпись)*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плана: " " 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 печать (при наличии) и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Государственную корпорацию "Правительство для граждан")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/электронная цифровая подпись руководителя (при обращении через веб-портал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"цифрового правительства")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о несоответствии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ведомости координат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несоответствия (наложения) границ проектируемого земельного участка,</w:t>
      </w:r>
      <w:r>
        <w:br/>
      </w:r>
      <w:r>
        <w:rPr>
          <w:rFonts w:ascii="Times New Roman"/>
          <w:b/>
          <w:i w:val="false"/>
          <w:color w:val="000000"/>
        </w:rPr>
        <w:t>занятого линейными объектами, графическим данным цифровой системы единого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кадастра недвижимости</w:t>
      </w:r>
    </w:p>
    <w:bookmarkEnd w:id="43"/>
    <w:bookmarkStart w:name="z7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"Юг – Север"</w:t>
      </w:r>
    </w:p>
    <w:bookmarkEnd w:id="44"/>
    <w:bookmarkStart w:name="z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78" w:id="46"/>
      <w:r>
        <w:rPr>
          <w:rFonts w:ascii="Times New Roman"/>
          <w:b w:val="false"/>
          <w:i w:val="false"/>
          <w:color w:val="000000"/>
          <w:sz w:val="28"/>
        </w:rPr>
        <w:t>
      Масштаб 1: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проектируемый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смежный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наложение;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несоответствие.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площадь наложения, гектар: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Печать (при наличии) и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Государственную корпорацию "Правительство для граждан")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/электронная цифровая подпись руководителя (при обращении через веб-портал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"цифрового правительства")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о несоответствии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ведомости координат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ведомость координат и длин сторон границ проектируемого земельного</w:t>
      </w:r>
      <w:r>
        <w:br/>
      </w:r>
      <w:r>
        <w:rPr>
          <w:rFonts w:ascii="Times New Roman"/>
          <w:b/>
          <w:i w:val="false"/>
          <w:color w:val="000000"/>
        </w:rPr>
        <w:t>участка, занятого линейными объектами, с указанием площади полигона линейного объекта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полигона,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полигона,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полигона,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2" w:id="48"/>
      <w:r>
        <w:rPr>
          <w:rFonts w:ascii="Times New Roman"/>
          <w:b w:val="false"/>
          <w:i w:val="false"/>
          <w:color w:val="000000"/>
          <w:sz w:val="28"/>
        </w:rPr>
        <w:t>
      Периметр, метр: _______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Площадь, гектар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Ведомость составлена: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 бизнес-идентификационный номер/фамилия,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физического лица,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*_________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(подпись)*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плана: " " _______20___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 печать (при наличии) и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Государственную корпорацию "Правительство для граждан")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/электронная цифровая подпись руководителя (при обращении через веб-портал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"цифрового правительства")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