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aad3" w14:textId="853a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деятельности 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 Правил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 апреля 2026 года № 48. Зарегистрировано в Министерстве юстиции Республики Казахстан 6 апреля 2026 года № 38334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назначения и деятельности 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страховой (временного администратора) (перестраховочной) организации;</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bookmarkEnd w:id="3"/>
    <w:bookmarkStart w:name="z9" w:id="4"/>
    <w:p>
      <w:pPr>
        <w:spacing w:after="0"/>
        <w:ind w:left="0"/>
        <w:jc w:val="both"/>
      </w:pPr>
      <w:r>
        <w:rPr>
          <w:rFonts w:ascii="Times New Roman"/>
          <w:b w:val="false"/>
          <w:i w:val="false"/>
          <w:color w:val="000000"/>
          <w:sz w:val="28"/>
        </w:rPr>
        <w:t xml:space="preserve">
      3. Признать утратившими силу некоторые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а также структурные элементы постановления Правления Национального Банка Республики Казахстан и некоторых постановлений Правления Агентства Республики Казахстан по регулированию и развитию финансового рынка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4. Департаменту банковского регулирования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8"/>
    <w:bookmarkStart w:name="z14"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6. Настоящее постановление вводится в действие с 1 июля 2026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 апреля 2026 года № 48</w:t>
            </w:r>
          </w:p>
        </w:tc>
      </w:tr>
    </w:tbl>
    <w:bookmarkStart w:name="z19" w:id="12"/>
    <w:p>
      <w:pPr>
        <w:spacing w:after="0"/>
        <w:ind w:left="0"/>
        <w:jc w:val="left"/>
      </w:pPr>
      <w:r>
        <w:rPr>
          <w:rFonts w:ascii="Times New Roman"/>
          <w:b/>
          <w:i w:val="false"/>
          <w:color w:val="000000"/>
        </w:rPr>
        <w:t xml:space="preserve"> Правила назначения и деятельности 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Правила назначения и деятельности 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назначения уполномоченным органом по регулированию, контролю и надзору финансового рынка и финансовых организаций (далее – уполномоченный орган) 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w:t>
      </w:r>
    </w:p>
    <w:bookmarkEnd w:id="14"/>
    <w:bookmarkStart w:name="z22" w:id="15"/>
    <w:p>
      <w:pPr>
        <w:spacing w:after="0"/>
        <w:ind w:left="0"/>
        <w:jc w:val="both"/>
      </w:pPr>
      <w:r>
        <w:rPr>
          <w:rFonts w:ascii="Times New Roman"/>
          <w:b w:val="false"/>
          <w:i w:val="false"/>
          <w:color w:val="000000"/>
          <w:sz w:val="28"/>
        </w:rPr>
        <w:t>
      Положения Правил, предусмотренные для назначения уполномоченным органом временной администрации страховой (перестраховочной) организации, назначенной в связи с лишением лицензии на право осуществления страховой (перестраховочной) деятельности, порядок работы страховой (перестраховочной) организации и полномочия временной администрации страховой (перестраховочной) организации распространяются на принудительно прекращающий деятельность филиал страховой (перестраховочной) организации-нерезидента Республики Казахстан, если иное не предусмотрено Правилами.</w:t>
      </w:r>
    </w:p>
    <w:bookmarkEnd w:id="15"/>
    <w:bookmarkStart w:name="z23" w:id="16"/>
    <w:p>
      <w:pPr>
        <w:spacing w:after="0"/>
        <w:ind w:left="0"/>
        <w:jc w:val="both"/>
      </w:pPr>
      <w:r>
        <w:rPr>
          <w:rFonts w:ascii="Times New Roman"/>
          <w:b w:val="false"/>
          <w:i w:val="false"/>
          <w:color w:val="000000"/>
          <w:sz w:val="28"/>
        </w:rPr>
        <w:t>
      2. Основные понятия, используемые в Правилах:</w:t>
      </w:r>
    </w:p>
    <w:bookmarkEnd w:id="16"/>
    <w:bookmarkStart w:name="z24" w:id="17"/>
    <w:p>
      <w:pPr>
        <w:spacing w:after="0"/>
        <w:ind w:left="0"/>
        <w:jc w:val="both"/>
      </w:pPr>
      <w:r>
        <w:rPr>
          <w:rFonts w:ascii="Times New Roman"/>
          <w:b w:val="false"/>
          <w:i w:val="false"/>
          <w:color w:val="000000"/>
          <w:sz w:val="28"/>
        </w:rPr>
        <w:t>
      1) временная администрация (временный администратор) – временный орган, назначаемый уполномоченным органом для обеспечения сохранности имущества и осуществления мероприятий по управлению банком или страховой (перестраховочной) организацией (далее – временная администрация);</w:t>
      </w:r>
    </w:p>
    <w:bookmarkEnd w:id="17"/>
    <w:bookmarkStart w:name="z25" w:id="18"/>
    <w:p>
      <w:pPr>
        <w:spacing w:after="0"/>
        <w:ind w:left="0"/>
        <w:jc w:val="both"/>
      </w:pPr>
      <w:r>
        <w:rPr>
          <w:rFonts w:ascii="Times New Roman"/>
          <w:b w:val="false"/>
          <w:i w:val="false"/>
          <w:color w:val="000000"/>
          <w:sz w:val="28"/>
        </w:rPr>
        <w:t>
      2) руководитель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8"/>
    <w:bookmarkStart w:name="z26" w:id="19"/>
    <w:p>
      <w:pPr>
        <w:spacing w:after="0"/>
        <w:ind w:left="0"/>
        <w:jc w:val="both"/>
      </w:pPr>
      <w:r>
        <w:rPr>
          <w:rFonts w:ascii="Times New Roman"/>
          <w:b w:val="false"/>
          <w:i w:val="false"/>
          <w:color w:val="000000"/>
          <w:sz w:val="28"/>
        </w:rPr>
        <w:t>
      3) член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9"/>
    <w:bookmarkStart w:name="z27" w:id="20"/>
    <w:p>
      <w:pPr>
        <w:spacing w:after="0"/>
        <w:ind w:left="0"/>
        <w:jc w:val="both"/>
      </w:pPr>
      <w:r>
        <w:rPr>
          <w:rFonts w:ascii="Times New Roman"/>
          <w:b w:val="false"/>
          <w:i w:val="false"/>
          <w:color w:val="000000"/>
          <w:sz w:val="28"/>
        </w:rPr>
        <w:t>
      4) лица, не являющиеся работниками уполномоченного органа - работники организации, осуществляющей обязательное гарантирование депозитов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гарантирующая осуществление страховых выплат).</w:t>
      </w:r>
    </w:p>
    <w:bookmarkEnd w:id="20"/>
    <w:bookmarkStart w:name="z28" w:id="21"/>
    <w:p>
      <w:pPr>
        <w:spacing w:after="0"/>
        <w:ind w:left="0"/>
        <w:jc w:val="left"/>
      </w:pPr>
      <w:r>
        <w:rPr>
          <w:rFonts w:ascii="Times New Roman"/>
          <w:b/>
          <w:i w:val="false"/>
          <w:color w:val="000000"/>
        </w:rPr>
        <w:t xml:space="preserve"> Глава 2. Порядок назначения и состав временной администрации</w:t>
      </w:r>
    </w:p>
    <w:bookmarkEnd w:id="21"/>
    <w:bookmarkStart w:name="z29" w:id="22"/>
    <w:p>
      <w:pPr>
        <w:spacing w:after="0"/>
        <w:ind w:left="0"/>
        <w:jc w:val="both"/>
      </w:pPr>
      <w:r>
        <w:rPr>
          <w:rFonts w:ascii="Times New Roman"/>
          <w:b w:val="false"/>
          <w:i w:val="false"/>
          <w:color w:val="000000"/>
          <w:sz w:val="28"/>
        </w:rPr>
        <w:t>
      3. Временная администрация назначается решением уполномоченного органа.</w:t>
      </w:r>
    </w:p>
    <w:bookmarkEnd w:id="22"/>
    <w:bookmarkStart w:name="z30" w:id="23"/>
    <w:p>
      <w:pPr>
        <w:spacing w:after="0"/>
        <w:ind w:left="0"/>
        <w:jc w:val="both"/>
      </w:pPr>
      <w:r>
        <w:rPr>
          <w:rFonts w:ascii="Times New Roman"/>
          <w:b w:val="false"/>
          <w:i w:val="false"/>
          <w:color w:val="000000"/>
          <w:sz w:val="28"/>
        </w:rPr>
        <w:t>
      Временная администрация по управлению банком назначается до прекращения режима восстановления финансовой устойчивости или режима урегулирования.</w:t>
      </w:r>
    </w:p>
    <w:bookmarkEnd w:id="23"/>
    <w:bookmarkStart w:name="z31" w:id="24"/>
    <w:p>
      <w:pPr>
        <w:spacing w:after="0"/>
        <w:ind w:left="0"/>
        <w:jc w:val="both"/>
      </w:pPr>
      <w:r>
        <w:rPr>
          <w:rFonts w:ascii="Times New Roman"/>
          <w:b w:val="false"/>
          <w:i w:val="false"/>
          <w:color w:val="000000"/>
          <w:sz w:val="28"/>
        </w:rPr>
        <w:t>
      Временная администрация банка, страховой (перестраховочной) организации после лишения лицензии назначается на период с даты лишения банка, страховой (перестраховочной) организации лицензии и до назначения уполномоченным органом ликвидационной комиссии.</w:t>
      </w:r>
    </w:p>
    <w:bookmarkEnd w:id="24"/>
    <w:bookmarkStart w:name="z32" w:id="25"/>
    <w:p>
      <w:pPr>
        <w:spacing w:after="0"/>
        <w:ind w:left="0"/>
        <w:jc w:val="both"/>
      </w:pPr>
      <w:r>
        <w:rPr>
          <w:rFonts w:ascii="Times New Roman"/>
          <w:b w:val="false"/>
          <w:i w:val="false"/>
          <w:color w:val="000000"/>
          <w:sz w:val="28"/>
        </w:rPr>
        <w:t>
      Временная администрация, назначаемая уполномоченным органом при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 прекращает свои полномочия после передачи страхового портфеля.</w:t>
      </w:r>
    </w:p>
    <w:bookmarkEnd w:id="25"/>
    <w:bookmarkStart w:name="z33" w:id="26"/>
    <w:p>
      <w:pPr>
        <w:spacing w:after="0"/>
        <w:ind w:left="0"/>
        <w:jc w:val="both"/>
      </w:pPr>
      <w:r>
        <w:rPr>
          <w:rFonts w:ascii="Times New Roman"/>
          <w:b w:val="false"/>
          <w:i w:val="false"/>
          <w:color w:val="000000"/>
          <w:sz w:val="28"/>
        </w:rPr>
        <w:t>
      4. В решении уполномоченного органа о назначении временной администрации указывается:</w:t>
      </w:r>
    </w:p>
    <w:bookmarkEnd w:id="26"/>
    <w:bookmarkStart w:name="z34" w:id="27"/>
    <w:p>
      <w:pPr>
        <w:spacing w:after="0"/>
        <w:ind w:left="0"/>
        <w:jc w:val="both"/>
      </w:pPr>
      <w:r>
        <w:rPr>
          <w:rFonts w:ascii="Times New Roman"/>
          <w:b w:val="false"/>
          <w:i w:val="false"/>
          <w:color w:val="000000"/>
          <w:sz w:val="28"/>
        </w:rPr>
        <w:t>
      1) полное и сокращенное наименование банка или страховой (перестраховочной) организации;</w:t>
      </w:r>
    </w:p>
    <w:bookmarkEnd w:id="27"/>
    <w:bookmarkStart w:name="z35" w:id="28"/>
    <w:p>
      <w:pPr>
        <w:spacing w:after="0"/>
        <w:ind w:left="0"/>
        <w:jc w:val="both"/>
      </w:pPr>
      <w:r>
        <w:rPr>
          <w:rFonts w:ascii="Times New Roman"/>
          <w:b w:val="false"/>
          <w:i w:val="false"/>
          <w:color w:val="000000"/>
          <w:sz w:val="28"/>
        </w:rPr>
        <w:t>
      2) дата и номер решения уполномоченного органа о лишении лицензии банка или страховой (перестраховочной) организации;</w:t>
      </w:r>
    </w:p>
    <w:bookmarkEnd w:id="28"/>
    <w:bookmarkStart w:name="z36" w:id="29"/>
    <w:p>
      <w:pPr>
        <w:spacing w:after="0"/>
        <w:ind w:left="0"/>
        <w:jc w:val="both"/>
      </w:pPr>
      <w:r>
        <w:rPr>
          <w:rFonts w:ascii="Times New Roman"/>
          <w:b w:val="false"/>
          <w:i w:val="false"/>
          <w:color w:val="000000"/>
          <w:sz w:val="28"/>
        </w:rPr>
        <w:t>
      3) срок действия временной администрации;</w:t>
      </w:r>
    </w:p>
    <w:bookmarkEnd w:id="29"/>
    <w:bookmarkStart w:name="z37" w:id="30"/>
    <w:p>
      <w:pPr>
        <w:spacing w:after="0"/>
        <w:ind w:left="0"/>
        <w:jc w:val="both"/>
      </w:pPr>
      <w:r>
        <w:rPr>
          <w:rFonts w:ascii="Times New Roman"/>
          <w:b w:val="false"/>
          <w:i w:val="false"/>
          <w:color w:val="000000"/>
          <w:sz w:val="28"/>
        </w:rPr>
        <w:t>
      4) фамилия, имя, отчество (при его наличии) руководителя и членов временной администрации, с указанием их должностей;</w:t>
      </w:r>
    </w:p>
    <w:bookmarkEnd w:id="30"/>
    <w:bookmarkStart w:name="z38" w:id="31"/>
    <w:p>
      <w:pPr>
        <w:spacing w:after="0"/>
        <w:ind w:left="0"/>
        <w:jc w:val="both"/>
      </w:pPr>
      <w:r>
        <w:rPr>
          <w:rFonts w:ascii="Times New Roman"/>
          <w:b w:val="false"/>
          <w:i w:val="false"/>
          <w:color w:val="000000"/>
          <w:sz w:val="28"/>
        </w:rPr>
        <w:t>
      5) поручения уполномоченного органа о выполнении задач и функций, возложенных на временную администрацию.</w:t>
      </w:r>
    </w:p>
    <w:bookmarkEnd w:id="31"/>
    <w:bookmarkStart w:name="z39" w:id="32"/>
    <w:p>
      <w:pPr>
        <w:spacing w:after="0"/>
        <w:ind w:left="0"/>
        <w:jc w:val="both"/>
      </w:pPr>
      <w:r>
        <w:rPr>
          <w:rFonts w:ascii="Times New Roman"/>
          <w:b w:val="false"/>
          <w:i w:val="false"/>
          <w:color w:val="000000"/>
          <w:sz w:val="28"/>
        </w:rPr>
        <w:t>
      5. Состав временной администрации определяется уполномоченным органом в зависимости от наличия у банка или страховой (перестраховочной) организации филиалов и представительств, а также от характера и объема предстоящей работы.</w:t>
      </w:r>
    </w:p>
    <w:bookmarkEnd w:id="32"/>
    <w:bookmarkStart w:name="z40" w:id="33"/>
    <w:p>
      <w:pPr>
        <w:spacing w:after="0"/>
        <w:ind w:left="0"/>
        <w:jc w:val="both"/>
      </w:pPr>
      <w:r>
        <w:rPr>
          <w:rFonts w:ascii="Times New Roman"/>
          <w:b w:val="false"/>
          <w:i w:val="false"/>
          <w:color w:val="000000"/>
          <w:sz w:val="28"/>
        </w:rPr>
        <w:t>
      Входящие в состав временной администрации лица, являющиеся работниками уполномоченного органа, организации, осуществляющей обязательное гарантирование депозитов и организации, гарантирующей осуществление страховых выплат, освобождаются от выполнения должностных обязанностей по основному месту работы на весь период деятельности во временной администрации.</w:t>
      </w:r>
    </w:p>
    <w:bookmarkEnd w:id="33"/>
    <w:bookmarkStart w:name="z41" w:id="34"/>
    <w:p>
      <w:pPr>
        <w:spacing w:after="0"/>
        <w:ind w:left="0"/>
        <w:jc w:val="both"/>
      </w:pPr>
      <w:r>
        <w:rPr>
          <w:rFonts w:ascii="Times New Roman"/>
          <w:b w:val="false"/>
          <w:i w:val="false"/>
          <w:color w:val="000000"/>
          <w:sz w:val="28"/>
        </w:rPr>
        <w:t>
      На указанный период за ними сохраняется заработная плата и иные выплаты, установленные по основному месту работы.</w:t>
      </w:r>
    </w:p>
    <w:bookmarkEnd w:id="34"/>
    <w:bookmarkStart w:name="z42" w:id="35"/>
    <w:p>
      <w:pPr>
        <w:spacing w:after="0"/>
        <w:ind w:left="0"/>
        <w:jc w:val="both"/>
      </w:pPr>
      <w:r>
        <w:rPr>
          <w:rFonts w:ascii="Times New Roman"/>
          <w:b w:val="false"/>
          <w:i w:val="false"/>
          <w:color w:val="000000"/>
          <w:sz w:val="28"/>
        </w:rPr>
        <w:t>
      Руководителем временной администрации назначается лицо, имеющее высшее экономическое либо юридическое образование.</w:t>
      </w:r>
    </w:p>
    <w:bookmarkEnd w:id="35"/>
    <w:bookmarkStart w:name="z43" w:id="36"/>
    <w:p>
      <w:pPr>
        <w:spacing w:after="0"/>
        <w:ind w:left="0"/>
        <w:jc w:val="both"/>
      </w:pPr>
      <w:r>
        <w:rPr>
          <w:rFonts w:ascii="Times New Roman"/>
          <w:b w:val="false"/>
          <w:i w:val="false"/>
          <w:color w:val="000000"/>
          <w:sz w:val="28"/>
        </w:rPr>
        <w:t>
      Работники уполномоченного органа, оказывающие по письменному поручению руководства содействие временной администрации в реализации возложенных на нее задач и функций, а также осуществления контроля за деятельностью временной администрации имеют доступ в помещения, занимаемые организацией и к документам, имеющимся в распоряжении временной администрации.</w:t>
      </w:r>
    </w:p>
    <w:bookmarkEnd w:id="36"/>
    <w:bookmarkStart w:name="z44" w:id="37"/>
    <w:p>
      <w:pPr>
        <w:spacing w:after="0"/>
        <w:ind w:left="0"/>
        <w:jc w:val="both"/>
      </w:pPr>
      <w:r>
        <w:rPr>
          <w:rFonts w:ascii="Times New Roman"/>
          <w:b w:val="false"/>
          <w:i w:val="false"/>
          <w:color w:val="000000"/>
          <w:sz w:val="28"/>
        </w:rPr>
        <w:t>
      6. В состав временной администрации банка, являющегося участником системы обязательного гарантирования депозитов и имеющего обязательства по депозитам физических лиц, являющимся объектом обязательного гарантирования депозитов, включаются представители организации, осуществляющей обязательное гарантирование депозитов.</w:t>
      </w:r>
    </w:p>
    <w:bookmarkEnd w:id="37"/>
    <w:bookmarkStart w:name="z45" w:id="38"/>
    <w:p>
      <w:pPr>
        <w:spacing w:after="0"/>
        <w:ind w:left="0"/>
        <w:jc w:val="both"/>
      </w:pPr>
      <w:r>
        <w:rPr>
          <w:rFonts w:ascii="Times New Roman"/>
          <w:b w:val="false"/>
          <w:i w:val="false"/>
          <w:color w:val="000000"/>
          <w:sz w:val="28"/>
        </w:rPr>
        <w:t>
      В состав временной администрации страховой (перестраховочной) организации, являющейся участником системы гарантирования страховых выплат, включаются работники организации, гарантирующей осуществление страховых выплат.</w:t>
      </w:r>
    </w:p>
    <w:bookmarkEnd w:id="38"/>
    <w:bookmarkStart w:name="z46" w:id="39"/>
    <w:p>
      <w:pPr>
        <w:spacing w:after="0"/>
        <w:ind w:left="0"/>
        <w:jc w:val="left"/>
      </w:pPr>
      <w:r>
        <w:rPr>
          <w:rFonts w:ascii="Times New Roman"/>
          <w:b/>
          <w:i w:val="false"/>
          <w:color w:val="000000"/>
        </w:rPr>
        <w:t xml:space="preserve"> Глава 3. Полномочия временной администрации</w:t>
      </w:r>
    </w:p>
    <w:bookmarkEnd w:id="39"/>
    <w:bookmarkStart w:name="z47" w:id="40"/>
    <w:p>
      <w:pPr>
        <w:spacing w:after="0"/>
        <w:ind w:left="0"/>
        <w:jc w:val="both"/>
      </w:pPr>
      <w:r>
        <w:rPr>
          <w:rFonts w:ascii="Times New Roman"/>
          <w:b w:val="false"/>
          <w:i w:val="false"/>
          <w:color w:val="000000"/>
          <w:sz w:val="28"/>
        </w:rPr>
        <w:t xml:space="preserve">
      7. С даты назначения временной администрации наступают последствия, предусмотренные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статьей 69</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72-1 Закона Республики Казахстан "О страховой деятельности" (далее - Закон о страховании).</w:t>
      </w:r>
    </w:p>
    <w:bookmarkEnd w:id="40"/>
    <w:bookmarkStart w:name="z48" w:id="41"/>
    <w:p>
      <w:pPr>
        <w:spacing w:after="0"/>
        <w:ind w:left="0"/>
        <w:jc w:val="both"/>
      </w:pPr>
      <w:r>
        <w:rPr>
          <w:rFonts w:ascii="Times New Roman"/>
          <w:b w:val="false"/>
          <w:i w:val="false"/>
          <w:color w:val="000000"/>
          <w:sz w:val="28"/>
        </w:rPr>
        <w:t xml:space="preserve">
      8. 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принятых в соответствии со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Закона о банках и </w:t>
      </w:r>
      <w:r>
        <w:rPr>
          <w:rFonts w:ascii="Times New Roman"/>
          <w:b w:val="false"/>
          <w:i w:val="false"/>
          <w:color w:val="000000"/>
          <w:sz w:val="28"/>
        </w:rPr>
        <w:t>статьей 55</w:t>
      </w:r>
      <w:r>
        <w:rPr>
          <w:rFonts w:ascii="Times New Roman"/>
          <w:b w:val="false"/>
          <w:i w:val="false"/>
          <w:color w:val="000000"/>
          <w:sz w:val="28"/>
        </w:rPr>
        <w:t xml:space="preserve"> Закона о страховании, и назначении временной администрации вручаются незамедлительно временной администрацией руководителю банка или страховой (перестраховочной) организации (лицу, его замещающему) под роспись и (или) направляется банку или страховой (перестраховочной) организации посредством электронной, факсимильной или иными средствами связи.</w:t>
      </w:r>
    </w:p>
    <w:bookmarkEnd w:id="41"/>
    <w:bookmarkStart w:name="z49" w:id="42"/>
    <w:p>
      <w:pPr>
        <w:spacing w:after="0"/>
        <w:ind w:left="0"/>
        <w:jc w:val="both"/>
      </w:pPr>
      <w:r>
        <w:rPr>
          <w:rFonts w:ascii="Times New Roman"/>
          <w:b w:val="false"/>
          <w:i w:val="false"/>
          <w:color w:val="000000"/>
          <w:sz w:val="28"/>
        </w:rPr>
        <w:t xml:space="preserve">
      9. Если на дату назначения временной администрации, назначенной в связи с лишением лицензии, в банке действует временная администрация по управлению банком, назначенная в соответствии с </w:t>
      </w:r>
      <w:r>
        <w:rPr>
          <w:rFonts w:ascii="Times New Roman"/>
          <w:b w:val="false"/>
          <w:i w:val="false"/>
          <w:color w:val="000000"/>
          <w:sz w:val="28"/>
        </w:rPr>
        <w:t>Главой 16</w:t>
      </w:r>
      <w:r>
        <w:rPr>
          <w:rFonts w:ascii="Times New Roman"/>
          <w:b w:val="false"/>
          <w:i w:val="false"/>
          <w:color w:val="000000"/>
          <w:sz w:val="28"/>
        </w:rPr>
        <w:t xml:space="preserve"> Закона о банках, приказ уполномоченного органа о назначении временной администрации, назначенной в связи с лишением лицензии, вручается под роспись руководителю временной администрации (лицу, его замещающему) и (или) направляется организации посредством электронной, факсимильной или иными средствами связи. При отсутствии возможности вручения решений уполномоченного органа о лишении лицензии и назначении временной администрации под роспись и (или) направления организации посредством электронной, факсимильной или иными средствами связи временная администрация составляет об этом акт и доводит информацию до сведения уполномоченного органа.</w:t>
      </w:r>
    </w:p>
    <w:bookmarkEnd w:id="42"/>
    <w:bookmarkStart w:name="z50" w:id="43"/>
    <w:p>
      <w:pPr>
        <w:spacing w:after="0"/>
        <w:ind w:left="0"/>
        <w:jc w:val="both"/>
      </w:pPr>
      <w:r>
        <w:rPr>
          <w:rFonts w:ascii="Times New Roman"/>
          <w:b w:val="false"/>
          <w:i w:val="false"/>
          <w:color w:val="000000"/>
          <w:sz w:val="28"/>
        </w:rPr>
        <w:t>
      10. Если отсутствие или отказ руководителя банка или страховой (перестраховочной) организации (лица, его замещающего) от ознакомления с решениями уполномоченного органа о лишении лицензии и назначении временной администрации, в том числе в случае невозможности направления решения уполномоченного органа о лишении лицензии и назначении временной администрации посредством электронной, факсимильной или иными средствами связи, не препятствуют доступу временной администрации в помещения, к имуществу и документации организации, временная администрация приступает к выполнению своих обязанностей в день, указанный в решении уполномоченного органа о ее назначении.</w:t>
      </w:r>
    </w:p>
    <w:bookmarkEnd w:id="43"/>
    <w:bookmarkStart w:name="z51" w:id="44"/>
    <w:p>
      <w:pPr>
        <w:spacing w:after="0"/>
        <w:ind w:left="0"/>
        <w:jc w:val="both"/>
      </w:pPr>
      <w:r>
        <w:rPr>
          <w:rFonts w:ascii="Times New Roman"/>
          <w:b w:val="false"/>
          <w:i w:val="false"/>
          <w:color w:val="000000"/>
          <w:sz w:val="28"/>
        </w:rPr>
        <w:t>
      При воспрепятствовании руководителем банка или страховой (перестраховочной) организации (лицом, его замещающим) или иными лицами работе временной администрации осуществляются действия, предусмотренные пунктами 26 и 27 Правил.</w:t>
      </w:r>
    </w:p>
    <w:bookmarkEnd w:id="44"/>
    <w:bookmarkStart w:name="z52" w:id="45"/>
    <w:p>
      <w:pPr>
        <w:spacing w:after="0"/>
        <w:ind w:left="0"/>
        <w:jc w:val="both"/>
      </w:pPr>
      <w:r>
        <w:rPr>
          <w:rFonts w:ascii="Times New Roman"/>
          <w:b w:val="false"/>
          <w:i w:val="false"/>
          <w:color w:val="000000"/>
          <w:sz w:val="28"/>
        </w:rPr>
        <w:t>
      11. Руководитель временной администрации возглавляет и координирует работу временной администрации, осуществляет полномочия по обеспечению сохранности имущества и управлению банка или страховой (перестраховочной) организации, распределяет обязанности между членами временной администрации.</w:t>
      </w:r>
    </w:p>
    <w:bookmarkEnd w:id="45"/>
    <w:bookmarkStart w:name="z53" w:id="46"/>
    <w:p>
      <w:pPr>
        <w:spacing w:after="0"/>
        <w:ind w:left="0"/>
        <w:jc w:val="both"/>
      </w:pPr>
      <w:r>
        <w:rPr>
          <w:rFonts w:ascii="Times New Roman"/>
          <w:b w:val="false"/>
          <w:i w:val="false"/>
          <w:color w:val="000000"/>
          <w:sz w:val="28"/>
        </w:rPr>
        <w:t>
      Распределение обязанностей осуществляется руководителем временной администрации в течение 5 (пяти) рабочих дней с даты назначения временной администрации посредством издания приказа о распределении обязанностей между членами временной администрации и закрепления их полномочий.</w:t>
      </w:r>
    </w:p>
    <w:bookmarkEnd w:id="46"/>
    <w:bookmarkStart w:name="z54" w:id="47"/>
    <w:p>
      <w:pPr>
        <w:spacing w:after="0"/>
        <w:ind w:left="0"/>
        <w:jc w:val="both"/>
      </w:pPr>
      <w:r>
        <w:rPr>
          <w:rFonts w:ascii="Times New Roman"/>
          <w:b w:val="false"/>
          <w:i w:val="false"/>
          <w:color w:val="000000"/>
          <w:sz w:val="28"/>
        </w:rPr>
        <w:t>
      В отсутствие руководителя временной администрации его обязанности исполняет заместитель, назначаемый руководителем из числа членов временной администрации.</w:t>
      </w:r>
    </w:p>
    <w:bookmarkEnd w:id="47"/>
    <w:bookmarkStart w:name="z55" w:id="48"/>
    <w:p>
      <w:pPr>
        <w:spacing w:after="0"/>
        <w:ind w:left="0"/>
        <w:jc w:val="both"/>
      </w:pPr>
      <w:r>
        <w:rPr>
          <w:rFonts w:ascii="Times New Roman"/>
          <w:b w:val="false"/>
          <w:i w:val="false"/>
          <w:color w:val="000000"/>
          <w:sz w:val="28"/>
        </w:rPr>
        <w:t>
      12. При наличии у банка или страховой (перестраховочной) организации филиалов либо представительств по месту нахождения филиала или представительства создается подразделение временной администрации (далее - подразделение), которое подотчетно руководителю временной администрации.</w:t>
      </w:r>
    </w:p>
    <w:bookmarkEnd w:id="48"/>
    <w:bookmarkStart w:name="z56" w:id="49"/>
    <w:p>
      <w:pPr>
        <w:spacing w:after="0"/>
        <w:ind w:left="0"/>
        <w:jc w:val="both"/>
      </w:pPr>
      <w:r>
        <w:rPr>
          <w:rFonts w:ascii="Times New Roman"/>
          <w:b w:val="false"/>
          <w:i w:val="false"/>
          <w:color w:val="000000"/>
          <w:sz w:val="28"/>
        </w:rPr>
        <w:t>
      Подразделение возглавляет его руководитель (далее - руководитель подразделения), который назначается руководителем временной администрации из числа членов временной администрации не позднее 1 (одного) рабочего дня с даты назначения временной администрации уполномоченным органом.</w:t>
      </w:r>
    </w:p>
    <w:bookmarkEnd w:id="49"/>
    <w:bookmarkStart w:name="z57" w:id="50"/>
    <w:p>
      <w:pPr>
        <w:spacing w:after="0"/>
        <w:ind w:left="0"/>
        <w:jc w:val="both"/>
      </w:pP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порядке, установленном гражданским законодательством Республики Казахстан, и выданной ему руководителем временной администрации.</w:t>
      </w:r>
    </w:p>
    <w:bookmarkEnd w:id="50"/>
    <w:bookmarkStart w:name="z58" w:id="51"/>
    <w:p>
      <w:pPr>
        <w:spacing w:after="0"/>
        <w:ind w:left="0"/>
        <w:jc w:val="both"/>
      </w:pPr>
      <w:r>
        <w:rPr>
          <w:rFonts w:ascii="Times New Roman"/>
          <w:b w:val="false"/>
          <w:i w:val="false"/>
          <w:color w:val="000000"/>
          <w:sz w:val="28"/>
        </w:rPr>
        <w:t>
      Руководитель подразделения возглавляет и координирует работу подразделения, осуществляет полномочия по обеспечению сохранности находящегося на административно-территориальной единице имущества организации и залогового имущества, переданного залогодателем во владение организации.</w:t>
      </w:r>
    </w:p>
    <w:bookmarkEnd w:id="51"/>
    <w:bookmarkStart w:name="z59" w:id="52"/>
    <w:p>
      <w:pPr>
        <w:spacing w:after="0"/>
        <w:ind w:left="0"/>
        <w:jc w:val="both"/>
      </w:pPr>
      <w:r>
        <w:rPr>
          <w:rFonts w:ascii="Times New Roman"/>
          <w:b w:val="false"/>
          <w:i w:val="false"/>
          <w:color w:val="000000"/>
          <w:sz w:val="28"/>
        </w:rPr>
        <w:t>
      13. Временная администрация требует от руководителя организации (лица, его замещающего) и иных материально ответственных лиц немедленной передачи ей печатей (при наличии), штампов, клише, ключей, пломбиров и документов организации, указанных в подпункте 2) пункта 23 Правил.</w:t>
      </w:r>
    </w:p>
    <w:bookmarkEnd w:id="52"/>
    <w:bookmarkStart w:name="z60" w:id="53"/>
    <w:p>
      <w:pPr>
        <w:spacing w:after="0"/>
        <w:ind w:left="0"/>
        <w:jc w:val="both"/>
      </w:pPr>
      <w:r>
        <w:rPr>
          <w:rFonts w:ascii="Times New Roman"/>
          <w:b w:val="false"/>
          <w:i w:val="false"/>
          <w:color w:val="000000"/>
          <w:sz w:val="28"/>
        </w:rPr>
        <w:t>
      В случае не передачи руководителем организации (лица, его замещающего) и иными материально ответственными лицами банка или страховой (перестраховочной) организации печатей (при наличии), штампов, клише, ключей, пломбиров и документов, указанных в подпункте 2) пункта 23 Правил, временная администрация составляет акт о воспрепятствовании осуществлению работы временной администрации (далее - акт о воспрепятствовании) согласно пунктам 28 и 29 Правил, и в течение 2 (двух) рабочих дней принимает меры по изготовлению дубликатов необходимых печатей, штампов, клише, ключей и пломбиров.</w:t>
      </w:r>
    </w:p>
    <w:bookmarkEnd w:id="53"/>
    <w:bookmarkStart w:name="z61" w:id="54"/>
    <w:p>
      <w:pPr>
        <w:spacing w:after="0"/>
        <w:ind w:left="0"/>
        <w:jc w:val="both"/>
      </w:pPr>
      <w:r>
        <w:rPr>
          <w:rFonts w:ascii="Times New Roman"/>
          <w:b w:val="false"/>
          <w:i w:val="false"/>
          <w:color w:val="000000"/>
          <w:sz w:val="28"/>
        </w:rPr>
        <w:t>
      Не позднее рабочего дня, следующего за днем изготовления дубликата печати, временная администрация направляет информацию об изготовлении дубликата печати и оттиск дубликата печати в уполномоченный орган.</w:t>
      </w:r>
    </w:p>
    <w:bookmarkEnd w:id="54"/>
    <w:bookmarkStart w:name="z62" w:id="55"/>
    <w:p>
      <w:pPr>
        <w:spacing w:after="0"/>
        <w:ind w:left="0"/>
        <w:jc w:val="both"/>
      </w:pPr>
      <w:r>
        <w:rPr>
          <w:rFonts w:ascii="Times New Roman"/>
          <w:b w:val="false"/>
          <w:i w:val="false"/>
          <w:color w:val="000000"/>
          <w:sz w:val="28"/>
        </w:rPr>
        <w:t>
      14. В течение срока действия временной администрации не допускается заключение и исполнение сделок с имуществом банка или страховой (перестраховочной) организации, в том числе исполнение организацией обязательств, включая погашение кредиторской задолженности в любой форме, за исключением сделок, связанных с исполнением текущих обязательств банка или страховой (перестраховочной) организации, сметы расходов временной администрации, и случаев, предусмотренных гражданским законодательством Республики Казахстан.</w:t>
      </w:r>
    </w:p>
    <w:bookmarkEnd w:id="55"/>
    <w:bookmarkStart w:name="z63" w:id="56"/>
    <w:p>
      <w:pPr>
        <w:spacing w:after="0"/>
        <w:ind w:left="0"/>
        <w:jc w:val="both"/>
      </w:pPr>
      <w:r>
        <w:rPr>
          <w:rFonts w:ascii="Times New Roman"/>
          <w:b w:val="false"/>
          <w:i w:val="false"/>
          <w:color w:val="000000"/>
          <w:sz w:val="28"/>
        </w:rPr>
        <w:t>
      15. Временной администрации банка в течение срока действия допускается:</w:t>
      </w:r>
    </w:p>
    <w:bookmarkEnd w:id="56"/>
    <w:bookmarkStart w:name="z64" w:id="57"/>
    <w:p>
      <w:pPr>
        <w:spacing w:after="0"/>
        <w:ind w:left="0"/>
        <w:jc w:val="both"/>
      </w:pPr>
      <w:r>
        <w:rPr>
          <w:rFonts w:ascii="Times New Roman"/>
          <w:b w:val="false"/>
          <w:i w:val="false"/>
          <w:color w:val="000000"/>
          <w:sz w:val="28"/>
        </w:rPr>
        <w:t xml:space="preserve">
      осуществление зачета суммы депозита, являющегося объектом обязательного гарантирования депозитов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 и суммы встречных требований банка, являющегося участником системы обязательного гарантирования депозитов и выступающего по отношению к депозитору в качестве кредитора или гаранта;</w:t>
      </w:r>
    </w:p>
    <w:bookmarkEnd w:id="57"/>
    <w:bookmarkStart w:name="z65" w:id="58"/>
    <w:p>
      <w:pPr>
        <w:spacing w:after="0"/>
        <w:ind w:left="0"/>
        <w:jc w:val="both"/>
      </w:pPr>
      <w:r>
        <w:rPr>
          <w:rFonts w:ascii="Times New Roman"/>
          <w:b w:val="false"/>
          <w:i w:val="false"/>
          <w:color w:val="000000"/>
          <w:sz w:val="28"/>
        </w:rPr>
        <w:t xml:space="preserve">
      проведение оценки всего имущества одновременно либо его части на основании договора, заключенного с оценщиком в соответствии с абзацем первым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оценочной деятельности в Республике Казахстан" (далее - оценщик) для оценки имущества;</w:t>
      </w:r>
    </w:p>
    <w:bookmarkEnd w:id="58"/>
    <w:bookmarkStart w:name="z66" w:id="59"/>
    <w:p>
      <w:pPr>
        <w:spacing w:after="0"/>
        <w:ind w:left="0"/>
        <w:jc w:val="both"/>
      </w:pPr>
      <w:r>
        <w:rPr>
          <w:rFonts w:ascii="Times New Roman"/>
          <w:b w:val="false"/>
          <w:i w:val="false"/>
          <w:color w:val="000000"/>
          <w:sz w:val="28"/>
        </w:rPr>
        <w:t>
      реализация имущества организации оценочной стоимостью до 100 (ста) месячных расчетных показателей за 1 (одну) единицу имущества в соответствии с требованиями, предусмотренными пунктом 59 Правил.</w:t>
      </w:r>
    </w:p>
    <w:bookmarkEnd w:id="59"/>
    <w:bookmarkStart w:name="z67" w:id="60"/>
    <w:p>
      <w:pPr>
        <w:spacing w:after="0"/>
        <w:ind w:left="0"/>
        <w:jc w:val="both"/>
      </w:pPr>
      <w:r>
        <w:rPr>
          <w:rFonts w:ascii="Times New Roman"/>
          <w:b w:val="false"/>
          <w:i w:val="false"/>
          <w:color w:val="000000"/>
          <w:sz w:val="28"/>
        </w:rPr>
        <w:t>
      16. Временная администрация в целях минимизации расходов сдает в аренду имущество банка или страховой (перестраховочной) организации с информированием об этом уполномоченного органа.</w:t>
      </w:r>
    </w:p>
    <w:bookmarkEnd w:id="60"/>
    <w:bookmarkStart w:name="z68" w:id="61"/>
    <w:p>
      <w:pPr>
        <w:spacing w:after="0"/>
        <w:ind w:left="0"/>
        <w:jc w:val="both"/>
      </w:pPr>
      <w:r>
        <w:rPr>
          <w:rFonts w:ascii="Times New Roman"/>
          <w:b w:val="false"/>
          <w:i w:val="false"/>
          <w:color w:val="000000"/>
          <w:sz w:val="28"/>
        </w:rPr>
        <w:t>
      Деньги, полученные от сдачи имущества в аренду, направляются на банковский счет банка или страховой (перестраховочной) организации.</w:t>
      </w:r>
    </w:p>
    <w:bookmarkEnd w:id="61"/>
    <w:bookmarkStart w:name="z69" w:id="62"/>
    <w:p>
      <w:pPr>
        <w:spacing w:after="0"/>
        <w:ind w:left="0"/>
        <w:jc w:val="both"/>
      </w:pPr>
      <w:r>
        <w:rPr>
          <w:rFonts w:ascii="Times New Roman"/>
          <w:b w:val="false"/>
          <w:i w:val="false"/>
          <w:color w:val="000000"/>
          <w:sz w:val="28"/>
        </w:rPr>
        <w:t>
      Заключение временной администрацией договора аренды осуществляется при наличии согласия арендатора на освобождение (возврат) имущества по первому требованию временной администрации и на принятие ограничений на невозможность сдачи нанятого имущества в поднаем (субаренду).</w:t>
      </w:r>
    </w:p>
    <w:bookmarkEnd w:id="62"/>
    <w:bookmarkStart w:name="z70" w:id="63"/>
    <w:p>
      <w:pPr>
        <w:spacing w:after="0"/>
        <w:ind w:left="0"/>
        <w:jc w:val="both"/>
      </w:pPr>
      <w:r>
        <w:rPr>
          <w:rFonts w:ascii="Times New Roman"/>
          <w:b w:val="false"/>
          <w:i w:val="false"/>
          <w:color w:val="000000"/>
          <w:sz w:val="28"/>
        </w:rPr>
        <w:t>
      Выбор арендатора осуществляется временной администрацией путем проведения тендера, по результатам которого предпочтение отдается лицу, предложившему лучшие условия аренды.</w:t>
      </w:r>
    </w:p>
    <w:bookmarkEnd w:id="63"/>
    <w:bookmarkStart w:name="z71" w:id="64"/>
    <w:p>
      <w:pPr>
        <w:spacing w:after="0"/>
        <w:ind w:left="0"/>
        <w:jc w:val="both"/>
      </w:pPr>
      <w:r>
        <w:rPr>
          <w:rFonts w:ascii="Times New Roman"/>
          <w:b w:val="false"/>
          <w:i w:val="false"/>
          <w:color w:val="000000"/>
          <w:sz w:val="28"/>
        </w:rPr>
        <w:t>
      17. Объявление о проведении тендера публикуется за 10 (десять) календарных дней до даты проведения тендера на официальном интернет-ресурсе ликвидируемого банка.</w:t>
      </w:r>
    </w:p>
    <w:bookmarkEnd w:id="64"/>
    <w:bookmarkStart w:name="z72" w:id="65"/>
    <w:p>
      <w:pPr>
        <w:spacing w:after="0"/>
        <w:ind w:left="0"/>
        <w:jc w:val="both"/>
      </w:pPr>
      <w:r>
        <w:rPr>
          <w:rFonts w:ascii="Times New Roman"/>
          <w:b w:val="false"/>
          <w:i w:val="false"/>
          <w:color w:val="000000"/>
          <w:sz w:val="28"/>
        </w:rPr>
        <w:t>
      Объявление о проведении тендера содержит:</w:t>
      </w:r>
    </w:p>
    <w:bookmarkEnd w:id="65"/>
    <w:bookmarkStart w:name="z73" w:id="66"/>
    <w:p>
      <w:pPr>
        <w:spacing w:after="0"/>
        <w:ind w:left="0"/>
        <w:jc w:val="both"/>
      </w:pPr>
      <w:r>
        <w:rPr>
          <w:rFonts w:ascii="Times New Roman"/>
          <w:b w:val="false"/>
          <w:i w:val="false"/>
          <w:color w:val="000000"/>
          <w:sz w:val="28"/>
        </w:rPr>
        <w:t>
      1) дату, место и время проведения тендера;</w:t>
      </w:r>
    </w:p>
    <w:bookmarkEnd w:id="66"/>
    <w:bookmarkStart w:name="z74" w:id="67"/>
    <w:p>
      <w:pPr>
        <w:spacing w:after="0"/>
        <w:ind w:left="0"/>
        <w:jc w:val="both"/>
      </w:pPr>
      <w:r>
        <w:rPr>
          <w:rFonts w:ascii="Times New Roman"/>
          <w:b w:val="false"/>
          <w:i w:val="false"/>
          <w:color w:val="000000"/>
          <w:sz w:val="28"/>
        </w:rPr>
        <w:t>
      2) наименование банка или страховой (перестраховочной) организации;</w:t>
      </w:r>
    </w:p>
    <w:bookmarkEnd w:id="67"/>
    <w:bookmarkStart w:name="z75" w:id="68"/>
    <w:p>
      <w:pPr>
        <w:spacing w:after="0"/>
        <w:ind w:left="0"/>
        <w:jc w:val="both"/>
      </w:pPr>
      <w:r>
        <w:rPr>
          <w:rFonts w:ascii="Times New Roman"/>
          <w:b w:val="false"/>
          <w:i w:val="false"/>
          <w:color w:val="000000"/>
          <w:sz w:val="28"/>
        </w:rPr>
        <w:t>
      3) характеристику имущества, сдаваемого в аренду;</w:t>
      </w:r>
    </w:p>
    <w:bookmarkEnd w:id="68"/>
    <w:bookmarkStart w:name="z76" w:id="69"/>
    <w:p>
      <w:pPr>
        <w:spacing w:after="0"/>
        <w:ind w:left="0"/>
        <w:jc w:val="both"/>
      </w:pPr>
      <w:r>
        <w:rPr>
          <w:rFonts w:ascii="Times New Roman"/>
          <w:b w:val="false"/>
          <w:i w:val="false"/>
          <w:color w:val="000000"/>
          <w:sz w:val="28"/>
        </w:rPr>
        <w:t>
      4) место, время и сроки приема заявок;</w:t>
      </w:r>
    </w:p>
    <w:bookmarkEnd w:id="69"/>
    <w:bookmarkStart w:name="z77" w:id="70"/>
    <w:p>
      <w:pPr>
        <w:spacing w:after="0"/>
        <w:ind w:left="0"/>
        <w:jc w:val="both"/>
      </w:pPr>
      <w:r>
        <w:rPr>
          <w:rFonts w:ascii="Times New Roman"/>
          <w:b w:val="false"/>
          <w:i w:val="false"/>
          <w:color w:val="000000"/>
          <w:sz w:val="28"/>
        </w:rPr>
        <w:t>
      5) телефоны, адреса, где можно получить тендерную документацию и дополнительную информацию.</w:t>
      </w:r>
    </w:p>
    <w:bookmarkEnd w:id="70"/>
    <w:bookmarkStart w:name="z78" w:id="71"/>
    <w:p>
      <w:pPr>
        <w:spacing w:after="0"/>
        <w:ind w:left="0"/>
        <w:jc w:val="both"/>
      </w:pPr>
      <w:r>
        <w:rPr>
          <w:rFonts w:ascii="Times New Roman"/>
          <w:b w:val="false"/>
          <w:i w:val="false"/>
          <w:color w:val="000000"/>
          <w:sz w:val="28"/>
        </w:rPr>
        <w:t>
      18. Тендерная документация содержит следующие сведения:</w:t>
      </w:r>
    </w:p>
    <w:bookmarkEnd w:id="71"/>
    <w:bookmarkStart w:name="z79" w:id="72"/>
    <w:p>
      <w:pPr>
        <w:spacing w:after="0"/>
        <w:ind w:left="0"/>
        <w:jc w:val="both"/>
      </w:pPr>
      <w:r>
        <w:rPr>
          <w:rFonts w:ascii="Times New Roman"/>
          <w:b w:val="false"/>
          <w:i w:val="false"/>
          <w:color w:val="000000"/>
          <w:sz w:val="28"/>
        </w:rPr>
        <w:t>
      1) информацию, указанную в объявлении;</w:t>
      </w:r>
    </w:p>
    <w:bookmarkEnd w:id="72"/>
    <w:bookmarkStart w:name="z80" w:id="73"/>
    <w:p>
      <w:pPr>
        <w:spacing w:after="0"/>
        <w:ind w:left="0"/>
        <w:jc w:val="both"/>
      </w:pPr>
      <w:r>
        <w:rPr>
          <w:rFonts w:ascii="Times New Roman"/>
          <w:b w:val="false"/>
          <w:i w:val="false"/>
          <w:color w:val="000000"/>
          <w:sz w:val="28"/>
        </w:rPr>
        <w:t>
      2) дату, время и место ознакомления с имуществом, сдаваемым в аренду;</w:t>
      </w:r>
    </w:p>
    <w:bookmarkEnd w:id="73"/>
    <w:bookmarkStart w:name="z81" w:id="74"/>
    <w:p>
      <w:pPr>
        <w:spacing w:after="0"/>
        <w:ind w:left="0"/>
        <w:jc w:val="both"/>
      </w:pPr>
      <w:r>
        <w:rPr>
          <w:rFonts w:ascii="Times New Roman"/>
          <w:b w:val="false"/>
          <w:i w:val="false"/>
          <w:color w:val="000000"/>
          <w:sz w:val="28"/>
        </w:rPr>
        <w:t>
      3) условия оплаты арендной платы;</w:t>
      </w:r>
    </w:p>
    <w:bookmarkEnd w:id="74"/>
    <w:bookmarkStart w:name="z82" w:id="75"/>
    <w:p>
      <w:pPr>
        <w:spacing w:after="0"/>
        <w:ind w:left="0"/>
        <w:jc w:val="both"/>
      </w:pPr>
      <w:r>
        <w:rPr>
          <w:rFonts w:ascii="Times New Roman"/>
          <w:b w:val="false"/>
          <w:i w:val="false"/>
          <w:color w:val="000000"/>
          <w:sz w:val="28"/>
        </w:rPr>
        <w:t>
      4) критерии, на основе которых будет определяться победитель тендера;</w:t>
      </w:r>
    </w:p>
    <w:bookmarkEnd w:id="75"/>
    <w:bookmarkStart w:name="z83" w:id="76"/>
    <w:p>
      <w:pPr>
        <w:spacing w:after="0"/>
        <w:ind w:left="0"/>
        <w:jc w:val="both"/>
      </w:pPr>
      <w:r>
        <w:rPr>
          <w:rFonts w:ascii="Times New Roman"/>
          <w:b w:val="false"/>
          <w:i w:val="false"/>
          <w:color w:val="000000"/>
          <w:sz w:val="28"/>
        </w:rPr>
        <w:t>
      5) проект договора аренды.</w:t>
      </w:r>
    </w:p>
    <w:bookmarkEnd w:id="76"/>
    <w:bookmarkStart w:name="z84" w:id="77"/>
    <w:p>
      <w:pPr>
        <w:spacing w:after="0"/>
        <w:ind w:left="0"/>
        <w:jc w:val="both"/>
      </w:pPr>
      <w:r>
        <w:rPr>
          <w:rFonts w:ascii="Times New Roman"/>
          <w:b w:val="false"/>
          <w:i w:val="false"/>
          <w:color w:val="000000"/>
          <w:sz w:val="28"/>
        </w:rPr>
        <w:t>
      19. К участию в тендере не допускаются руководящие работники банка или страховой (перестраховочной) организации, лица, являющиеся кредиторами банка или страховой (перестраховочной) организации, а также руководитель, члены, привлеченные работники временной администрации.</w:t>
      </w:r>
    </w:p>
    <w:bookmarkEnd w:id="77"/>
    <w:bookmarkStart w:name="z85" w:id="78"/>
    <w:p>
      <w:pPr>
        <w:spacing w:after="0"/>
        <w:ind w:left="0"/>
        <w:jc w:val="both"/>
      </w:pPr>
      <w:r>
        <w:rPr>
          <w:rFonts w:ascii="Times New Roman"/>
          <w:b w:val="false"/>
          <w:i w:val="false"/>
          <w:color w:val="000000"/>
          <w:sz w:val="28"/>
        </w:rPr>
        <w:t>
      20. Тендер считается несостоявшимся, если в нем приняло участие менее двух участников.</w:t>
      </w:r>
    </w:p>
    <w:bookmarkEnd w:id="78"/>
    <w:bookmarkStart w:name="z86" w:id="79"/>
    <w:p>
      <w:pPr>
        <w:spacing w:after="0"/>
        <w:ind w:left="0"/>
        <w:jc w:val="both"/>
      </w:pPr>
      <w:r>
        <w:rPr>
          <w:rFonts w:ascii="Times New Roman"/>
          <w:b w:val="false"/>
          <w:i w:val="false"/>
          <w:color w:val="000000"/>
          <w:sz w:val="28"/>
        </w:rPr>
        <w:t>
      В случае признания тендера несостоявшимся временная администрация рассматривает вопрос о заключении договора аренды с единственным участником тендера.</w:t>
      </w:r>
    </w:p>
    <w:bookmarkEnd w:id="79"/>
    <w:bookmarkStart w:name="z87" w:id="80"/>
    <w:p>
      <w:pPr>
        <w:spacing w:after="0"/>
        <w:ind w:left="0"/>
        <w:jc w:val="both"/>
      </w:pPr>
      <w:r>
        <w:rPr>
          <w:rFonts w:ascii="Times New Roman"/>
          <w:b w:val="false"/>
          <w:i w:val="false"/>
          <w:color w:val="000000"/>
          <w:sz w:val="28"/>
        </w:rPr>
        <w:t>
      21. Временная администрация в период своей деятельности имеет беспрепятственный доступ во все помещения банка или страховой (перестраховочной) организации, пользуется служебными помещениями, средствами связи (автомобильным транспортом и иными техническими средствами (далее – средства обеспечения деятельности), принадлежащими банку или страховой (перестраховочной) организации, для осуществления деятельности временной администрации.</w:t>
      </w:r>
    </w:p>
    <w:bookmarkEnd w:id="80"/>
    <w:bookmarkStart w:name="z88" w:id="81"/>
    <w:p>
      <w:pPr>
        <w:spacing w:after="0"/>
        <w:ind w:left="0"/>
        <w:jc w:val="both"/>
      </w:pPr>
      <w:r>
        <w:rPr>
          <w:rFonts w:ascii="Times New Roman"/>
          <w:b w:val="false"/>
          <w:i w:val="false"/>
          <w:color w:val="000000"/>
          <w:sz w:val="28"/>
        </w:rPr>
        <w:t>
      При отсутствии у банка или страховой (перестраховочной) организации средств обеспечения деятельности либо невозможности их использования уполномоченное подразделение уполномоченного органа осуществляет отправку и прием исходящей и входящей корреспонденции временной администрации, а также предоставляет временной администрации доступ к средствам обеспечения деятельности уполномоченного органа.</w:t>
      </w:r>
    </w:p>
    <w:bookmarkEnd w:id="81"/>
    <w:bookmarkStart w:name="z89" w:id="82"/>
    <w:p>
      <w:pPr>
        <w:spacing w:after="0"/>
        <w:ind w:left="0"/>
        <w:jc w:val="both"/>
      </w:pPr>
      <w:r>
        <w:rPr>
          <w:rFonts w:ascii="Times New Roman"/>
          <w:b w:val="false"/>
          <w:i w:val="false"/>
          <w:color w:val="000000"/>
          <w:sz w:val="28"/>
        </w:rPr>
        <w:t>
      22. Временная администрация в целях обеспечения сохранности имущества банка или страховой (перестраховочной) организации при наличии денег у банка или страховой (перестраховочной) организации:</w:t>
      </w:r>
    </w:p>
    <w:bookmarkEnd w:id="82"/>
    <w:bookmarkStart w:name="z90" w:id="83"/>
    <w:p>
      <w:pPr>
        <w:spacing w:after="0"/>
        <w:ind w:left="0"/>
        <w:jc w:val="both"/>
      </w:pPr>
      <w:r>
        <w:rPr>
          <w:rFonts w:ascii="Times New Roman"/>
          <w:b w:val="false"/>
          <w:i w:val="false"/>
          <w:color w:val="000000"/>
          <w:sz w:val="28"/>
        </w:rPr>
        <w:t>
      1) осуществляет замену ключей, замков (далее - специальные устройства) от помещений, зданий, ворот, металлических шкафов, сейфов, допуск в которые осуществляется с использованием специальных устройств;</w:t>
      </w:r>
    </w:p>
    <w:bookmarkEnd w:id="83"/>
    <w:bookmarkStart w:name="z91" w:id="84"/>
    <w:p>
      <w:pPr>
        <w:spacing w:after="0"/>
        <w:ind w:left="0"/>
        <w:jc w:val="both"/>
      </w:pPr>
      <w:r>
        <w:rPr>
          <w:rFonts w:ascii="Times New Roman"/>
          <w:b w:val="false"/>
          <w:i w:val="false"/>
          <w:color w:val="000000"/>
          <w:sz w:val="28"/>
        </w:rPr>
        <w:t>
      2) при необходимости расторгает договор, заключенный организацией по оказанию охранных услуг (зданий, помещений, имущества банка или страховой (перестраховочной) организации), и заключает договор с другими юридическими лицами, предоставляющими охранные услуги.</w:t>
      </w:r>
    </w:p>
    <w:bookmarkEnd w:id="84"/>
    <w:bookmarkStart w:name="z92" w:id="85"/>
    <w:p>
      <w:pPr>
        <w:spacing w:after="0"/>
        <w:ind w:left="0"/>
        <w:jc w:val="both"/>
      </w:pPr>
      <w:r>
        <w:rPr>
          <w:rFonts w:ascii="Times New Roman"/>
          <w:b w:val="false"/>
          <w:i w:val="false"/>
          <w:color w:val="000000"/>
          <w:sz w:val="28"/>
        </w:rPr>
        <w:t>
      Временная администрация обращается в уполномоченный орган с просьбой о замене соответствующими подразделениями уполномоченного органа ключей и паролей, используемых для защиты электронных документов и доступа в автоматизированные системы банка или страховой (перестраховочной) организации.</w:t>
      </w:r>
    </w:p>
    <w:bookmarkEnd w:id="85"/>
    <w:bookmarkStart w:name="z93" w:id="86"/>
    <w:p>
      <w:pPr>
        <w:spacing w:after="0"/>
        <w:ind w:left="0"/>
        <w:jc w:val="both"/>
      </w:pPr>
      <w:r>
        <w:rPr>
          <w:rFonts w:ascii="Times New Roman"/>
          <w:b w:val="false"/>
          <w:i w:val="false"/>
          <w:color w:val="000000"/>
          <w:sz w:val="28"/>
        </w:rPr>
        <w:t>
      23. Временная администрация в день назначения выполняет следующие действия:</w:t>
      </w:r>
    </w:p>
    <w:bookmarkEnd w:id="86"/>
    <w:bookmarkStart w:name="z94" w:id="87"/>
    <w:p>
      <w:pPr>
        <w:spacing w:after="0"/>
        <w:ind w:left="0"/>
        <w:jc w:val="both"/>
      </w:pPr>
      <w:r>
        <w:rPr>
          <w:rFonts w:ascii="Times New Roman"/>
          <w:b w:val="false"/>
          <w:i w:val="false"/>
          <w:color w:val="000000"/>
          <w:sz w:val="28"/>
        </w:rPr>
        <w:t>
      1) вручает руководителю банка или страховой (перестраховочной) организации копию решения уполномоченного органа о назначении временной администрации и размещает копии решений уполномоченного органа в месте, доступном для обозрения клиентами банка или страховой (перестраховочной) организации;</w:t>
      </w:r>
    </w:p>
    <w:bookmarkEnd w:id="87"/>
    <w:bookmarkStart w:name="z95" w:id="88"/>
    <w:p>
      <w:pPr>
        <w:spacing w:after="0"/>
        <w:ind w:left="0"/>
        <w:jc w:val="both"/>
      </w:pPr>
      <w:r>
        <w:rPr>
          <w:rFonts w:ascii="Times New Roman"/>
          <w:b w:val="false"/>
          <w:i w:val="false"/>
          <w:color w:val="000000"/>
          <w:sz w:val="28"/>
        </w:rPr>
        <w:t>
      2) требует от руководителя организации и иных лиц немедленной передачи ей всех документов, связанных с регистрацией банка или страховой (перестраховочной) организации, подлинников лицензий, выданных банку или страховой (перестраховочной) организации, фирменных бланков, электронных носителей информации, программного обеспечения, ценных бумаг других юридических лиц, выпущенных в документарной форме, правоустанавливающих документов на недвижимое имущество, собственником которых является банка или страховой (перестраховочной) организации, коды доступа, пароли, имеющиеся в целях допуска к информации и принимает их по актам приема-передачи;</w:t>
      </w:r>
    </w:p>
    <w:bookmarkEnd w:id="88"/>
    <w:bookmarkStart w:name="z96" w:id="89"/>
    <w:p>
      <w:pPr>
        <w:spacing w:after="0"/>
        <w:ind w:left="0"/>
        <w:jc w:val="both"/>
      </w:pPr>
      <w:r>
        <w:rPr>
          <w:rFonts w:ascii="Times New Roman"/>
          <w:b w:val="false"/>
          <w:i w:val="false"/>
          <w:color w:val="000000"/>
          <w:sz w:val="28"/>
        </w:rPr>
        <w:t>
      3) начинает проверку (ревизию) кассы банка или страховой (перестраховочной) организации, банкоматов банка, филиалов, представительств и подразделений банка или страховой (перестраховочной) организации с проверкой находящихся в них всех денежных и иных ценностей и документов, которую завершает в течение трех рабочих дней;</w:t>
      </w:r>
    </w:p>
    <w:bookmarkEnd w:id="89"/>
    <w:bookmarkStart w:name="z97" w:id="90"/>
    <w:p>
      <w:pPr>
        <w:spacing w:after="0"/>
        <w:ind w:left="0"/>
        <w:jc w:val="both"/>
      </w:pPr>
      <w:r>
        <w:rPr>
          <w:rFonts w:ascii="Times New Roman"/>
          <w:b w:val="false"/>
          <w:i w:val="false"/>
          <w:color w:val="000000"/>
          <w:sz w:val="28"/>
        </w:rPr>
        <w:t>
      4) выявляет наличие у банка или страховой (перестраховочной) организации банковских счетов и информирует банки о решениях уполномоченного органа, об осуществлении расходных операций по банковским счетам только временной администрацией и о необходимости представления выписок по банковским счетам;</w:t>
      </w:r>
    </w:p>
    <w:bookmarkEnd w:id="90"/>
    <w:bookmarkStart w:name="z98" w:id="91"/>
    <w:p>
      <w:pPr>
        <w:spacing w:after="0"/>
        <w:ind w:left="0"/>
        <w:jc w:val="both"/>
      </w:pPr>
      <w:r>
        <w:rPr>
          <w:rFonts w:ascii="Times New Roman"/>
          <w:b w:val="false"/>
          <w:i w:val="false"/>
          <w:color w:val="000000"/>
          <w:sz w:val="28"/>
        </w:rPr>
        <w:t>
      5) отменяет доверенности, ранее выданные от имени банка или страховой (перестраховочной) организации, а также информирует об этом юридических и физических лиц, указанных в доверенностях;</w:t>
      </w:r>
    </w:p>
    <w:bookmarkEnd w:id="91"/>
    <w:bookmarkStart w:name="z99" w:id="92"/>
    <w:p>
      <w:pPr>
        <w:spacing w:after="0"/>
        <w:ind w:left="0"/>
        <w:jc w:val="both"/>
      </w:pPr>
      <w:r>
        <w:rPr>
          <w:rFonts w:ascii="Times New Roman"/>
          <w:b w:val="false"/>
          <w:i w:val="false"/>
          <w:color w:val="000000"/>
          <w:sz w:val="28"/>
        </w:rPr>
        <w:t xml:space="preserve">
      6) осуществляет мероприятия,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84,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101 Закона о банках,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69 Закона о страховании;</w:t>
      </w:r>
    </w:p>
    <w:bookmarkEnd w:id="92"/>
    <w:bookmarkStart w:name="z100" w:id="93"/>
    <w:p>
      <w:pPr>
        <w:spacing w:after="0"/>
        <w:ind w:left="0"/>
        <w:jc w:val="both"/>
      </w:pPr>
      <w:r>
        <w:rPr>
          <w:rFonts w:ascii="Times New Roman"/>
          <w:b w:val="false"/>
          <w:i w:val="false"/>
          <w:color w:val="000000"/>
          <w:sz w:val="28"/>
        </w:rPr>
        <w:t>
      7) осуществляет распечатку бухгалтерской информации (для банков - отчет об остатках на балансовых и внебалансовых счетах, для страховых (перестраховочных) организаций - главная бухгалтерская книга), имеющейся в электронном виде на дату назначения временной администрации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 на указанную дату.</w:t>
      </w:r>
    </w:p>
    <w:bookmarkEnd w:id="93"/>
    <w:bookmarkStart w:name="z101" w:id="94"/>
    <w:p>
      <w:pPr>
        <w:spacing w:after="0"/>
        <w:ind w:left="0"/>
        <w:jc w:val="both"/>
      </w:pPr>
      <w:r>
        <w:rPr>
          <w:rFonts w:ascii="Times New Roman"/>
          <w:b w:val="false"/>
          <w:i w:val="false"/>
          <w:color w:val="000000"/>
          <w:sz w:val="28"/>
        </w:rPr>
        <w:t>
      24. Временная администрация выполняет следующие действия:</w:t>
      </w:r>
    </w:p>
    <w:bookmarkEnd w:id="94"/>
    <w:bookmarkStart w:name="z102" w:id="95"/>
    <w:p>
      <w:pPr>
        <w:spacing w:after="0"/>
        <w:ind w:left="0"/>
        <w:jc w:val="both"/>
      </w:pPr>
      <w:r>
        <w:rPr>
          <w:rFonts w:ascii="Times New Roman"/>
          <w:b w:val="false"/>
          <w:i w:val="false"/>
          <w:color w:val="000000"/>
          <w:sz w:val="28"/>
        </w:rPr>
        <w:t>
      1) осуществляет функции по управлению банка или страховой (перестраховочной) организации и подписывает все документы банка или страховой (перестраховочной) организации;</w:t>
      </w:r>
    </w:p>
    <w:bookmarkEnd w:id="95"/>
    <w:bookmarkStart w:name="z103" w:id="96"/>
    <w:p>
      <w:pPr>
        <w:spacing w:after="0"/>
        <w:ind w:left="0"/>
        <w:jc w:val="both"/>
      </w:pPr>
      <w:r>
        <w:rPr>
          <w:rFonts w:ascii="Times New Roman"/>
          <w:b w:val="false"/>
          <w:i w:val="false"/>
          <w:color w:val="000000"/>
          <w:sz w:val="28"/>
        </w:rPr>
        <w:t>
      2) в течение 3 (трех) рабочих дней с даты назначения:</w:t>
      </w:r>
    </w:p>
    <w:bookmarkEnd w:id="96"/>
    <w:bookmarkStart w:name="z104" w:id="97"/>
    <w:p>
      <w:pPr>
        <w:spacing w:after="0"/>
        <w:ind w:left="0"/>
        <w:jc w:val="both"/>
      </w:pPr>
      <w:r>
        <w:rPr>
          <w:rFonts w:ascii="Times New Roman"/>
          <w:b w:val="false"/>
          <w:i w:val="false"/>
          <w:color w:val="000000"/>
          <w:sz w:val="28"/>
        </w:rPr>
        <w:t xml:space="preserve">
      представляет в банки и Национальный Банк Республики Казахстан, в которых имеются корреспондентские счета банка, новые документы с образцами подписей и оттиска печати (при наличии), оформленные в соответствии с требованиями Правил открытия, ведения и закрытия банковских счетов клиентов,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97"/>
    <w:bookmarkStart w:name="z105" w:id="98"/>
    <w:p>
      <w:pPr>
        <w:spacing w:after="0"/>
        <w:ind w:left="0"/>
        <w:jc w:val="both"/>
      </w:pPr>
      <w:r>
        <w:rPr>
          <w:rFonts w:ascii="Times New Roman"/>
          <w:b w:val="false"/>
          <w:i w:val="false"/>
          <w:color w:val="000000"/>
          <w:sz w:val="28"/>
        </w:rPr>
        <w:t>
      проводит сверку остатков банковских счетов (в том числе в иностранных банках) с данными бухгалтерского учета банка или страховой (перестраховочной) организации и по итогам сверки составляет акт;</w:t>
      </w:r>
    </w:p>
    <w:bookmarkEnd w:id="98"/>
    <w:bookmarkStart w:name="z106" w:id="99"/>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акционерные общества "Казахстанская фондовая биржа" (далее – фондовая биржа), "Клиринговый центр KASE", "Центральный депозитарий ценных бумаг" (далее – центральный депозитарий) и кредитные бюро о решениях уполномоченного органа и назначении временной администрации с переходом к ней полномочий по обеспечению сохранности имущества банка или страховой (перестраховочной) организации и осуществления мероприятий по обеспечению управления банком или страховой (перестраховочной) организацией;</w:t>
      </w:r>
    </w:p>
    <w:bookmarkEnd w:id="99"/>
    <w:bookmarkStart w:name="z107" w:id="100"/>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назначении временной администрации;</w:t>
      </w:r>
    </w:p>
    <w:bookmarkEnd w:id="100"/>
    <w:bookmarkStart w:name="z108" w:id="101"/>
    <w:p>
      <w:pPr>
        <w:spacing w:after="0"/>
        <w:ind w:left="0"/>
        <w:jc w:val="both"/>
      </w:pPr>
      <w:r>
        <w:rPr>
          <w:rFonts w:ascii="Times New Roman"/>
          <w:b w:val="false"/>
          <w:i w:val="false"/>
          <w:color w:val="000000"/>
          <w:sz w:val="28"/>
        </w:rPr>
        <w:t>
      3) доводит до сведения акционеров, кредиторов и дебиторов банка или страховой (перестраховочной) организации решения уполномоченного органа путем публикации объявления на интернет-ресурсе организации не позднее 10:00 часов по времени города Астаны с даты назначения временной администрации;</w:t>
      </w:r>
    </w:p>
    <w:bookmarkEnd w:id="101"/>
    <w:bookmarkStart w:name="z109" w:id="102"/>
    <w:p>
      <w:pPr>
        <w:spacing w:after="0"/>
        <w:ind w:left="0"/>
        <w:jc w:val="both"/>
      </w:pPr>
      <w:r>
        <w:rPr>
          <w:rFonts w:ascii="Times New Roman"/>
          <w:b w:val="false"/>
          <w:i w:val="false"/>
          <w:color w:val="000000"/>
          <w:sz w:val="28"/>
        </w:rPr>
        <w:t>
      4) проводит инвентаризацию активов, обязательств (балансовых и внебалансовых), документов банка или страховой (перестраховочной) организации, в том числе с привлечением специалистов и (или) экспертов для проведения идентификации имущества банка или страховой (перестраховочной) организации, обеспечивает их сохранность и по акту приема-передачи передает имущество и документы банка или страховой (перестраховочной) организации в порядке, установленном главой 6 Правил;</w:t>
      </w:r>
    </w:p>
    <w:bookmarkEnd w:id="102"/>
    <w:bookmarkStart w:name="z110" w:id="103"/>
    <w:p>
      <w:pPr>
        <w:spacing w:after="0"/>
        <w:ind w:left="0"/>
        <w:jc w:val="both"/>
      </w:pPr>
      <w:r>
        <w:rPr>
          <w:rFonts w:ascii="Times New Roman"/>
          <w:b w:val="false"/>
          <w:i w:val="false"/>
          <w:color w:val="000000"/>
          <w:sz w:val="28"/>
        </w:rPr>
        <w:t>
      5)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банка или страховой (перестраховочной) организации;</w:t>
      </w:r>
    </w:p>
    <w:bookmarkEnd w:id="103"/>
    <w:bookmarkStart w:name="z111" w:id="104"/>
    <w:p>
      <w:pPr>
        <w:spacing w:after="0"/>
        <w:ind w:left="0"/>
        <w:jc w:val="both"/>
      </w:pPr>
      <w:r>
        <w:rPr>
          <w:rFonts w:ascii="Times New Roman"/>
          <w:b w:val="false"/>
          <w:i w:val="false"/>
          <w:color w:val="000000"/>
          <w:sz w:val="28"/>
        </w:rPr>
        <w:t>
      6) выявляет активы банка или страховой (перестраховочной) организации;</w:t>
      </w:r>
    </w:p>
    <w:bookmarkEnd w:id="104"/>
    <w:bookmarkStart w:name="z112" w:id="105"/>
    <w:p>
      <w:pPr>
        <w:spacing w:after="0"/>
        <w:ind w:left="0"/>
        <w:jc w:val="both"/>
      </w:pPr>
      <w:r>
        <w:rPr>
          <w:rFonts w:ascii="Times New Roman"/>
          <w:b w:val="false"/>
          <w:i w:val="false"/>
          <w:color w:val="000000"/>
          <w:sz w:val="28"/>
        </w:rPr>
        <w:t>
      7) обращается в органы, наложившие обременения на имущество банка или страховой (перестраховочной) организации, с ходатайством о снятии обременений по исполненным обязательствам;</w:t>
      </w:r>
    </w:p>
    <w:bookmarkEnd w:id="105"/>
    <w:bookmarkStart w:name="z113" w:id="106"/>
    <w:p>
      <w:pPr>
        <w:spacing w:after="0"/>
        <w:ind w:left="0"/>
        <w:jc w:val="both"/>
      </w:pPr>
      <w:r>
        <w:rPr>
          <w:rFonts w:ascii="Times New Roman"/>
          <w:b w:val="false"/>
          <w:i w:val="false"/>
          <w:color w:val="000000"/>
          <w:sz w:val="28"/>
        </w:rPr>
        <w:t>
      8) организует инкассацию денежной наличности для дальнейшего зачисления ее на банковские счета банка или страховой (перестраховочной) организации;</w:t>
      </w:r>
    </w:p>
    <w:bookmarkEnd w:id="106"/>
    <w:bookmarkStart w:name="z114" w:id="107"/>
    <w:p>
      <w:pPr>
        <w:spacing w:after="0"/>
        <w:ind w:left="0"/>
        <w:jc w:val="both"/>
      </w:pPr>
      <w:r>
        <w:rPr>
          <w:rFonts w:ascii="Times New Roman"/>
          <w:b w:val="false"/>
          <w:i w:val="false"/>
          <w:color w:val="000000"/>
          <w:sz w:val="28"/>
        </w:rPr>
        <w:t xml:space="preserve">
      9) прекращает трудовые договоры с работниками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при отсутствии необходимости в продолжении с ними трудовых отношений в период деятельности временной администрации;</w:t>
      </w:r>
    </w:p>
    <w:bookmarkEnd w:id="107"/>
    <w:bookmarkStart w:name="z115" w:id="108"/>
    <w:p>
      <w:pPr>
        <w:spacing w:after="0"/>
        <w:ind w:left="0"/>
        <w:jc w:val="both"/>
      </w:pPr>
      <w:r>
        <w:rPr>
          <w:rFonts w:ascii="Times New Roman"/>
          <w:b w:val="false"/>
          <w:i w:val="false"/>
          <w:color w:val="000000"/>
          <w:sz w:val="28"/>
        </w:rPr>
        <w:t>
      10) для обеспечения выполнения своих функций и обязанностей привлекает лиц по трудовым договорам, договорам возмездного оказания услуг;</w:t>
      </w:r>
    </w:p>
    <w:bookmarkEnd w:id="108"/>
    <w:bookmarkStart w:name="z116" w:id="109"/>
    <w:p>
      <w:pPr>
        <w:spacing w:after="0"/>
        <w:ind w:left="0"/>
        <w:jc w:val="both"/>
      </w:pPr>
      <w:r>
        <w:rPr>
          <w:rFonts w:ascii="Times New Roman"/>
          <w:b w:val="false"/>
          <w:i w:val="false"/>
          <w:color w:val="000000"/>
          <w:sz w:val="28"/>
        </w:rPr>
        <w:t xml:space="preserve">
      11) расторгает договоры возмездного оказания услуг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109"/>
    <w:bookmarkStart w:name="z117" w:id="110"/>
    <w:p>
      <w:pPr>
        <w:spacing w:after="0"/>
        <w:ind w:left="0"/>
        <w:jc w:val="both"/>
      </w:pPr>
      <w:r>
        <w:rPr>
          <w:rFonts w:ascii="Times New Roman"/>
          <w:b w:val="false"/>
          <w:i w:val="false"/>
          <w:color w:val="000000"/>
          <w:sz w:val="28"/>
        </w:rPr>
        <w:t>
      12) предъявляет от имени банка или страховой (перестраховочной) организации иски в суды, в том числе о привлечении к ответственности членов органов банка или страховой (перестраховочной) организации, главного бухгалтера и иных лиц, если их действиями (бездействием) банка или страховой (перестраховочной) организации причинен ущерб;</w:t>
      </w:r>
    </w:p>
    <w:bookmarkEnd w:id="110"/>
    <w:bookmarkStart w:name="z118" w:id="111"/>
    <w:p>
      <w:pPr>
        <w:spacing w:after="0"/>
        <w:ind w:left="0"/>
        <w:jc w:val="both"/>
      </w:pPr>
      <w:r>
        <w:rPr>
          <w:rFonts w:ascii="Times New Roman"/>
          <w:b w:val="false"/>
          <w:i w:val="false"/>
          <w:color w:val="000000"/>
          <w:sz w:val="28"/>
        </w:rPr>
        <w:t>
      13) при выявлении в ходе осуществления своих функций совершения третьими лицами деяния, содержащего признаки преступления, направляет информацию в правоохранительные органы и уполномоченный орган;</w:t>
      </w:r>
    </w:p>
    <w:bookmarkEnd w:id="111"/>
    <w:bookmarkStart w:name="z119" w:id="112"/>
    <w:p>
      <w:pPr>
        <w:spacing w:after="0"/>
        <w:ind w:left="0"/>
        <w:jc w:val="both"/>
      </w:pPr>
      <w:r>
        <w:rPr>
          <w:rFonts w:ascii="Times New Roman"/>
          <w:b w:val="false"/>
          <w:i w:val="false"/>
          <w:color w:val="000000"/>
          <w:sz w:val="28"/>
        </w:rPr>
        <w:t>
      14) после завершения приема-передачи имущества и документов банка или страховой (перестраховочной) 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w:t>
      </w:r>
    </w:p>
    <w:bookmarkEnd w:id="112"/>
    <w:bookmarkStart w:name="z120" w:id="113"/>
    <w:p>
      <w:pPr>
        <w:spacing w:after="0"/>
        <w:ind w:left="0"/>
        <w:jc w:val="both"/>
      </w:pPr>
      <w:r>
        <w:rPr>
          <w:rFonts w:ascii="Times New Roman"/>
          <w:b w:val="false"/>
          <w:i w:val="false"/>
          <w:color w:val="000000"/>
          <w:sz w:val="28"/>
        </w:rPr>
        <w:t>
      15) приостанавливает начисление вознаграждения по просроченным банковским займам и создает провизии по просроченным банковским займам, в соответствии с международными стандартами финансовой отчетности;</w:t>
      </w:r>
    </w:p>
    <w:bookmarkEnd w:id="113"/>
    <w:bookmarkStart w:name="z121" w:id="114"/>
    <w:p>
      <w:pPr>
        <w:spacing w:after="0"/>
        <w:ind w:left="0"/>
        <w:jc w:val="both"/>
      </w:pPr>
      <w:r>
        <w:rPr>
          <w:rFonts w:ascii="Times New Roman"/>
          <w:b w:val="false"/>
          <w:i w:val="false"/>
          <w:color w:val="000000"/>
          <w:sz w:val="28"/>
        </w:rPr>
        <w:t>
      16) осуществляет работу с кредиторами и дебиторами после подписания акта приема-передачи документов, указанных в пункте 52 Правил;</w:t>
      </w:r>
    </w:p>
    <w:bookmarkEnd w:id="114"/>
    <w:bookmarkStart w:name="z122" w:id="115"/>
    <w:p>
      <w:pPr>
        <w:spacing w:after="0"/>
        <w:ind w:left="0"/>
        <w:jc w:val="both"/>
      </w:pPr>
      <w:r>
        <w:rPr>
          <w:rFonts w:ascii="Times New Roman"/>
          <w:b w:val="false"/>
          <w:i w:val="false"/>
          <w:color w:val="000000"/>
          <w:sz w:val="28"/>
        </w:rPr>
        <w:t xml:space="preserve">
      17) отменяет все дополнительные выплаты и льготы, предусмотренные банком или страховой (перестраховочной) организацией, за исключением случаев, предусмотренных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115"/>
    <w:bookmarkStart w:name="z123" w:id="116"/>
    <w:p>
      <w:pPr>
        <w:spacing w:after="0"/>
        <w:ind w:left="0"/>
        <w:jc w:val="both"/>
      </w:pPr>
      <w:r>
        <w:rPr>
          <w:rFonts w:ascii="Times New Roman"/>
          <w:b w:val="false"/>
          <w:i w:val="false"/>
          <w:color w:val="000000"/>
          <w:sz w:val="28"/>
        </w:rPr>
        <w:t>
      25. Временная администрация банка, назначаемая после лишения банка лицензии, выполняет следующие действия:</w:t>
      </w:r>
    </w:p>
    <w:bookmarkEnd w:id="116"/>
    <w:bookmarkStart w:name="z124" w:id="117"/>
    <w:p>
      <w:pPr>
        <w:spacing w:after="0"/>
        <w:ind w:left="0"/>
        <w:jc w:val="both"/>
      </w:pPr>
      <w:r>
        <w:rPr>
          <w:rFonts w:ascii="Times New Roman"/>
          <w:b w:val="false"/>
          <w:i w:val="false"/>
          <w:color w:val="000000"/>
          <w:sz w:val="28"/>
        </w:rPr>
        <w:t xml:space="preserve">
      1)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 Закона об обязательном гарантировании депозитов, предоставляет организации, осуществляющей обязательное гарантирование депозитов, реестр депозиторов, составленный на дату лишения банка-участника лицензии на проведение всех банковских операций, по форме и в порядке, определенных органом управления организации, осуществляющей обязательное гарантирование депозитов;</w:t>
      </w:r>
    </w:p>
    <w:bookmarkEnd w:id="117"/>
    <w:bookmarkStart w:name="z125" w:id="118"/>
    <w:p>
      <w:pPr>
        <w:spacing w:after="0"/>
        <w:ind w:left="0"/>
        <w:jc w:val="both"/>
      </w:pPr>
      <w:r>
        <w:rPr>
          <w:rFonts w:ascii="Times New Roman"/>
          <w:b w:val="false"/>
          <w:i w:val="false"/>
          <w:color w:val="000000"/>
          <w:sz w:val="28"/>
        </w:rPr>
        <w:t>
      2) в течение 10 (десяти) рабочих дней с даты назначения направляет в иностранные банки, в которых открыты счета организации, копии решения уполномоченного органа о лишении лицензии и назначении временной администрации и документы с образцами подписей и оттиска печати (при наличии), нотариально заверенные, переведенные и апостилированные в соответствии с требованиями законодательства Республики Казахстан или международными договорами, ратифицированными Республикой Казахстан;</w:t>
      </w:r>
    </w:p>
    <w:bookmarkEnd w:id="118"/>
    <w:bookmarkStart w:name="z126" w:id="119"/>
    <w:p>
      <w:pPr>
        <w:spacing w:after="0"/>
        <w:ind w:left="0"/>
        <w:jc w:val="both"/>
      </w:pPr>
      <w:r>
        <w:rPr>
          <w:rFonts w:ascii="Times New Roman"/>
          <w:b w:val="false"/>
          <w:i w:val="false"/>
          <w:color w:val="000000"/>
          <w:sz w:val="28"/>
        </w:rPr>
        <w:t>
      3) контролирует зачисление поступающих в банк денег, в том числе возвращенных заемщиками по ранее выданным кредитам, доходов от ранее проведенных сделок, включая вознаграждение по займам,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w:t>
      </w:r>
    </w:p>
    <w:bookmarkEnd w:id="119"/>
    <w:bookmarkStart w:name="z127" w:id="120"/>
    <w:p>
      <w:pPr>
        <w:spacing w:after="0"/>
        <w:ind w:left="0"/>
        <w:jc w:val="both"/>
      </w:pPr>
      <w:r>
        <w:rPr>
          <w:rFonts w:ascii="Times New Roman"/>
          <w:b w:val="false"/>
          <w:i w:val="false"/>
          <w:color w:val="000000"/>
          <w:sz w:val="28"/>
        </w:rPr>
        <w:t>
      4) возвращает платежные документы из картотеки по счетам "Платежные документы, не оплаченные в срок";</w:t>
      </w:r>
    </w:p>
    <w:bookmarkEnd w:id="120"/>
    <w:bookmarkStart w:name="z128" w:id="121"/>
    <w:p>
      <w:pPr>
        <w:spacing w:after="0"/>
        <w:ind w:left="0"/>
        <w:jc w:val="both"/>
      </w:pPr>
      <w:r>
        <w:rPr>
          <w:rFonts w:ascii="Times New Roman"/>
          <w:b w:val="false"/>
          <w:i w:val="false"/>
          <w:color w:val="000000"/>
          <w:sz w:val="28"/>
        </w:rPr>
        <w:t>
      5) возвращает клиентам банка имущество, размещенное в сейфовых ячейках банка;</w:t>
      </w:r>
    </w:p>
    <w:bookmarkEnd w:id="121"/>
    <w:bookmarkStart w:name="z129" w:id="122"/>
    <w:p>
      <w:pPr>
        <w:spacing w:after="0"/>
        <w:ind w:left="0"/>
        <w:jc w:val="both"/>
      </w:pPr>
      <w:r>
        <w:rPr>
          <w:rFonts w:ascii="Times New Roman"/>
          <w:b w:val="false"/>
          <w:i w:val="false"/>
          <w:color w:val="000000"/>
          <w:sz w:val="28"/>
        </w:rPr>
        <w:t xml:space="preserve">
      6) осуществляет закрытие текущих счетов клиентов банка в порядке, определенном </w:t>
      </w:r>
      <w:r>
        <w:rPr>
          <w:rFonts w:ascii="Times New Roman"/>
          <w:b w:val="false"/>
          <w:i w:val="false"/>
          <w:color w:val="000000"/>
          <w:sz w:val="28"/>
        </w:rPr>
        <w:t>Правилами № 207</w:t>
      </w:r>
      <w:r>
        <w:rPr>
          <w:rFonts w:ascii="Times New Roman"/>
          <w:b w:val="false"/>
          <w:i w:val="false"/>
          <w:color w:val="000000"/>
          <w:sz w:val="28"/>
        </w:rPr>
        <w:t>;</w:t>
      </w:r>
    </w:p>
    <w:bookmarkEnd w:id="122"/>
    <w:bookmarkStart w:name="z130" w:id="123"/>
    <w:p>
      <w:pPr>
        <w:spacing w:after="0"/>
        <w:ind w:left="0"/>
        <w:jc w:val="both"/>
      </w:pPr>
      <w:r>
        <w:rPr>
          <w:rFonts w:ascii="Times New Roman"/>
          <w:b w:val="false"/>
          <w:i w:val="false"/>
          <w:color w:val="000000"/>
          <w:sz w:val="28"/>
        </w:rPr>
        <w:t>
      7) производит сверку банковских счетов банка, переводит деньги с корреспондентских счетов в иностранных банках и банках Республики Казахстан на открытые корреспондентские счета в Национальном Банке Республики Казахстан и закрывает корреспондентские счета в иностранных банках и банках Республики Казахстан;</w:t>
      </w:r>
    </w:p>
    <w:bookmarkEnd w:id="123"/>
    <w:bookmarkStart w:name="z131" w:id="124"/>
    <w:p>
      <w:pPr>
        <w:spacing w:after="0"/>
        <w:ind w:left="0"/>
        <w:jc w:val="both"/>
      </w:pPr>
      <w:r>
        <w:rPr>
          <w:rFonts w:ascii="Times New Roman"/>
          <w:b w:val="false"/>
          <w:i w:val="false"/>
          <w:color w:val="000000"/>
          <w:sz w:val="28"/>
        </w:rPr>
        <w:t>
      8) взимает плату за услуги банка, согласно установленным в банке тарифам и ставкам, если иное не установлено банковским законодательством Республики Казахстан.</w:t>
      </w:r>
    </w:p>
    <w:bookmarkEnd w:id="124"/>
    <w:bookmarkStart w:name="z132" w:id="125"/>
    <w:p>
      <w:pPr>
        <w:spacing w:after="0"/>
        <w:ind w:left="0"/>
        <w:jc w:val="both"/>
      </w:pPr>
      <w:r>
        <w:rPr>
          <w:rFonts w:ascii="Times New Roman"/>
          <w:b w:val="false"/>
          <w:i w:val="false"/>
          <w:color w:val="000000"/>
          <w:sz w:val="28"/>
        </w:rPr>
        <w:t>
      26. Временная администрация страховой (перестраховочной) организации выполняет следующие действия:</w:t>
      </w:r>
    </w:p>
    <w:bookmarkEnd w:id="125"/>
    <w:bookmarkStart w:name="z133" w:id="126"/>
    <w:p>
      <w:pPr>
        <w:spacing w:after="0"/>
        <w:ind w:left="0"/>
        <w:jc w:val="both"/>
      </w:pPr>
      <w:r>
        <w:rPr>
          <w:rFonts w:ascii="Times New Roman"/>
          <w:b w:val="false"/>
          <w:i w:val="false"/>
          <w:color w:val="000000"/>
          <w:sz w:val="28"/>
        </w:rPr>
        <w:t xml:space="preserve">
      1) в течение 2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w:t>
      </w:r>
    </w:p>
    <w:bookmarkEnd w:id="126"/>
    <w:bookmarkStart w:name="z134" w:id="127"/>
    <w:p>
      <w:pPr>
        <w:spacing w:after="0"/>
        <w:ind w:left="0"/>
        <w:jc w:val="both"/>
      </w:pPr>
      <w:r>
        <w:rPr>
          <w:rFonts w:ascii="Times New Roman"/>
          <w:b w:val="false"/>
          <w:i w:val="false"/>
          <w:color w:val="000000"/>
          <w:sz w:val="28"/>
        </w:rPr>
        <w:t xml:space="preserve">
      2) в сроки и порядке,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страховании и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и Правилами передачи страхового портфеля филиала страховой (перестраховочной) организации-нерезидента Республики Казахстан, а также особенностями передачи страхового портфеля в случае лишения лицензии филиала страховой (перестраховочной) организации-нерезидента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(зарегистрированными в Реестре государственной регистрации нормативных правовых актов под № 17885), передает страховой портфель другой (другим) страховой организации (страховым организациям) по классам (видам) страхования, по которым предоставляется гарантия в соответствии с </w:t>
      </w:r>
      <w:r>
        <w:rPr>
          <w:rFonts w:ascii="Times New Roman"/>
          <w:b w:val="false"/>
          <w:i w:val="false"/>
          <w:color w:val="000000"/>
          <w:sz w:val="28"/>
        </w:rPr>
        <w:t>Законом о Фонде</w:t>
      </w:r>
      <w:r>
        <w:rPr>
          <w:rFonts w:ascii="Times New Roman"/>
          <w:b w:val="false"/>
          <w:i w:val="false"/>
          <w:color w:val="000000"/>
          <w:sz w:val="28"/>
        </w:rPr>
        <w:t>;</w:t>
      </w:r>
    </w:p>
    <w:bookmarkEnd w:id="127"/>
    <w:bookmarkStart w:name="z135" w:id="128"/>
    <w:p>
      <w:pPr>
        <w:spacing w:after="0"/>
        <w:ind w:left="0"/>
        <w:jc w:val="both"/>
      </w:pPr>
      <w:r>
        <w:rPr>
          <w:rFonts w:ascii="Times New Roman"/>
          <w:b w:val="false"/>
          <w:i w:val="false"/>
          <w:color w:val="000000"/>
          <w:sz w:val="28"/>
        </w:rPr>
        <w:t xml:space="preserve">
      3) публикует объявление об осуществлении Фондом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 о Фонде</w:t>
      </w:r>
      <w:r>
        <w:rPr>
          <w:rFonts w:ascii="Times New Roman"/>
          <w:b w:val="false"/>
          <w:i w:val="false"/>
          <w:color w:val="000000"/>
          <w:sz w:val="28"/>
        </w:rPr>
        <w:t>,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организации;</w:t>
      </w:r>
    </w:p>
    <w:bookmarkEnd w:id="128"/>
    <w:bookmarkStart w:name="z136" w:id="129"/>
    <w:p>
      <w:pPr>
        <w:spacing w:after="0"/>
        <w:ind w:left="0"/>
        <w:jc w:val="both"/>
      </w:pPr>
      <w:r>
        <w:rPr>
          <w:rFonts w:ascii="Times New Roman"/>
          <w:b w:val="false"/>
          <w:i w:val="false"/>
          <w:color w:val="000000"/>
          <w:sz w:val="28"/>
        </w:rPr>
        <w:t>
      4) изымает бланки договоров страхования (перестрахования),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w:t>
      </w:r>
    </w:p>
    <w:bookmarkEnd w:id="129"/>
    <w:bookmarkStart w:name="z137" w:id="130"/>
    <w:p>
      <w:pPr>
        <w:spacing w:after="0"/>
        <w:ind w:left="0"/>
        <w:jc w:val="both"/>
      </w:pPr>
      <w:r>
        <w:rPr>
          <w:rFonts w:ascii="Times New Roman"/>
          <w:b w:val="false"/>
          <w:i w:val="false"/>
          <w:color w:val="000000"/>
          <w:sz w:val="28"/>
        </w:rPr>
        <w:t>
      5) контролирует зачисление всех поступающих в страховую (перестраховочную) организацию безналичных и наличных денег, включая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w:t>
      </w:r>
    </w:p>
    <w:bookmarkEnd w:id="130"/>
    <w:bookmarkStart w:name="z138" w:id="131"/>
    <w:p>
      <w:pPr>
        <w:spacing w:after="0"/>
        <w:ind w:left="0"/>
        <w:jc w:val="both"/>
      </w:pPr>
      <w:r>
        <w:rPr>
          <w:rFonts w:ascii="Times New Roman"/>
          <w:b w:val="false"/>
          <w:i w:val="false"/>
          <w:color w:val="000000"/>
          <w:sz w:val="28"/>
        </w:rPr>
        <w:t xml:space="preserve">
      27. Со дня принятия уполномоченным органом решения о лишении лицензии страховой (перестраховочной) организации, филиала страховой (перестраховочной) организации-нерезидента Республики Казахстан и назначении временной администрации, организация, гарантирующая осуществление страховых выплат принимает на себя обязательства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о Фонде.</w:t>
      </w:r>
    </w:p>
    <w:bookmarkEnd w:id="131"/>
    <w:bookmarkStart w:name="z139" w:id="132"/>
    <w:p>
      <w:pPr>
        <w:spacing w:after="0"/>
        <w:ind w:left="0"/>
        <w:jc w:val="both"/>
      </w:pPr>
      <w:r>
        <w:rPr>
          <w:rFonts w:ascii="Times New Roman"/>
          <w:b w:val="false"/>
          <w:i w:val="false"/>
          <w:color w:val="000000"/>
          <w:sz w:val="28"/>
        </w:rPr>
        <w:t xml:space="preserve">
      Право на получение гарантийной выплаты имеют кредиторы,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15 Закона о Фонде.</w:t>
      </w:r>
    </w:p>
    <w:bookmarkEnd w:id="132"/>
    <w:bookmarkStart w:name="z140" w:id="133"/>
    <w:p>
      <w:pPr>
        <w:spacing w:after="0"/>
        <w:ind w:left="0"/>
        <w:jc w:val="both"/>
      </w:pPr>
      <w:r>
        <w:rPr>
          <w:rFonts w:ascii="Times New Roman"/>
          <w:b w:val="false"/>
          <w:i w:val="false"/>
          <w:color w:val="000000"/>
          <w:sz w:val="28"/>
        </w:rPr>
        <w:t>
      28. Если руководителями и работниками банка или страховой (перестраховочной) организации, или иными лицами, действующими по их поручению, путем совершения неправомерных действий или бездействия, создаются условия, при которых временная администрация не может полностью или частично осуществлять возложенные на нее функции, временная администрация составляет акт о воспрепятствовании.</w:t>
      </w:r>
    </w:p>
    <w:bookmarkEnd w:id="133"/>
    <w:bookmarkStart w:name="z141" w:id="134"/>
    <w:p>
      <w:pPr>
        <w:spacing w:after="0"/>
        <w:ind w:left="0"/>
        <w:jc w:val="both"/>
      </w:pPr>
      <w:r>
        <w:rPr>
          <w:rFonts w:ascii="Times New Roman"/>
          <w:b w:val="false"/>
          <w:i w:val="false"/>
          <w:color w:val="000000"/>
          <w:sz w:val="28"/>
        </w:rPr>
        <w:t>
      Акт о воспрепятствовании составляется в день установления факта воспрепятствования и подписывается руководителем и членами временной администрации.</w:t>
      </w:r>
    </w:p>
    <w:bookmarkEnd w:id="134"/>
    <w:bookmarkStart w:name="z142" w:id="135"/>
    <w:p>
      <w:pPr>
        <w:spacing w:after="0"/>
        <w:ind w:left="0"/>
        <w:jc w:val="both"/>
      </w:pPr>
      <w:r>
        <w:rPr>
          <w:rFonts w:ascii="Times New Roman"/>
          <w:b w:val="false"/>
          <w:i w:val="false"/>
          <w:color w:val="000000"/>
          <w:sz w:val="28"/>
        </w:rPr>
        <w:t xml:space="preserve">
      29. Временная администрация в день составления акта о воспрепятствовании направляет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акт о воспрепятствовании в уполномоченный орган для принятия решения о возбуждении дела об административном правонарушении.</w:t>
      </w:r>
    </w:p>
    <w:bookmarkEnd w:id="135"/>
    <w:bookmarkStart w:name="z143" w:id="136"/>
    <w:p>
      <w:pPr>
        <w:spacing w:after="0"/>
        <w:ind w:left="0"/>
        <w:jc w:val="both"/>
      </w:pPr>
      <w:r>
        <w:rPr>
          <w:rFonts w:ascii="Times New Roman"/>
          <w:b w:val="false"/>
          <w:i w:val="false"/>
          <w:color w:val="000000"/>
          <w:sz w:val="28"/>
        </w:rPr>
        <w:t>
      Копия акта о воспрепятствовании, составленного и подписанного членом временной администрации в регионе, направляется руководителю временной администрации.</w:t>
      </w:r>
    </w:p>
    <w:bookmarkEnd w:id="136"/>
    <w:bookmarkStart w:name="z144" w:id="137"/>
    <w:p>
      <w:pPr>
        <w:spacing w:after="0"/>
        <w:ind w:left="0"/>
        <w:jc w:val="left"/>
      </w:pPr>
      <w:r>
        <w:rPr>
          <w:rFonts w:ascii="Times New Roman"/>
          <w:b/>
          <w:i w:val="false"/>
          <w:color w:val="000000"/>
        </w:rPr>
        <w:t xml:space="preserve"> Глава 4. Осуществление временной администрацией расходов, представление информации в уполномоченный орган</w:t>
      </w:r>
    </w:p>
    <w:bookmarkEnd w:id="137"/>
    <w:bookmarkStart w:name="z145" w:id="138"/>
    <w:p>
      <w:pPr>
        <w:spacing w:after="0"/>
        <w:ind w:left="0"/>
        <w:jc w:val="both"/>
      </w:pPr>
      <w:r>
        <w:rPr>
          <w:rFonts w:ascii="Times New Roman"/>
          <w:b w:val="false"/>
          <w:i w:val="false"/>
          <w:color w:val="000000"/>
          <w:sz w:val="28"/>
        </w:rPr>
        <w:t>
      30. С даты лишения лицензии банка, страховой (перестраховочной организации и назначения временной администрации, организация прекращает осуществление финансовой деятельности, в том числе операциям по имеющимся счетам, за исключением случаев, связанных с расходами, указанными в пункте 32 Правил.</w:t>
      </w:r>
    </w:p>
    <w:bookmarkEnd w:id="138"/>
    <w:bookmarkStart w:name="z146" w:id="139"/>
    <w:p>
      <w:pPr>
        <w:spacing w:after="0"/>
        <w:ind w:left="0"/>
        <w:jc w:val="both"/>
      </w:pPr>
      <w:r>
        <w:rPr>
          <w:rFonts w:ascii="Times New Roman"/>
          <w:b w:val="false"/>
          <w:i w:val="false"/>
          <w:color w:val="000000"/>
          <w:sz w:val="28"/>
        </w:rPr>
        <w:t>
      31. Расходы временной администрации осуществляются в соответствии со сметой расходов, утвержденной руководителем временной администрации, по форме приложения к настоящим Правилам.</w:t>
      </w:r>
    </w:p>
    <w:bookmarkEnd w:id="139"/>
    <w:bookmarkStart w:name="z147" w:id="140"/>
    <w:p>
      <w:pPr>
        <w:spacing w:after="0"/>
        <w:ind w:left="0"/>
        <w:jc w:val="both"/>
      </w:pPr>
      <w:r>
        <w:rPr>
          <w:rFonts w:ascii="Times New Roman"/>
          <w:b w:val="false"/>
          <w:i w:val="false"/>
          <w:color w:val="000000"/>
          <w:sz w:val="28"/>
        </w:rPr>
        <w:t>
      Смета расходов составляется исходя из планируемых ежемесячных затрат и представляется в уполномоченный орган с пояснительной запиской не позднее 7 (семи) календарных дней с даты назначения временной администрации.</w:t>
      </w:r>
    </w:p>
    <w:bookmarkEnd w:id="140"/>
    <w:bookmarkStart w:name="z148" w:id="141"/>
    <w:p>
      <w:pPr>
        <w:spacing w:after="0"/>
        <w:ind w:left="0"/>
        <w:jc w:val="both"/>
      </w:pPr>
      <w:r>
        <w:rPr>
          <w:rFonts w:ascii="Times New Roman"/>
          <w:b w:val="false"/>
          <w:i w:val="false"/>
          <w:color w:val="000000"/>
          <w:sz w:val="28"/>
        </w:rPr>
        <w:t>
      В последующем смета расходов представляется в уполномоченный орган на ежемесячной основе, не позднее 7 (седьмого) числа месяца, предшествующего планируемому периоду.</w:t>
      </w:r>
    </w:p>
    <w:bookmarkEnd w:id="141"/>
    <w:bookmarkStart w:name="z149" w:id="142"/>
    <w:p>
      <w:pPr>
        <w:spacing w:after="0"/>
        <w:ind w:left="0"/>
        <w:jc w:val="both"/>
      </w:pPr>
      <w:r>
        <w:rPr>
          <w:rFonts w:ascii="Times New Roman"/>
          <w:b w:val="false"/>
          <w:i w:val="false"/>
          <w:color w:val="000000"/>
          <w:sz w:val="28"/>
        </w:rPr>
        <w:t>
      В банке или страховой (перестраховочной) организации, имеющих филиальную сеть, руководитель временной администрации координирует деятельность подразделений временной администрации по составлению сметы расходов и обеспечивает формирование консолидированной сметы расходов в разрезе расходов по подразделениям временной администрации.</w:t>
      </w:r>
    </w:p>
    <w:bookmarkEnd w:id="142"/>
    <w:bookmarkStart w:name="z150" w:id="143"/>
    <w:p>
      <w:pPr>
        <w:spacing w:after="0"/>
        <w:ind w:left="0"/>
        <w:jc w:val="both"/>
      </w:pPr>
      <w:r>
        <w:rPr>
          <w:rFonts w:ascii="Times New Roman"/>
          <w:b w:val="false"/>
          <w:i w:val="false"/>
          <w:color w:val="000000"/>
          <w:sz w:val="28"/>
        </w:rPr>
        <w:t>
      32. Временная администрация, уполномоченный орган при формировании, рассмотрении и контроле сметы расходов временной администрации руководствуются принципами реальности, обоснованности, целесообразности и действительности расходов.</w:t>
      </w:r>
    </w:p>
    <w:bookmarkEnd w:id="143"/>
    <w:bookmarkStart w:name="z151" w:id="144"/>
    <w:p>
      <w:pPr>
        <w:spacing w:after="0"/>
        <w:ind w:left="0"/>
        <w:jc w:val="both"/>
      </w:pPr>
      <w:r>
        <w:rPr>
          <w:rFonts w:ascii="Times New Roman"/>
          <w:b w:val="false"/>
          <w:i w:val="false"/>
          <w:color w:val="000000"/>
          <w:sz w:val="28"/>
        </w:rPr>
        <w:t>
      Принцип реальности расходов подразумевает, что при формировании сметы расходов следует исходить из фактического финансового положения организации, в том числе из объемов задолженности перед кредиторами.</w:t>
      </w:r>
    </w:p>
    <w:bookmarkEnd w:id="144"/>
    <w:bookmarkStart w:name="z152" w:id="145"/>
    <w:p>
      <w:pPr>
        <w:spacing w:after="0"/>
        <w:ind w:left="0"/>
        <w:jc w:val="both"/>
      </w:pPr>
      <w:r>
        <w:rPr>
          <w:rFonts w:ascii="Times New Roman"/>
          <w:b w:val="false"/>
          <w:i w:val="false"/>
          <w:color w:val="000000"/>
          <w:sz w:val="28"/>
        </w:rPr>
        <w:t>
      Под принципом обоснованности расходов следует понимать объективную необходимость предполагаемых затрат на определенном этапе осуществления деятельности временной администрации.</w:t>
      </w:r>
    </w:p>
    <w:bookmarkEnd w:id="145"/>
    <w:bookmarkStart w:name="z153" w:id="146"/>
    <w:p>
      <w:pPr>
        <w:spacing w:after="0"/>
        <w:ind w:left="0"/>
        <w:jc w:val="both"/>
      </w:pPr>
      <w:r>
        <w:rPr>
          <w:rFonts w:ascii="Times New Roman"/>
          <w:b w:val="false"/>
          <w:i w:val="false"/>
          <w:color w:val="000000"/>
          <w:sz w:val="28"/>
        </w:rPr>
        <w:t>
      Принцип целесообразности означает, что производимые временной администрацией затраты соответствуют поставленной цели, то есть направлены на обеспечение сохранности имущества и осуществления мероприятий по обеспечению управления организацией.</w:t>
      </w:r>
    </w:p>
    <w:bookmarkEnd w:id="146"/>
    <w:bookmarkStart w:name="z154" w:id="147"/>
    <w:p>
      <w:pPr>
        <w:spacing w:after="0"/>
        <w:ind w:left="0"/>
        <w:jc w:val="both"/>
      </w:pPr>
      <w:r>
        <w:rPr>
          <w:rFonts w:ascii="Times New Roman"/>
          <w:b w:val="false"/>
          <w:i w:val="false"/>
          <w:color w:val="000000"/>
          <w:sz w:val="28"/>
        </w:rPr>
        <w:t>
      Принцип действительности расходов означает документальное подтверждение временной администрацией произведенных (планируемых) затрат.</w:t>
      </w:r>
    </w:p>
    <w:bookmarkEnd w:id="147"/>
    <w:bookmarkStart w:name="z155" w:id="148"/>
    <w:p>
      <w:pPr>
        <w:spacing w:after="0"/>
        <w:ind w:left="0"/>
        <w:jc w:val="both"/>
      </w:pPr>
      <w:r>
        <w:rPr>
          <w:rFonts w:ascii="Times New Roman"/>
          <w:b w:val="false"/>
          <w:i w:val="false"/>
          <w:color w:val="000000"/>
          <w:sz w:val="28"/>
        </w:rPr>
        <w:t>
      33. Уполномоченный орган осуществляет контроль за использованием денег, предусмотренных сметой расходов временной администрации.</w:t>
      </w:r>
    </w:p>
    <w:bookmarkEnd w:id="148"/>
    <w:bookmarkStart w:name="z156" w:id="149"/>
    <w:p>
      <w:pPr>
        <w:spacing w:after="0"/>
        <w:ind w:left="0"/>
        <w:jc w:val="both"/>
      </w:pPr>
      <w:r>
        <w:rPr>
          <w:rFonts w:ascii="Times New Roman"/>
          <w:b w:val="false"/>
          <w:i w:val="false"/>
          <w:color w:val="000000"/>
          <w:sz w:val="28"/>
        </w:rPr>
        <w:t>
      Исходя из фактического финансового состояния банка или страховой (перестраховочной) организации и с учетом выполняемой временной администрацией работы в утвержденную смету расходов могут вноситься изменения и дополнения, которые также представляются в уполномоченный орган в течение трех рабочих дней с даты утверждения внесенных изменений и дополнений к смете.</w:t>
      </w:r>
    </w:p>
    <w:bookmarkEnd w:id="149"/>
    <w:bookmarkStart w:name="z157" w:id="150"/>
    <w:p>
      <w:pPr>
        <w:spacing w:after="0"/>
        <w:ind w:left="0"/>
        <w:jc w:val="both"/>
      </w:pPr>
      <w:r>
        <w:rPr>
          <w:rFonts w:ascii="Times New Roman"/>
          <w:b w:val="false"/>
          <w:i w:val="false"/>
          <w:color w:val="000000"/>
          <w:sz w:val="28"/>
        </w:rPr>
        <w:t>
      Если утвержденные руководителем временной администрации расходы не были осуществлены в предыдущем периоде и существует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150"/>
    <w:bookmarkStart w:name="z158" w:id="151"/>
    <w:p>
      <w:pPr>
        <w:spacing w:after="0"/>
        <w:ind w:left="0"/>
        <w:jc w:val="both"/>
      </w:pPr>
      <w:r>
        <w:rPr>
          <w:rFonts w:ascii="Times New Roman"/>
          <w:b w:val="false"/>
          <w:i w:val="false"/>
          <w:color w:val="000000"/>
          <w:sz w:val="28"/>
        </w:rPr>
        <w:t>
      34. В смете расходов предусматриваются следующие статьи затрат:</w:t>
      </w:r>
    </w:p>
    <w:bookmarkEnd w:id="151"/>
    <w:bookmarkStart w:name="z159" w:id="152"/>
    <w:p>
      <w:pPr>
        <w:spacing w:after="0"/>
        <w:ind w:left="0"/>
        <w:jc w:val="both"/>
      </w:pPr>
      <w:r>
        <w:rPr>
          <w:rFonts w:ascii="Times New Roman"/>
          <w:b w:val="false"/>
          <w:i w:val="false"/>
          <w:color w:val="000000"/>
          <w:sz w:val="28"/>
        </w:rPr>
        <w:t>
      1) расходы по оплате труда;</w:t>
      </w:r>
    </w:p>
    <w:bookmarkEnd w:id="152"/>
    <w:bookmarkStart w:name="z160" w:id="153"/>
    <w:p>
      <w:pPr>
        <w:spacing w:after="0"/>
        <w:ind w:left="0"/>
        <w:jc w:val="both"/>
      </w:pPr>
      <w:r>
        <w:rPr>
          <w:rFonts w:ascii="Times New Roman"/>
          <w:b w:val="false"/>
          <w:i w:val="false"/>
          <w:color w:val="000000"/>
          <w:sz w:val="28"/>
        </w:rPr>
        <w:t>
      2) отчисления в бюджет;</w:t>
      </w:r>
    </w:p>
    <w:bookmarkEnd w:id="153"/>
    <w:bookmarkStart w:name="z161" w:id="154"/>
    <w:p>
      <w:pPr>
        <w:spacing w:after="0"/>
        <w:ind w:left="0"/>
        <w:jc w:val="both"/>
      </w:pPr>
      <w:r>
        <w:rPr>
          <w:rFonts w:ascii="Times New Roman"/>
          <w:b w:val="false"/>
          <w:i w:val="false"/>
          <w:color w:val="000000"/>
          <w:sz w:val="28"/>
        </w:rPr>
        <w:t>
      3) административные расходы;</w:t>
      </w:r>
    </w:p>
    <w:bookmarkEnd w:id="154"/>
    <w:bookmarkStart w:name="z162" w:id="155"/>
    <w:p>
      <w:pPr>
        <w:spacing w:after="0"/>
        <w:ind w:left="0"/>
        <w:jc w:val="both"/>
      </w:pPr>
      <w:r>
        <w:rPr>
          <w:rFonts w:ascii="Times New Roman"/>
          <w:b w:val="false"/>
          <w:i w:val="false"/>
          <w:color w:val="000000"/>
          <w:sz w:val="28"/>
        </w:rPr>
        <w:t>
      4) расходы по приобретению товарно-материальных ценностей;</w:t>
      </w:r>
    </w:p>
    <w:bookmarkEnd w:id="155"/>
    <w:bookmarkStart w:name="z163" w:id="156"/>
    <w:p>
      <w:pPr>
        <w:spacing w:after="0"/>
        <w:ind w:left="0"/>
        <w:jc w:val="both"/>
      </w:pPr>
      <w:r>
        <w:rPr>
          <w:rFonts w:ascii="Times New Roman"/>
          <w:b w:val="false"/>
          <w:i w:val="false"/>
          <w:color w:val="000000"/>
          <w:sz w:val="28"/>
        </w:rPr>
        <w:t>
      5) командировочные расходы;</w:t>
      </w:r>
    </w:p>
    <w:bookmarkEnd w:id="156"/>
    <w:bookmarkStart w:name="z164" w:id="157"/>
    <w:p>
      <w:pPr>
        <w:spacing w:after="0"/>
        <w:ind w:left="0"/>
        <w:jc w:val="both"/>
      </w:pPr>
      <w:r>
        <w:rPr>
          <w:rFonts w:ascii="Times New Roman"/>
          <w:b w:val="false"/>
          <w:i w:val="false"/>
          <w:color w:val="000000"/>
          <w:sz w:val="28"/>
        </w:rPr>
        <w:t>
      6) расходы по возврату денег, поступивших по ошибочным указаниям;</w:t>
      </w:r>
    </w:p>
    <w:bookmarkEnd w:id="157"/>
    <w:bookmarkStart w:name="z165" w:id="158"/>
    <w:p>
      <w:pPr>
        <w:spacing w:after="0"/>
        <w:ind w:left="0"/>
        <w:jc w:val="both"/>
      </w:pPr>
      <w:r>
        <w:rPr>
          <w:rFonts w:ascii="Times New Roman"/>
          <w:b w:val="false"/>
          <w:i w:val="false"/>
          <w:color w:val="000000"/>
          <w:sz w:val="28"/>
        </w:rPr>
        <w:t>
      7) расходы страховой (перестраховочной) организации по передаче страхового портфеля в полном объеме в другую страховую организацию;</w:t>
      </w:r>
    </w:p>
    <w:bookmarkEnd w:id="158"/>
    <w:bookmarkStart w:name="z166" w:id="159"/>
    <w:p>
      <w:pPr>
        <w:spacing w:after="0"/>
        <w:ind w:left="0"/>
        <w:jc w:val="both"/>
      </w:pPr>
      <w:r>
        <w:rPr>
          <w:rFonts w:ascii="Times New Roman"/>
          <w:b w:val="false"/>
          <w:i w:val="false"/>
          <w:color w:val="000000"/>
          <w:sz w:val="28"/>
        </w:rPr>
        <w:t>
      8) непредвиденные расходы.</w:t>
      </w:r>
    </w:p>
    <w:bookmarkEnd w:id="159"/>
    <w:bookmarkStart w:name="z167" w:id="160"/>
    <w:p>
      <w:pPr>
        <w:spacing w:after="0"/>
        <w:ind w:left="0"/>
        <w:jc w:val="both"/>
      </w:pPr>
      <w:r>
        <w:rPr>
          <w:rFonts w:ascii="Times New Roman"/>
          <w:b w:val="false"/>
          <w:i w:val="false"/>
          <w:color w:val="000000"/>
          <w:sz w:val="28"/>
        </w:rPr>
        <w:t>
      Не допускается осуществление перерасхода по одной статье затрат за счет экономии по другой статье.</w:t>
      </w:r>
    </w:p>
    <w:bookmarkEnd w:id="160"/>
    <w:bookmarkStart w:name="z168" w:id="161"/>
    <w:p>
      <w:pPr>
        <w:spacing w:after="0"/>
        <w:ind w:left="0"/>
        <w:jc w:val="both"/>
      </w:pPr>
      <w:r>
        <w:rPr>
          <w:rFonts w:ascii="Times New Roman"/>
          <w:b w:val="false"/>
          <w:i w:val="false"/>
          <w:color w:val="000000"/>
          <w:sz w:val="28"/>
        </w:rPr>
        <w:t>
      35. Расходы по оплате труда предусматривают затраты на оплату труда работников банка или страховой (перестраховочной) организации с учетом имеющихся филиалов и представительств банка или страховой (перестраховочной) организации.</w:t>
      </w:r>
    </w:p>
    <w:bookmarkEnd w:id="161"/>
    <w:bookmarkStart w:name="z169" w:id="162"/>
    <w:p>
      <w:pPr>
        <w:spacing w:after="0"/>
        <w:ind w:left="0"/>
        <w:jc w:val="both"/>
      </w:pPr>
      <w:r>
        <w:rPr>
          <w:rFonts w:ascii="Times New Roman"/>
          <w:b w:val="false"/>
          <w:i w:val="false"/>
          <w:color w:val="000000"/>
          <w:sz w:val="28"/>
        </w:rPr>
        <w:t>
      При формировании сметы расходов в части оплаты труда расчеты основываются на заключенных трудовых договорах, договорах возмездного оказания услуг и приказах о приеме на работу.</w:t>
      </w:r>
    </w:p>
    <w:bookmarkEnd w:id="162"/>
    <w:bookmarkStart w:name="z170" w:id="163"/>
    <w:p>
      <w:pPr>
        <w:spacing w:after="0"/>
        <w:ind w:left="0"/>
        <w:jc w:val="both"/>
      </w:pPr>
      <w:r>
        <w:rPr>
          <w:rFonts w:ascii="Times New Roman"/>
          <w:b w:val="false"/>
          <w:i w:val="false"/>
          <w:color w:val="000000"/>
          <w:sz w:val="28"/>
        </w:rPr>
        <w:t xml:space="preserve">
      Изменение условий оплаты труда работников осуществляются временной администрацией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Трудового кодекса Республики Казахстан.</w:t>
      </w:r>
    </w:p>
    <w:bookmarkEnd w:id="163"/>
    <w:bookmarkStart w:name="z171" w:id="164"/>
    <w:p>
      <w:pPr>
        <w:spacing w:after="0"/>
        <w:ind w:left="0"/>
        <w:jc w:val="both"/>
      </w:pPr>
      <w:r>
        <w:rPr>
          <w:rFonts w:ascii="Times New Roman"/>
          <w:b w:val="false"/>
          <w:i w:val="false"/>
          <w:color w:val="000000"/>
          <w:sz w:val="28"/>
        </w:rPr>
        <w:t>
      36.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164"/>
    <w:bookmarkStart w:name="z172" w:id="165"/>
    <w:p>
      <w:pPr>
        <w:spacing w:after="0"/>
        <w:ind w:left="0"/>
        <w:jc w:val="both"/>
      </w:pPr>
      <w:r>
        <w:rPr>
          <w:rFonts w:ascii="Times New Roman"/>
          <w:b w:val="false"/>
          <w:i w:val="false"/>
          <w:color w:val="000000"/>
          <w:sz w:val="28"/>
        </w:rPr>
        <w:t>
      37. Административные расходы представляют собой основную часть затрат временного администрирования. Данные расходы должны быть запланированы исходя из:</w:t>
      </w:r>
    </w:p>
    <w:bookmarkEnd w:id="165"/>
    <w:bookmarkStart w:name="z173" w:id="166"/>
    <w:p>
      <w:pPr>
        <w:spacing w:after="0"/>
        <w:ind w:left="0"/>
        <w:jc w:val="both"/>
      </w:pPr>
      <w:r>
        <w:rPr>
          <w:rFonts w:ascii="Times New Roman"/>
          <w:b w:val="false"/>
          <w:i w:val="false"/>
          <w:color w:val="000000"/>
          <w:sz w:val="28"/>
        </w:rPr>
        <w:t>
      условий заключенных договоров (по охране транспорта, по оценке имущества и т.д.);</w:t>
      </w:r>
    </w:p>
    <w:bookmarkEnd w:id="166"/>
    <w:bookmarkStart w:name="z174" w:id="167"/>
    <w:p>
      <w:pPr>
        <w:spacing w:after="0"/>
        <w:ind w:left="0"/>
        <w:jc w:val="both"/>
      </w:pPr>
      <w:r>
        <w:rPr>
          <w:rFonts w:ascii="Times New Roman"/>
          <w:b w:val="false"/>
          <w:i w:val="false"/>
          <w:color w:val="000000"/>
          <w:sz w:val="28"/>
        </w:rPr>
        <w:t>
      расходов за прошлый период, подтвержденных документально и повторяющихся из месяца в месяц (коммунальные услуги на основании счетов-фактур).</w:t>
      </w:r>
    </w:p>
    <w:bookmarkEnd w:id="167"/>
    <w:bookmarkStart w:name="z175" w:id="168"/>
    <w:p>
      <w:pPr>
        <w:spacing w:after="0"/>
        <w:ind w:left="0"/>
        <w:jc w:val="both"/>
      </w:pPr>
      <w:r>
        <w:rPr>
          <w:rFonts w:ascii="Times New Roman"/>
          <w:b w:val="false"/>
          <w:i w:val="false"/>
          <w:color w:val="000000"/>
          <w:sz w:val="28"/>
        </w:rPr>
        <w:t>
      38. В целях экономии средств банка или страховой (перестраховочной) организации временная администрация принимает меры по сокращению расходов, предусмотренных пунктом 34 Правил.</w:t>
      </w:r>
    </w:p>
    <w:bookmarkEnd w:id="168"/>
    <w:bookmarkStart w:name="z176" w:id="169"/>
    <w:p>
      <w:pPr>
        <w:spacing w:after="0"/>
        <w:ind w:left="0"/>
        <w:jc w:val="both"/>
      </w:pPr>
      <w:r>
        <w:rPr>
          <w:rFonts w:ascii="Times New Roman"/>
          <w:b w:val="false"/>
          <w:i w:val="false"/>
          <w:color w:val="000000"/>
          <w:sz w:val="28"/>
        </w:rPr>
        <w:t>
      39. При включении в смету расходов на закупку различных услуг и товарно-материальных ценностей временной администрацией расчеты производятся на основании тарифных сеток и среднерыночных цен, установленных в данном регионе.</w:t>
      </w:r>
    </w:p>
    <w:bookmarkEnd w:id="169"/>
    <w:bookmarkStart w:name="z177" w:id="170"/>
    <w:p>
      <w:pPr>
        <w:spacing w:after="0"/>
        <w:ind w:left="0"/>
        <w:jc w:val="both"/>
      </w:pPr>
      <w:r>
        <w:rPr>
          <w:rFonts w:ascii="Times New Roman"/>
          <w:b w:val="false"/>
          <w:i w:val="false"/>
          <w:color w:val="000000"/>
          <w:sz w:val="28"/>
        </w:rPr>
        <w:t>
      При отсутствии контроля за целевым и рациональным использованием горюче-смазочных материалов во временной администрации необходимо разработать систему контроля (ведение путевых листов и талонов) либо установить лимиты расходования горюче-смазочных материалов.</w:t>
      </w:r>
    </w:p>
    <w:bookmarkEnd w:id="170"/>
    <w:bookmarkStart w:name="z178" w:id="171"/>
    <w:p>
      <w:pPr>
        <w:spacing w:after="0"/>
        <w:ind w:left="0"/>
        <w:jc w:val="both"/>
      </w:pPr>
      <w:r>
        <w:rPr>
          <w:rFonts w:ascii="Times New Roman"/>
          <w:b w:val="false"/>
          <w:i w:val="false"/>
          <w:color w:val="000000"/>
          <w:sz w:val="28"/>
        </w:rPr>
        <w:t>
      40. Расходы по выезду руководителя и членов временной администрации, работников банка или страховой (перестраховочной) организации в командировки осуществляются в пределах средств, предусмотренных в смете.</w:t>
      </w:r>
    </w:p>
    <w:bookmarkEnd w:id="171"/>
    <w:bookmarkStart w:name="z179" w:id="172"/>
    <w:p>
      <w:pPr>
        <w:spacing w:after="0"/>
        <w:ind w:left="0"/>
        <w:jc w:val="both"/>
      </w:pPr>
      <w:r>
        <w:rPr>
          <w:rFonts w:ascii="Times New Roman"/>
          <w:b w:val="false"/>
          <w:i w:val="false"/>
          <w:color w:val="000000"/>
          <w:sz w:val="28"/>
        </w:rPr>
        <w:t>
      Данные расходы включают в себя следующие составляющие:</w:t>
      </w:r>
    </w:p>
    <w:bookmarkEnd w:id="172"/>
    <w:bookmarkStart w:name="z180" w:id="173"/>
    <w:p>
      <w:pPr>
        <w:spacing w:after="0"/>
        <w:ind w:left="0"/>
        <w:jc w:val="both"/>
      </w:pPr>
      <w:r>
        <w:rPr>
          <w:rFonts w:ascii="Times New Roman"/>
          <w:b w:val="false"/>
          <w:i w:val="false"/>
          <w:color w:val="000000"/>
          <w:sz w:val="28"/>
        </w:rPr>
        <w:t>
      1) суточные за календарные дни нахождения в командировке, в том числе за время в пути;</w:t>
      </w:r>
    </w:p>
    <w:bookmarkEnd w:id="173"/>
    <w:bookmarkStart w:name="z181" w:id="174"/>
    <w:p>
      <w:pPr>
        <w:spacing w:after="0"/>
        <w:ind w:left="0"/>
        <w:jc w:val="both"/>
      </w:pPr>
      <w:r>
        <w:rPr>
          <w:rFonts w:ascii="Times New Roman"/>
          <w:b w:val="false"/>
          <w:i w:val="false"/>
          <w:color w:val="000000"/>
          <w:sz w:val="28"/>
        </w:rPr>
        <w:t>
      2) затраты по найму жилого помещения;</w:t>
      </w:r>
    </w:p>
    <w:bookmarkEnd w:id="174"/>
    <w:bookmarkStart w:name="z182" w:id="175"/>
    <w:p>
      <w:pPr>
        <w:spacing w:after="0"/>
        <w:ind w:left="0"/>
        <w:jc w:val="both"/>
      </w:pPr>
      <w:r>
        <w:rPr>
          <w:rFonts w:ascii="Times New Roman"/>
          <w:b w:val="false"/>
          <w:i w:val="false"/>
          <w:color w:val="000000"/>
          <w:sz w:val="28"/>
        </w:rPr>
        <w:t>
      3) транспортные расходы к месту командировки и обратно.</w:t>
      </w:r>
    </w:p>
    <w:bookmarkEnd w:id="175"/>
    <w:bookmarkStart w:name="z183" w:id="176"/>
    <w:p>
      <w:pPr>
        <w:spacing w:after="0"/>
        <w:ind w:left="0"/>
        <w:jc w:val="both"/>
      </w:pPr>
      <w:r>
        <w:rPr>
          <w:rFonts w:ascii="Times New Roman"/>
          <w:b w:val="false"/>
          <w:i w:val="false"/>
          <w:color w:val="000000"/>
          <w:sz w:val="28"/>
        </w:rPr>
        <w:t>
      Работники командируются при условии, если решение вопроса дистанционно (с использованием связи) или привлечением лиц на местах невозможно.</w:t>
      </w:r>
    </w:p>
    <w:bookmarkEnd w:id="176"/>
    <w:bookmarkStart w:name="z184" w:id="177"/>
    <w:p>
      <w:pPr>
        <w:spacing w:after="0"/>
        <w:ind w:left="0"/>
        <w:jc w:val="both"/>
      </w:pPr>
      <w:r>
        <w:rPr>
          <w:rFonts w:ascii="Times New Roman"/>
          <w:b w:val="false"/>
          <w:i w:val="false"/>
          <w:color w:val="000000"/>
          <w:sz w:val="28"/>
        </w:rPr>
        <w:t>
      41. Возврат денег, поступивших по ошибочным указаниям, осуществляется в порядке, установленном законодательством Республики Казахстан о платежах и переводах денег.</w:t>
      </w:r>
    </w:p>
    <w:bookmarkEnd w:id="177"/>
    <w:bookmarkStart w:name="z185" w:id="178"/>
    <w:p>
      <w:pPr>
        <w:spacing w:after="0"/>
        <w:ind w:left="0"/>
        <w:jc w:val="both"/>
      </w:pPr>
      <w:r>
        <w:rPr>
          <w:rFonts w:ascii="Times New Roman"/>
          <w:b w:val="false"/>
          <w:i w:val="false"/>
          <w:color w:val="000000"/>
          <w:sz w:val="28"/>
        </w:rPr>
        <w:t>
      42. Непредвиденные расходы представляют собой незапланированные временной администрацией затраты на неотложные нужды, не предусмотренные подпунктами 1), 2), 3), 4), 5), 6) и 7) пункта 34 Правил, размер которых не превышает 500 (пятьсот) месячных расчетных показателей, установленных законом о республиканском бюджете на соответствующий финансовый год (далее – МРП), для банка и 200 (двухсот) МРП для страховой (перестраховочной) организации.</w:t>
      </w:r>
    </w:p>
    <w:bookmarkEnd w:id="178"/>
    <w:bookmarkStart w:name="z186" w:id="179"/>
    <w:p>
      <w:pPr>
        <w:spacing w:after="0"/>
        <w:ind w:left="0"/>
        <w:jc w:val="both"/>
      </w:pPr>
      <w:r>
        <w:rPr>
          <w:rFonts w:ascii="Times New Roman"/>
          <w:b w:val="false"/>
          <w:i w:val="false"/>
          <w:color w:val="000000"/>
          <w:sz w:val="28"/>
        </w:rPr>
        <w:t>
      43. Планируемые и произведенные расходы подтверждаются временной администрацией путем представления в уполномоченный орган договоров, счетов-фактур, чеков и иных подтверждающих документов.</w:t>
      </w:r>
    </w:p>
    <w:bookmarkEnd w:id="179"/>
    <w:bookmarkStart w:name="z187" w:id="180"/>
    <w:p>
      <w:pPr>
        <w:spacing w:after="0"/>
        <w:ind w:left="0"/>
        <w:jc w:val="both"/>
      </w:pPr>
      <w:r>
        <w:rPr>
          <w:rFonts w:ascii="Times New Roman"/>
          <w:b w:val="false"/>
          <w:i w:val="false"/>
          <w:color w:val="000000"/>
          <w:sz w:val="28"/>
        </w:rPr>
        <w:t>
      44. По запросу уполномоченного органа, временная администрация представляет информацию по вопросам, входящим в ее компетенцию.</w:t>
      </w:r>
    </w:p>
    <w:bookmarkEnd w:id="180"/>
    <w:bookmarkStart w:name="z188" w:id="181"/>
    <w:p>
      <w:pPr>
        <w:spacing w:after="0"/>
        <w:ind w:left="0"/>
        <w:jc w:val="left"/>
      </w:pPr>
      <w:r>
        <w:rPr>
          <w:rFonts w:ascii="Times New Roman"/>
          <w:b/>
          <w:i w:val="false"/>
          <w:color w:val="000000"/>
        </w:rPr>
        <w:t xml:space="preserve"> Глава 5. Проверка (ревизия) денежных средств и других ценностей организации, инвентаризация, прием-передача имущества и документов организации</w:t>
      </w:r>
    </w:p>
    <w:bookmarkEnd w:id="181"/>
    <w:bookmarkStart w:name="z189" w:id="182"/>
    <w:p>
      <w:pPr>
        <w:spacing w:after="0"/>
        <w:ind w:left="0"/>
        <w:jc w:val="both"/>
      </w:pPr>
      <w:r>
        <w:rPr>
          <w:rFonts w:ascii="Times New Roman"/>
          <w:b w:val="false"/>
          <w:i w:val="false"/>
          <w:color w:val="000000"/>
          <w:sz w:val="28"/>
        </w:rPr>
        <w:t>
      45. Ревизия проводится с проверкой всех банкнот, монет, бланков строгой отчетности, иных ценностей и документов, находящихся в местах их хранения (кассах, банкоматах, хранилищах, отдельно находящихся у материально ответственных лиц (сейфах и других местах хранения ценностей). Результаты ревизии оформляются актом.</w:t>
      </w:r>
    </w:p>
    <w:bookmarkEnd w:id="182"/>
    <w:bookmarkStart w:name="z190" w:id="183"/>
    <w:p>
      <w:pPr>
        <w:spacing w:after="0"/>
        <w:ind w:left="0"/>
        <w:jc w:val="both"/>
      </w:pPr>
      <w:r>
        <w:rPr>
          <w:rFonts w:ascii="Times New Roman"/>
          <w:b w:val="false"/>
          <w:i w:val="false"/>
          <w:color w:val="000000"/>
          <w:sz w:val="28"/>
        </w:rPr>
        <w:t>
      При подтверждении недостачи наличных денег и (или) ценностей материально ответственное лицо предоставляет руководителю временной администрации объяснительную записку.</w:t>
      </w:r>
    </w:p>
    <w:bookmarkEnd w:id="183"/>
    <w:bookmarkStart w:name="z191" w:id="184"/>
    <w:p>
      <w:pPr>
        <w:spacing w:after="0"/>
        <w:ind w:left="0"/>
        <w:jc w:val="both"/>
      </w:pPr>
      <w:r>
        <w:rPr>
          <w:rFonts w:ascii="Times New Roman"/>
          <w:b w:val="false"/>
          <w:i w:val="false"/>
          <w:color w:val="000000"/>
          <w:sz w:val="28"/>
        </w:rPr>
        <w:t>
      При установлении факта нарушения по недостаче наличных денег материально ответственное лицо погашает образовавшуюся недостачу наличных денег в день оформления акта по результатам ревизии.</w:t>
      </w:r>
    </w:p>
    <w:bookmarkEnd w:id="184"/>
    <w:bookmarkStart w:name="z192" w:id="185"/>
    <w:p>
      <w:pPr>
        <w:spacing w:after="0"/>
        <w:ind w:left="0"/>
        <w:jc w:val="both"/>
      </w:pPr>
      <w:r>
        <w:rPr>
          <w:rFonts w:ascii="Times New Roman"/>
          <w:b w:val="false"/>
          <w:i w:val="false"/>
          <w:color w:val="000000"/>
          <w:sz w:val="28"/>
        </w:rPr>
        <w:t>
      В случае невозможности (отказа) покрытия суммы недостачи наличных денег материально ответственным лицом документы по данному факту передаются в правоохранительные органы или в суд.</w:t>
      </w:r>
    </w:p>
    <w:bookmarkEnd w:id="185"/>
    <w:bookmarkStart w:name="z193" w:id="186"/>
    <w:p>
      <w:pPr>
        <w:spacing w:after="0"/>
        <w:ind w:left="0"/>
        <w:jc w:val="both"/>
      </w:pPr>
      <w:r>
        <w:rPr>
          <w:rFonts w:ascii="Times New Roman"/>
          <w:b w:val="false"/>
          <w:i w:val="false"/>
          <w:color w:val="000000"/>
          <w:sz w:val="28"/>
        </w:rPr>
        <w:t>
      46. При отсутствии в головном офисе, филиалах и структурных подразделениях банка или страховой (перестраховочной) организации лиц, уполномоченных осуществлять передачу наличных денег и ценностей и (или) отсутствия к ним ключей (кодов доступа) временной администрацией составляется акт и формируется комиссия из членов временной администрации, работников банка или страховой (перестраховочной) организации с целью вскрытия указанных мест хранения ценностей.</w:t>
      </w:r>
    </w:p>
    <w:bookmarkEnd w:id="186"/>
    <w:bookmarkStart w:name="z194" w:id="187"/>
    <w:p>
      <w:pPr>
        <w:spacing w:after="0"/>
        <w:ind w:left="0"/>
        <w:jc w:val="both"/>
      </w:pPr>
      <w:r>
        <w:rPr>
          <w:rFonts w:ascii="Times New Roman"/>
          <w:b w:val="false"/>
          <w:i w:val="false"/>
          <w:color w:val="000000"/>
          <w:sz w:val="28"/>
        </w:rPr>
        <w:t>
      47. Для проведения инвентаризации имущества и документов банка или страховой (перестраховочной) организации создается инвентаризационная комиссия, в которую входят руководитель и члены временной администрации, главный бухгалтер и работники банка или страховой (перестраховочной) организации. Состав инвентаризационной комиссии утверждается руководителем временной администрации.</w:t>
      </w:r>
    </w:p>
    <w:bookmarkEnd w:id="187"/>
    <w:bookmarkStart w:name="z195" w:id="188"/>
    <w:p>
      <w:pPr>
        <w:spacing w:after="0"/>
        <w:ind w:left="0"/>
        <w:jc w:val="both"/>
      </w:pPr>
      <w:r>
        <w:rPr>
          <w:rFonts w:ascii="Times New Roman"/>
          <w:b w:val="false"/>
          <w:i w:val="false"/>
          <w:color w:val="000000"/>
          <w:sz w:val="28"/>
        </w:rPr>
        <w:t>
      48. Временная администрация проводит инвентаризацию в течение одного месяца с даты ее начала. Срок проведения инвентаризации продлевается с учетом характера и объема работы с согласия уполномоченного органа. При проведении инвентаризации временная администрация определяет имущество, пригодное для реализации.</w:t>
      </w:r>
    </w:p>
    <w:bookmarkEnd w:id="188"/>
    <w:bookmarkStart w:name="z196" w:id="189"/>
    <w:p>
      <w:pPr>
        <w:spacing w:after="0"/>
        <w:ind w:left="0"/>
        <w:jc w:val="both"/>
      </w:pPr>
      <w:r>
        <w:rPr>
          <w:rFonts w:ascii="Times New Roman"/>
          <w:b w:val="false"/>
          <w:i w:val="false"/>
          <w:color w:val="000000"/>
          <w:sz w:val="28"/>
        </w:rPr>
        <w:t>
      49. Перед проведением инвентаризации временная администрация:</w:t>
      </w:r>
    </w:p>
    <w:bookmarkEnd w:id="189"/>
    <w:bookmarkStart w:name="z197" w:id="190"/>
    <w:p>
      <w:pPr>
        <w:spacing w:after="0"/>
        <w:ind w:left="0"/>
        <w:jc w:val="both"/>
      </w:pPr>
      <w:r>
        <w:rPr>
          <w:rFonts w:ascii="Times New Roman"/>
          <w:b w:val="false"/>
          <w:i w:val="false"/>
          <w:color w:val="000000"/>
          <w:sz w:val="28"/>
        </w:rPr>
        <w:t>
      1) пломбирует подсобные помещения, подвалы и другие места хранения имущества, имеющие отдельные входы и выходы;</w:t>
      </w:r>
    </w:p>
    <w:bookmarkEnd w:id="190"/>
    <w:bookmarkStart w:name="z198" w:id="191"/>
    <w:p>
      <w:pPr>
        <w:spacing w:after="0"/>
        <w:ind w:left="0"/>
        <w:jc w:val="both"/>
      </w:pPr>
      <w:r>
        <w:rPr>
          <w:rFonts w:ascii="Times New Roman"/>
          <w:b w:val="false"/>
          <w:i w:val="false"/>
          <w:color w:val="000000"/>
          <w:sz w:val="28"/>
        </w:rPr>
        <w:t>
      2) получает последние на момент инвентаризации реестры приходных и расходных документов или отчеты о движении имущества, подлежащего инвентаризации.</w:t>
      </w:r>
    </w:p>
    <w:bookmarkEnd w:id="191"/>
    <w:bookmarkStart w:name="z199" w:id="192"/>
    <w:p>
      <w:pPr>
        <w:spacing w:after="0"/>
        <w:ind w:left="0"/>
        <w:jc w:val="both"/>
      </w:pPr>
      <w:r>
        <w:rPr>
          <w:rFonts w:ascii="Times New Roman"/>
          <w:b w:val="false"/>
          <w:i w:val="false"/>
          <w:color w:val="000000"/>
          <w:sz w:val="28"/>
        </w:rPr>
        <w:t>
      50. Временная администрация при проведении инвентаризации руководствуется формами инвентаризационных описей, утвержденных руководителем временной администрации. Результаты инвентаризации оформляются инвентаризационными описями, которые составляются в двух экземплярах и подписываются членами инвентаризационной комиссии и материально ответственными лицами.</w:t>
      </w:r>
    </w:p>
    <w:bookmarkEnd w:id="192"/>
    <w:bookmarkStart w:name="z200" w:id="193"/>
    <w:p>
      <w:pPr>
        <w:spacing w:after="0"/>
        <w:ind w:left="0"/>
        <w:jc w:val="both"/>
      </w:pPr>
      <w:r>
        <w:rPr>
          <w:rFonts w:ascii="Times New Roman"/>
          <w:b w:val="false"/>
          <w:i w:val="false"/>
          <w:color w:val="000000"/>
          <w:sz w:val="28"/>
        </w:rPr>
        <w:t>
      51. По результатам инвентаризации временная администрация принимает, а руководитель, главный бухгалтер и работники банка или страховой (перестраховочной) организации сдают имущество и документы банка или страховой (перестраховочной) организации с учетом результатов их инвентаризации (сверки).</w:t>
      </w:r>
    </w:p>
    <w:bookmarkEnd w:id="193"/>
    <w:bookmarkStart w:name="z201" w:id="194"/>
    <w:p>
      <w:pPr>
        <w:spacing w:after="0"/>
        <w:ind w:left="0"/>
        <w:jc w:val="both"/>
      </w:pPr>
      <w:r>
        <w:rPr>
          <w:rFonts w:ascii="Times New Roman"/>
          <w:b w:val="false"/>
          <w:i w:val="false"/>
          <w:color w:val="000000"/>
          <w:sz w:val="28"/>
        </w:rPr>
        <w:t>
      Прием-передача документов и имущества банка или страховой (перестраховочной) организации от прежнего руководства банка или страховой (перестраховочной) организации к руководителю временной администрации оформляется актом приема-передачи, который составляется в 3 (трех) экземплярах. Один акт приема-передачи направляется в уполномоченных орган.</w:t>
      </w:r>
    </w:p>
    <w:bookmarkEnd w:id="194"/>
    <w:bookmarkStart w:name="z202" w:id="195"/>
    <w:p>
      <w:pPr>
        <w:spacing w:after="0"/>
        <w:ind w:left="0"/>
        <w:jc w:val="both"/>
      </w:pPr>
      <w:r>
        <w:rPr>
          <w:rFonts w:ascii="Times New Roman"/>
          <w:b w:val="false"/>
          <w:i w:val="false"/>
          <w:color w:val="000000"/>
          <w:sz w:val="28"/>
        </w:rPr>
        <w:t>
      Акт приема передачи документов и имущества организации направляется прежнему руководству организации со сроком подписания не более 5 (пяти) рабочих дней со дня получения акта.</w:t>
      </w:r>
    </w:p>
    <w:bookmarkEnd w:id="195"/>
    <w:bookmarkStart w:name="z203" w:id="196"/>
    <w:p>
      <w:pPr>
        <w:spacing w:after="0"/>
        <w:ind w:left="0"/>
        <w:jc w:val="both"/>
      </w:pPr>
      <w:r>
        <w:rPr>
          <w:rFonts w:ascii="Times New Roman"/>
          <w:b w:val="false"/>
          <w:i w:val="false"/>
          <w:color w:val="000000"/>
          <w:sz w:val="28"/>
        </w:rPr>
        <w:t>
      При не подписании акта приема-передачи руководством организации об этом делается запись и составляется акт о воспрепятствовании согласно пунктам 28 и 29 Правил.</w:t>
      </w:r>
    </w:p>
    <w:bookmarkEnd w:id="196"/>
    <w:bookmarkStart w:name="z204" w:id="197"/>
    <w:p>
      <w:pPr>
        <w:spacing w:after="0"/>
        <w:ind w:left="0"/>
        <w:jc w:val="both"/>
      </w:pPr>
      <w:r>
        <w:rPr>
          <w:rFonts w:ascii="Times New Roman"/>
          <w:b w:val="false"/>
          <w:i w:val="false"/>
          <w:color w:val="000000"/>
          <w:sz w:val="28"/>
        </w:rPr>
        <w:t>
      52. Если руководитель банка или страховой (перестраховочной) организации и (или) главный бухгалтер и иные работники банка или страховой (перестраховочной) организации передали имущество, бухгалтерскую и иную документацию не в полном объеме, руководитель временной администрации составляет акт об отсутствии с указанием не переданных временной администрации имущества и документов.</w:t>
      </w:r>
    </w:p>
    <w:bookmarkEnd w:id="197"/>
    <w:bookmarkStart w:name="z205" w:id="198"/>
    <w:p>
      <w:pPr>
        <w:spacing w:after="0"/>
        <w:ind w:left="0"/>
        <w:jc w:val="both"/>
      </w:pPr>
      <w:r>
        <w:rPr>
          <w:rFonts w:ascii="Times New Roman"/>
          <w:b w:val="false"/>
          <w:i w:val="false"/>
          <w:color w:val="000000"/>
          <w:sz w:val="28"/>
        </w:rPr>
        <w:t>
      53. Если руководитель банка или страховой (перестраховочной) организации и (или) главный бухгалтер банка или страховой (перестраховочной) организации или иные работники отказались от передачи имущества и документов организации, руководитель временной администрации составляет акт о воспрепятствовании.</w:t>
      </w:r>
    </w:p>
    <w:bookmarkEnd w:id="198"/>
    <w:bookmarkStart w:name="z206" w:id="199"/>
    <w:p>
      <w:pPr>
        <w:spacing w:after="0"/>
        <w:ind w:left="0"/>
        <w:jc w:val="both"/>
      </w:pPr>
      <w:r>
        <w:rPr>
          <w:rFonts w:ascii="Times New Roman"/>
          <w:b w:val="false"/>
          <w:i w:val="false"/>
          <w:color w:val="000000"/>
          <w:sz w:val="28"/>
        </w:rPr>
        <w:t>
      54. В случае обнаружения имущества и документов банка или страховой (перестраховочной) организации после окончания инвентаризации и приема-передачи документов и имущества банка или страховой (перестраховочной) организации от бывшего руководства банка или страховой (перестраховочной) организации руководитель временной администрации в присутствии членов временной администрации и работников банка или страховой (перестраховочной) организации составляет акт об обнаружении имущества и документов с указанием места и обстоятельств их обнаружения, состояния их сохранности, наличия описей, систематизированности, условий хранения.</w:t>
      </w:r>
    </w:p>
    <w:bookmarkEnd w:id="199"/>
    <w:bookmarkStart w:name="z207" w:id="200"/>
    <w:p>
      <w:pPr>
        <w:spacing w:after="0"/>
        <w:ind w:left="0"/>
        <w:jc w:val="left"/>
      </w:pPr>
      <w:r>
        <w:rPr>
          <w:rFonts w:ascii="Times New Roman"/>
          <w:b/>
          <w:i w:val="false"/>
          <w:color w:val="000000"/>
        </w:rPr>
        <w:t xml:space="preserve"> Глава 6. Порядок реализации имущества и распоряжение активами</w:t>
      </w:r>
    </w:p>
    <w:bookmarkEnd w:id="200"/>
    <w:bookmarkStart w:name="z208" w:id="201"/>
    <w:p>
      <w:pPr>
        <w:spacing w:after="0"/>
        <w:ind w:left="0"/>
        <w:jc w:val="both"/>
      </w:pPr>
      <w:r>
        <w:rPr>
          <w:rFonts w:ascii="Times New Roman"/>
          <w:b w:val="false"/>
          <w:i w:val="false"/>
          <w:color w:val="000000"/>
          <w:sz w:val="28"/>
        </w:rPr>
        <w:t>
      55. Временная администрация после подписания акта приема-передачи имущества по результатам проведенной инвентаризации имущества привлекает оценщика для проведения оценки всего имущества одновременно либо его части.</w:t>
      </w:r>
    </w:p>
    <w:bookmarkEnd w:id="201"/>
    <w:bookmarkStart w:name="z209" w:id="202"/>
    <w:p>
      <w:pPr>
        <w:spacing w:after="0"/>
        <w:ind w:left="0"/>
        <w:jc w:val="both"/>
      </w:pPr>
      <w:r>
        <w:rPr>
          <w:rFonts w:ascii="Times New Roman"/>
          <w:b w:val="false"/>
          <w:i w:val="false"/>
          <w:color w:val="000000"/>
          <w:sz w:val="28"/>
        </w:rPr>
        <w:t>
      56. Выбор оценщика для оценки всего имущества банка или страховой (перестраховочной) организации либо его части,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Условия подачи ценового предложения определяются руководителем временной администрации банка или страховой (перестраховочной) организации и публикуются на официальном интернет-ресурсе банка или страховой (перестраховочной) организации.</w:t>
      </w:r>
    </w:p>
    <w:bookmarkEnd w:id="202"/>
    <w:bookmarkStart w:name="z210" w:id="203"/>
    <w:p>
      <w:pPr>
        <w:spacing w:after="0"/>
        <w:ind w:left="0"/>
        <w:jc w:val="both"/>
      </w:pPr>
      <w:r>
        <w:rPr>
          <w:rFonts w:ascii="Times New Roman"/>
          <w:b w:val="false"/>
          <w:i w:val="false"/>
          <w:color w:val="000000"/>
          <w:sz w:val="28"/>
        </w:rPr>
        <w:t xml:space="preserve">
      Ценовые предложения не принимаются от оценщиков, являющихся аффилированными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203"/>
    <w:bookmarkStart w:name="z211" w:id="204"/>
    <w:p>
      <w:pPr>
        <w:spacing w:after="0"/>
        <w:ind w:left="0"/>
        <w:jc w:val="both"/>
      </w:pPr>
      <w:r>
        <w:rPr>
          <w:rFonts w:ascii="Times New Roman"/>
          <w:b w:val="false"/>
          <w:i w:val="false"/>
          <w:color w:val="000000"/>
          <w:sz w:val="28"/>
        </w:rPr>
        <w:t>
      57. Сделки с участием банка или страховой (перестраховочной) организации, лишенной лицензии, имевшие место до лишения уполномоченным органом лицензии, исполнение и документальное оформление которых в установленном законодательством Республики Казахстан порядке не было завершено до даты лишения банка или страховой (перестраховочной) организации лицензии, считаются несостоявшимися.</w:t>
      </w:r>
    </w:p>
    <w:bookmarkEnd w:id="204"/>
    <w:bookmarkStart w:name="z212" w:id="205"/>
    <w:p>
      <w:pPr>
        <w:spacing w:after="0"/>
        <w:ind w:left="0"/>
        <w:jc w:val="both"/>
      </w:pPr>
      <w:r>
        <w:rPr>
          <w:rFonts w:ascii="Times New Roman"/>
          <w:b w:val="false"/>
          <w:i w:val="false"/>
          <w:color w:val="000000"/>
          <w:sz w:val="28"/>
        </w:rPr>
        <w:t>
      58. Временная администрация при реализации имущества банка или страховой (перестраховочной) организации исходит из следующих условий:</w:t>
      </w:r>
    </w:p>
    <w:bookmarkEnd w:id="205"/>
    <w:bookmarkStart w:name="z213" w:id="206"/>
    <w:p>
      <w:pPr>
        <w:spacing w:after="0"/>
        <w:ind w:left="0"/>
        <w:jc w:val="both"/>
      </w:pPr>
      <w:r>
        <w:rPr>
          <w:rFonts w:ascii="Times New Roman"/>
          <w:b w:val="false"/>
          <w:i w:val="false"/>
          <w:color w:val="000000"/>
          <w:sz w:val="28"/>
        </w:rPr>
        <w:t>
      1) установления цен на реализовываемое имущество не менее рыночных цен на аналогичные виды имущества в данном регионе;</w:t>
      </w:r>
    </w:p>
    <w:bookmarkEnd w:id="206"/>
    <w:bookmarkStart w:name="z214" w:id="207"/>
    <w:p>
      <w:pPr>
        <w:spacing w:after="0"/>
        <w:ind w:left="0"/>
        <w:jc w:val="both"/>
      </w:pPr>
      <w:r>
        <w:rPr>
          <w:rFonts w:ascii="Times New Roman"/>
          <w:b w:val="false"/>
          <w:i w:val="false"/>
          <w:color w:val="000000"/>
          <w:sz w:val="28"/>
        </w:rPr>
        <w:t>
      2) реализации имущества по максимальной цене;</w:t>
      </w:r>
    </w:p>
    <w:bookmarkEnd w:id="207"/>
    <w:bookmarkStart w:name="z215" w:id="208"/>
    <w:p>
      <w:pPr>
        <w:spacing w:after="0"/>
        <w:ind w:left="0"/>
        <w:jc w:val="both"/>
      </w:pPr>
      <w:r>
        <w:rPr>
          <w:rFonts w:ascii="Times New Roman"/>
          <w:b w:val="false"/>
          <w:i w:val="false"/>
          <w:color w:val="000000"/>
          <w:sz w:val="28"/>
        </w:rPr>
        <w:t>
      3) минимизации потерь от реализации имущества.</w:t>
      </w:r>
    </w:p>
    <w:bookmarkEnd w:id="208"/>
    <w:bookmarkStart w:name="z216" w:id="209"/>
    <w:p>
      <w:pPr>
        <w:spacing w:after="0"/>
        <w:ind w:left="0"/>
        <w:jc w:val="both"/>
      </w:pPr>
      <w:r>
        <w:rPr>
          <w:rFonts w:ascii="Times New Roman"/>
          <w:b w:val="false"/>
          <w:i w:val="false"/>
          <w:color w:val="000000"/>
          <w:sz w:val="28"/>
        </w:rPr>
        <w:t>
      59. Имущество банка или страховой (перестраховочной) организации оценочной стоимостью до 100 (ста) месячных расчетных показателей за 1 (одну) единицу имущества реализуется без проведения публичных торгов по цене не ниже оценочной стоимости.</w:t>
      </w:r>
    </w:p>
    <w:bookmarkEnd w:id="209"/>
    <w:bookmarkStart w:name="z217" w:id="210"/>
    <w:p>
      <w:pPr>
        <w:spacing w:after="0"/>
        <w:ind w:left="0"/>
        <w:jc w:val="both"/>
      </w:pPr>
      <w:r>
        <w:rPr>
          <w:rFonts w:ascii="Times New Roman"/>
          <w:b w:val="false"/>
          <w:i w:val="false"/>
          <w:color w:val="000000"/>
          <w:sz w:val="28"/>
        </w:rPr>
        <w:t>
      Информация о реализации движимого имущества банка или страховой (перестраховочной) организации, предназначенное для продажи, размещается на интернет-ресурсе банка или страховой (перестраховочной) организации с указанием цены реализации, его технических характеристик (при их наличии).</w:t>
      </w:r>
    </w:p>
    <w:bookmarkEnd w:id="210"/>
    <w:bookmarkStart w:name="z218" w:id="211"/>
    <w:p>
      <w:pPr>
        <w:spacing w:after="0"/>
        <w:ind w:left="0"/>
        <w:jc w:val="left"/>
      </w:pPr>
      <w:r>
        <w:rPr>
          <w:rFonts w:ascii="Times New Roman"/>
          <w:b/>
          <w:i w:val="false"/>
          <w:color w:val="000000"/>
        </w:rPr>
        <w:t xml:space="preserve"> Глава 7. Завершение деятельности временной администрации</w:t>
      </w:r>
    </w:p>
    <w:bookmarkEnd w:id="211"/>
    <w:bookmarkStart w:name="z219" w:id="212"/>
    <w:p>
      <w:pPr>
        <w:spacing w:after="0"/>
        <w:ind w:left="0"/>
        <w:jc w:val="both"/>
      </w:pPr>
      <w:r>
        <w:rPr>
          <w:rFonts w:ascii="Times New Roman"/>
          <w:b w:val="false"/>
          <w:i w:val="false"/>
          <w:color w:val="000000"/>
          <w:sz w:val="28"/>
        </w:rPr>
        <w:t>
      60. Деятельность временной администрации прекращается с момента назначения уполномоченным органом ликвидационной комиссии банка или страховой (перестраховочной) организации или передачи страхового портфеля и расторжения договоров страхования (перестрахования) при принудительном прекращении деятельности филиала страховой (перестраховочной) организации-нерезидента Республики Казахстан.</w:t>
      </w:r>
    </w:p>
    <w:bookmarkEnd w:id="212"/>
    <w:bookmarkStart w:name="z220" w:id="213"/>
    <w:p>
      <w:pPr>
        <w:spacing w:after="0"/>
        <w:ind w:left="0"/>
        <w:jc w:val="both"/>
      </w:pPr>
      <w:r>
        <w:rPr>
          <w:rFonts w:ascii="Times New Roman"/>
          <w:b w:val="false"/>
          <w:i w:val="false"/>
          <w:color w:val="000000"/>
          <w:sz w:val="28"/>
        </w:rPr>
        <w:t xml:space="preserve">
      Деятельность временной администрации по управлению банком прекращается при наступлении событий, предусмотренных </w:t>
      </w:r>
      <w:r>
        <w:rPr>
          <w:rFonts w:ascii="Times New Roman"/>
          <w:b w:val="false"/>
          <w:i w:val="false"/>
          <w:color w:val="000000"/>
          <w:sz w:val="28"/>
        </w:rPr>
        <w:t>статьей 104</w:t>
      </w:r>
      <w:r>
        <w:rPr>
          <w:rFonts w:ascii="Times New Roman"/>
          <w:b w:val="false"/>
          <w:i w:val="false"/>
          <w:color w:val="000000"/>
          <w:sz w:val="28"/>
        </w:rPr>
        <w:t xml:space="preserve"> Закона о банках.</w:t>
      </w:r>
    </w:p>
    <w:bookmarkEnd w:id="213"/>
    <w:bookmarkStart w:name="z221" w:id="214"/>
    <w:p>
      <w:pPr>
        <w:spacing w:after="0"/>
        <w:ind w:left="0"/>
        <w:jc w:val="both"/>
      </w:pPr>
      <w:r>
        <w:rPr>
          <w:rFonts w:ascii="Times New Roman"/>
          <w:b w:val="false"/>
          <w:i w:val="false"/>
          <w:color w:val="000000"/>
          <w:sz w:val="28"/>
        </w:rPr>
        <w:t xml:space="preserve">
      61. Временная администрация с даты назначения ликвидационной комиссии складывает свои полномочия и обеспечивает передачу имущества, отчета об оценке имущества (при наличии) и документов (бухгалтерской и иной документации банка или страховой (перестраховочной) организации, печатей (при наличии), штампов, материальных ценностей и иного имущества) председателю ликвидационной комиссии в сроки и порядке, установленные </w:t>
      </w:r>
      <w:r>
        <w:rPr>
          <w:rFonts w:ascii="Times New Roman"/>
          <w:b w:val="false"/>
          <w:i w:val="false"/>
          <w:color w:val="000000"/>
          <w:sz w:val="28"/>
        </w:rPr>
        <w:t>Законом о банках</w:t>
      </w:r>
      <w:r>
        <w:rPr>
          <w:rFonts w:ascii="Times New Roman"/>
          <w:b w:val="false"/>
          <w:i w:val="false"/>
          <w:color w:val="000000"/>
          <w:sz w:val="28"/>
        </w:rPr>
        <w:t xml:space="preserve"> и </w:t>
      </w:r>
      <w:r>
        <w:rPr>
          <w:rFonts w:ascii="Times New Roman"/>
          <w:b w:val="false"/>
          <w:i w:val="false"/>
          <w:color w:val="000000"/>
          <w:sz w:val="28"/>
        </w:rPr>
        <w:t>Законом о страховании</w:t>
      </w:r>
      <w:r>
        <w:rPr>
          <w:rFonts w:ascii="Times New Roman"/>
          <w:b w:val="false"/>
          <w:i w:val="false"/>
          <w:color w:val="000000"/>
          <w:sz w:val="28"/>
        </w:rPr>
        <w:t>.</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назначения</w:t>
            </w:r>
            <w:r>
              <w:br/>
            </w:r>
            <w:r>
              <w:rPr>
                <w:rFonts w:ascii="Times New Roman"/>
                <w:b w:val="false"/>
                <w:i w:val="false"/>
                <w:color w:val="000000"/>
                <w:sz w:val="20"/>
              </w:rPr>
              <w:t>и деятельности временной</w:t>
            </w:r>
            <w:r>
              <w:br/>
            </w:r>
            <w:r>
              <w:rPr>
                <w:rFonts w:ascii="Times New Roman"/>
                <w:b w:val="false"/>
                <w:i w:val="false"/>
                <w:color w:val="000000"/>
                <w:sz w:val="20"/>
              </w:rPr>
              <w:t>администрации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назначения</w:t>
            </w:r>
            <w:r>
              <w:br/>
            </w:r>
            <w:r>
              <w:rPr>
                <w:rFonts w:ascii="Times New Roman"/>
                <w:b w:val="false"/>
                <w:i w:val="false"/>
                <w:color w:val="000000"/>
                <w:sz w:val="20"/>
              </w:rPr>
              <w:t>и полномочий временной</w:t>
            </w:r>
            <w:r>
              <w:br/>
            </w:r>
            <w:r>
              <w:rPr>
                <w:rFonts w:ascii="Times New Roman"/>
                <w:b w:val="false"/>
                <w:i w:val="false"/>
                <w:color w:val="000000"/>
                <w:sz w:val="20"/>
              </w:rPr>
              <w:t>администрации (временного</w:t>
            </w:r>
            <w:r>
              <w:br/>
            </w:r>
            <w:r>
              <w:rPr>
                <w:rFonts w:ascii="Times New Roman"/>
                <w:b w:val="false"/>
                <w:i w:val="false"/>
                <w:color w:val="000000"/>
                <w:sz w:val="20"/>
              </w:rPr>
              <w:t>администратора)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 w:id="215"/>
    <w:p>
      <w:pPr>
        <w:spacing w:after="0"/>
        <w:ind w:left="0"/>
        <w:jc w:val="left"/>
      </w:pPr>
      <w:r>
        <w:rPr>
          <w:rFonts w:ascii="Times New Roman"/>
          <w:b/>
          <w:i w:val="false"/>
          <w:color w:val="000000"/>
        </w:rPr>
        <w:t xml:space="preserve"> Смета ликвидационных расходов на ______ месяц __________ года</w:t>
      </w:r>
      <w:r>
        <w:br/>
      </w:r>
      <w:r>
        <w:rPr>
          <w:rFonts w:ascii="Times New Roman"/>
          <w:b/>
          <w:i w:val="false"/>
          <w:color w:val="000000"/>
        </w:rPr>
        <w:t>__________________________________________________</w:t>
      </w:r>
      <w:r>
        <w:br/>
      </w:r>
      <w:r>
        <w:rPr>
          <w:rFonts w:ascii="Times New Roman"/>
          <w:b/>
          <w:i w:val="false"/>
          <w:color w:val="000000"/>
        </w:rPr>
        <w:t>(наименование организации)</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согласно смете расходов утвержденной руководителем временной администрации (временного администратора)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организации, работающих на основании трудовых договоров,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лиц, оказывающих услуги по договорам возмездного оказания услуг,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и налоги, в том числе отчисления в фонд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 (собственного 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оплате страховой премии по обязательному страхованию работника от несчастных случаев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регистрации прав на недвижимое имущество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аукционов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216"/>
      <w:r>
        <w:rPr>
          <w:rFonts w:ascii="Times New Roman"/>
          <w:b w:val="false"/>
          <w:i w:val="false"/>
          <w:color w:val="000000"/>
          <w:sz w:val="28"/>
        </w:rPr>
        <w:t>
      Наименование ___________________ Адрес _______________________</w:t>
      </w:r>
    </w:p>
    <w:bookmarkEnd w:id="216"/>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 апреля 2026 года № 48</w:t>
            </w:r>
          </w:p>
        </w:tc>
      </w:tr>
    </w:tbl>
    <w:bookmarkStart w:name="z228" w:id="217"/>
    <w:p>
      <w:pPr>
        <w:spacing w:after="0"/>
        <w:ind w:left="0"/>
        <w:jc w:val="left"/>
      </w:pPr>
      <w:r>
        <w:rPr>
          <w:rFonts w:ascii="Times New Roman"/>
          <w:b/>
          <w:i w:val="false"/>
          <w:color w:val="000000"/>
        </w:rPr>
        <w:t xml:space="preserve"> Правила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bookmarkEnd w:id="217"/>
    <w:bookmarkStart w:name="z229" w:id="218"/>
    <w:p>
      <w:pPr>
        <w:spacing w:after="0"/>
        <w:ind w:left="0"/>
        <w:jc w:val="both"/>
      </w:pPr>
      <w:r>
        <w:rPr>
          <w:rFonts w:ascii="Times New Roman"/>
          <w:b w:val="false"/>
          <w:i w:val="false"/>
          <w:color w:val="000000"/>
          <w:sz w:val="28"/>
        </w:rPr>
        <w:t>
      1. Правила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(далее – Правила) определяют порядок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управляющим) страховой (перестраховочной) организации (далее – временная администрация) отчетности и иной информации в уполномоченный орган по регулированию, контролю и надзору финансового рынка и финансовых организаций (далее – уполномоченный орган).</w:t>
      </w:r>
    </w:p>
    <w:bookmarkEnd w:id="218"/>
    <w:bookmarkStart w:name="z230" w:id="219"/>
    <w:p>
      <w:pPr>
        <w:spacing w:after="0"/>
        <w:ind w:left="0"/>
        <w:jc w:val="both"/>
      </w:pPr>
      <w:r>
        <w:rPr>
          <w:rFonts w:ascii="Times New Roman"/>
          <w:b w:val="false"/>
          <w:i w:val="false"/>
          <w:color w:val="000000"/>
          <w:sz w:val="28"/>
        </w:rPr>
        <w:t>
      2. Ежемесячный отчет представляются в уполномоченный орган не позднее 8 (восьмого) числа месяца, следующего за отчетным.</w:t>
      </w:r>
    </w:p>
    <w:bookmarkEnd w:id="219"/>
    <w:bookmarkStart w:name="z231" w:id="220"/>
    <w:p>
      <w:pPr>
        <w:spacing w:after="0"/>
        <w:ind w:left="0"/>
        <w:jc w:val="both"/>
      </w:pPr>
      <w:r>
        <w:rPr>
          <w:rFonts w:ascii="Times New Roman"/>
          <w:b w:val="false"/>
          <w:i w:val="false"/>
          <w:color w:val="000000"/>
          <w:sz w:val="28"/>
        </w:rPr>
        <w:t>
      Если последний день срока представления отчета приходится на нерабочий день, то срок переносится на следующий рабочий день.</w:t>
      </w:r>
    </w:p>
    <w:bookmarkEnd w:id="220"/>
    <w:bookmarkStart w:name="z232" w:id="221"/>
    <w:p>
      <w:pPr>
        <w:spacing w:after="0"/>
        <w:ind w:left="0"/>
        <w:jc w:val="both"/>
      </w:pPr>
      <w:r>
        <w:rPr>
          <w:rFonts w:ascii="Times New Roman"/>
          <w:b w:val="false"/>
          <w:i w:val="false"/>
          <w:color w:val="000000"/>
          <w:sz w:val="28"/>
        </w:rPr>
        <w:t>
      Формы отчетов и дополнительная информация представляются в уполномоченный орган на бумажном носителе и в электронном виде.</w:t>
      </w:r>
    </w:p>
    <w:bookmarkEnd w:id="221"/>
    <w:bookmarkStart w:name="z233" w:id="222"/>
    <w:p>
      <w:pPr>
        <w:spacing w:after="0"/>
        <w:ind w:left="0"/>
        <w:jc w:val="both"/>
      </w:pPr>
      <w:r>
        <w:rPr>
          <w:rFonts w:ascii="Times New Roman"/>
          <w:b w:val="false"/>
          <w:i w:val="false"/>
          <w:color w:val="000000"/>
          <w:sz w:val="28"/>
        </w:rPr>
        <w:t>
      3. Ежемесячный отчет включает в себя:</w:t>
      </w:r>
    </w:p>
    <w:bookmarkEnd w:id="222"/>
    <w:bookmarkStart w:name="z234" w:id="223"/>
    <w:p>
      <w:pPr>
        <w:spacing w:after="0"/>
        <w:ind w:left="0"/>
        <w:jc w:val="both"/>
      </w:pPr>
      <w:r>
        <w:rPr>
          <w:rFonts w:ascii="Times New Roman"/>
          <w:b w:val="false"/>
          <w:i w:val="false"/>
          <w:color w:val="000000"/>
          <w:sz w:val="28"/>
        </w:rPr>
        <w:t>
      1) для банков: отчеты, предусмотренные подпунктами 1), 3), 5), 6), 7), 8), 9), 10), 11) и 12) пункта 10 настоящих Правил;</w:t>
      </w:r>
    </w:p>
    <w:bookmarkEnd w:id="223"/>
    <w:bookmarkStart w:name="z235" w:id="224"/>
    <w:p>
      <w:pPr>
        <w:spacing w:after="0"/>
        <w:ind w:left="0"/>
        <w:jc w:val="both"/>
      </w:pPr>
      <w:r>
        <w:rPr>
          <w:rFonts w:ascii="Times New Roman"/>
          <w:b w:val="false"/>
          <w:i w:val="false"/>
          <w:color w:val="000000"/>
          <w:sz w:val="28"/>
        </w:rPr>
        <w:t>
      2) для страховых (перестраховочных) организаций: 2), 4), 5), 6), 7), 8), 9), 10), 11) и 12) пункта 10 настоящих Правил.</w:t>
      </w:r>
    </w:p>
    <w:bookmarkEnd w:id="224"/>
    <w:bookmarkStart w:name="z236" w:id="225"/>
    <w:p>
      <w:pPr>
        <w:spacing w:after="0"/>
        <w:ind w:left="0"/>
        <w:jc w:val="both"/>
      </w:pPr>
      <w:r>
        <w:rPr>
          <w:rFonts w:ascii="Times New Roman"/>
          <w:b w:val="false"/>
          <w:i w:val="false"/>
          <w:color w:val="000000"/>
          <w:sz w:val="28"/>
        </w:rPr>
        <w:t>
      Форма отчета, предусмотренная подпунктом 12) пункта 10 настоящих Правил, представляется в уполномоченный орган единовременно при представлении первоначального отчета временной администрации;</w:t>
      </w:r>
    </w:p>
    <w:bookmarkEnd w:id="225"/>
    <w:bookmarkStart w:name="z237" w:id="226"/>
    <w:p>
      <w:pPr>
        <w:spacing w:after="0"/>
        <w:ind w:left="0"/>
        <w:jc w:val="both"/>
      </w:pPr>
      <w:r>
        <w:rPr>
          <w:rFonts w:ascii="Times New Roman"/>
          <w:b w:val="false"/>
          <w:i w:val="false"/>
          <w:color w:val="000000"/>
          <w:sz w:val="28"/>
        </w:rPr>
        <w:t>
      3) пояснительную записку за отчетный период (далее – пояснительная записка), содержащую информацию, указанную в пункте 4 настоящих Правил;</w:t>
      </w:r>
    </w:p>
    <w:bookmarkEnd w:id="226"/>
    <w:bookmarkStart w:name="z238" w:id="227"/>
    <w:p>
      <w:pPr>
        <w:spacing w:after="0"/>
        <w:ind w:left="0"/>
        <w:jc w:val="both"/>
      </w:pPr>
      <w:r>
        <w:rPr>
          <w:rFonts w:ascii="Times New Roman"/>
          <w:b w:val="false"/>
          <w:i w:val="false"/>
          <w:color w:val="000000"/>
          <w:sz w:val="28"/>
        </w:rPr>
        <w:t>
      4) бухгалтерский баланс банка, страховой (перестраховочной) организации по состоянию на отчетную дату и оборотно-сальдовая ведомость к балансу банка, страховой (перестраховочной) организации на отчетную дату.</w:t>
      </w:r>
    </w:p>
    <w:bookmarkEnd w:id="227"/>
    <w:bookmarkStart w:name="z239" w:id="228"/>
    <w:p>
      <w:pPr>
        <w:spacing w:after="0"/>
        <w:ind w:left="0"/>
        <w:jc w:val="both"/>
      </w:pPr>
      <w:r>
        <w:rPr>
          <w:rFonts w:ascii="Times New Roman"/>
          <w:b w:val="false"/>
          <w:i w:val="false"/>
          <w:color w:val="000000"/>
          <w:sz w:val="28"/>
        </w:rPr>
        <w:t>
      Изменения, произошедшие за отчетный период, раскрываются по каждой статье с описанием суммарных величин.</w:t>
      </w:r>
    </w:p>
    <w:bookmarkEnd w:id="228"/>
    <w:bookmarkStart w:name="z240" w:id="229"/>
    <w:p>
      <w:pPr>
        <w:spacing w:after="0"/>
        <w:ind w:left="0"/>
        <w:jc w:val="both"/>
      </w:pPr>
      <w:r>
        <w:rPr>
          <w:rFonts w:ascii="Times New Roman"/>
          <w:b w:val="false"/>
          <w:i w:val="false"/>
          <w:color w:val="000000"/>
          <w:sz w:val="28"/>
        </w:rPr>
        <w:t>
      Отчетной датой ежемесячного отчета является первое число месяца, следующего за отчетным. Отчетным периодом считается 1 (один) календарный месяц.</w:t>
      </w:r>
    </w:p>
    <w:bookmarkEnd w:id="229"/>
    <w:bookmarkStart w:name="z241" w:id="230"/>
    <w:p>
      <w:pPr>
        <w:spacing w:after="0"/>
        <w:ind w:left="0"/>
        <w:jc w:val="both"/>
      </w:pPr>
      <w:r>
        <w:rPr>
          <w:rFonts w:ascii="Times New Roman"/>
          <w:b w:val="false"/>
          <w:i w:val="false"/>
          <w:color w:val="000000"/>
          <w:sz w:val="28"/>
        </w:rPr>
        <w:t>
      4. Пояснительная записка включает следующую информацию:</w:t>
      </w:r>
    </w:p>
    <w:bookmarkEnd w:id="230"/>
    <w:bookmarkStart w:name="z242" w:id="231"/>
    <w:p>
      <w:pPr>
        <w:spacing w:after="0"/>
        <w:ind w:left="0"/>
        <w:jc w:val="both"/>
      </w:pPr>
      <w:r>
        <w:rPr>
          <w:rFonts w:ascii="Times New Roman"/>
          <w:b w:val="false"/>
          <w:i w:val="false"/>
          <w:color w:val="000000"/>
          <w:sz w:val="28"/>
        </w:rPr>
        <w:t>
      1) наименование и реквизиты решений уполномоченного органа, послуживших основанием назначения временной администрации, ее составе;</w:t>
      </w:r>
    </w:p>
    <w:bookmarkEnd w:id="231"/>
    <w:bookmarkStart w:name="z243" w:id="232"/>
    <w:p>
      <w:pPr>
        <w:spacing w:after="0"/>
        <w:ind w:left="0"/>
        <w:jc w:val="both"/>
      </w:pPr>
      <w:r>
        <w:rPr>
          <w:rFonts w:ascii="Times New Roman"/>
          <w:b w:val="false"/>
          <w:i w:val="false"/>
          <w:color w:val="000000"/>
          <w:sz w:val="28"/>
        </w:rPr>
        <w:t>
      2) причины возникновения каждого изменения показателей отчетности за истекший период;</w:t>
      </w:r>
    </w:p>
    <w:bookmarkEnd w:id="232"/>
    <w:bookmarkStart w:name="z244" w:id="233"/>
    <w:p>
      <w:pPr>
        <w:spacing w:after="0"/>
        <w:ind w:left="0"/>
        <w:jc w:val="both"/>
      </w:pPr>
      <w:r>
        <w:rPr>
          <w:rFonts w:ascii="Times New Roman"/>
          <w:b w:val="false"/>
          <w:i w:val="false"/>
          <w:color w:val="000000"/>
          <w:sz w:val="28"/>
        </w:rPr>
        <w:t>
      3) сведения и события, произошедшие в отчетном периоде, и проведенные мероприятия, связанные с деятельностью временной администрации, включая информацию о судебных процессах, в которых участвовала временная администрация.</w:t>
      </w:r>
    </w:p>
    <w:bookmarkEnd w:id="233"/>
    <w:bookmarkStart w:name="z245" w:id="234"/>
    <w:p>
      <w:pPr>
        <w:spacing w:after="0"/>
        <w:ind w:left="0"/>
        <w:jc w:val="both"/>
      </w:pPr>
      <w:r>
        <w:rPr>
          <w:rFonts w:ascii="Times New Roman"/>
          <w:b w:val="false"/>
          <w:i w:val="false"/>
          <w:color w:val="000000"/>
          <w:sz w:val="28"/>
        </w:rPr>
        <w:t>
      Классификация статей, приведенная в отчетности, дополняется информацией, поясняющей их смысл. Изменения, произошедшие за отчетный период, раскрываются по каждой статье с описанием суммарных величин.</w:t>
      </w:r>
    </w:p>
    <w:bookmarkEnd w:id="234"/>
    <w:bookmarkStart w:name="z246" w:id="235"/>
    <w:p>
      <w:pPr>
        <w:spacing w:after="0"/>
        <w:ind w:left="0"/>
        <w:jc w:val="both"/>
      </w:pPr>
      <w:r>
        <w:rPr>
          <w:rFonts w:ascii="Times New Roman"/>
          <w:b w:val="false"/>
          <w:i w:val="false"/>
          <w:color w:val="000000"/>
          <w:sz w:val="28"/>
        </w:rPr>
        <w:t>
      5. По результатам рассмотрения ежемесячного отчета временной администрации уполномоченный орган принимает ее к сведению, а при наличии выявленных замечаний направляет временной администрации письмо об их устранении в течение 15 (пятнадцати) рабочих дней с даты поступления вышеуказанной отчетности в уполномоченный орган.</w:t>
      </w:r>
    </w:p>
    <w:bookmarkEnd w:id="235"/>
    <w:bookmarkStart w:name="z247" w:id="236"/>
    <w:p>
      <w:pPr>
        <w:spacing w:after="0"/>
        <w:ind w:left="0"/>
        <w:jc w:val="both"/>
      </w:pPr>
      <w:r>
        <w:rPr>
          <w:rFonts w:ascii="Times New Roman"/>
          <w:b w:val="false"/>
          <w:i w:val="false"/>
          <w:color w:val="000000"/>
          <w:sz w:val="28"/>
        </w:rPr>
        <w:t>
      6. Отчет временной администрации банка, страховой (перестраховочной) организации о выполненной работе (далее - отчет временной администрации о выполненной работе) представляется в уполномоченный орган в течение 1 (одного) месяца с даты назначения ликвидационной комиссии банка, страховой (перестраховочной) организации.</w:t>
      </w:r>
    </w:p>
    <w:bookmarkEnd w:id="236"/>
    <w:bookmarkStart w:name="z248" w:id="237"/>
    <w:p>
      <w:pPr>
        <w:spacing w:after="0"/>
        <w:ind w:left="0"/>
        <w:jc w:val="both"/>
      </w:pPr>
      <w:r>
        <w:rPr>
          <w:rFonts w:ascii="Times New Roman"/>
          <w:b w:val="false"/>
          <w:i w:val="false"/>
          <w:color w:val="000000"/>
          <w:sz w:val="28"/>
        </w:rPr>
        <w:t>
      Отчет временной администрации о выполненной работе представляется в уполномоченный орган на бумажном носителе в 2 (двух) экземплярах и в электронном виде.</w:t>
      </w:r>
    </w:p>
    <w:bookmarkEnd w:id="237"/>
    <w:bookmarkStart w:name="z249" w:id="238"/>
    <w:p>
      <w:pPr>
        <w:spacing w:after="0"/>
        <w:ind w:left="0"/>
        <w:jc w:val="both"/>
      </w:pPr>
      <w:r>
        <w:rPr>
          <w:rFonts w:ascii="Times New Roman"/>
          <w:b w:val="false"/>
          <w:i w:val="false"/>
          <w:color w:val="000000"/>
          <w:sz w:val="28"/>
        </w:rPr>
        <w:t>
      7. Отчет временной администрации о выполненной работе содержит следующую информацию:</w:t>
      </w:r>
    </w:p>
    <w:bookmarkEnd w:id="238"/>
    <w:bookmarkStart w:name="z250" w:id="239"/>
    <w:p>
      <w:pPr>
        <w:spacing w:after="0"/>
        <w:ind w:left="0"/>
        <w:jc w:val="both"/>
      </w:pPr>
      <w:r>
        <w:rPr>
          <w:rFonts w:ascii="Times New Roman"/>
          <w:b w:val="false"/>
          <w:i w:val="false"/>
          <w:color w:val="000000"/>
          <w:sz w:val="28"/>
        </w:rPr>
        <w:t>
      1) гриф утверждения, который располагается в правом верхнем углу первого листа отчета временной администрации о выполненной работе и оформляется строчными буквами.</w:t>
      </w:r>
    </w:p>
    <w:bookmarkEnd w:id="239"/>
    <w:bookmarkStart w:name="z251" w:id="240"/>
    <w:p>
      <w:pPr>
        <w:spacing w:after="0"/>
        <w:ind w:left="0"/>
        <w:jc w:val="both"/>
      </w:pPr>
      <w:r>
        <w:rPr>
          <w:rFonts w:ascii="Times New Roman"/>
          <w:b w:val="false"/>
          <w:i w:val="false"/>
          <w:color w:val="000000"/>
          <w:sz w:val="28"/>
        </w:rPr>
        <w:t>
      Гриф утверждения состоит из следующих элементов: слова "Утверждаю" (без кавычек), наименование должности, подпись, расшифровка подписи и дата утверждения должностным лицом уполномоченного органа;</w:t>
      </w:r>
    </w:p>
    <w:bookmarkEnd w:id="240"/>
    <w:bookmarkStart w:name="z252" w:id="241"/>
    <w:p>
      <w:pPr>
        <w:spacing w:after="0"/>
        <w:ind w:left="0"/>
        <w:jc w:val="both"/>
      </w:pPr>
      <w:r>
        <w:rPr>
          <w:rFonts w:ascii="Times New Roman"/>
          <w:b w:val="false"/>
          <w:i w:val="false"/>
          <w:color w:val="000000"/>
          <w:sz w:val="28"/>
        </w:rPr>
        <w:t>
      2) сведения о назначении и составе временной администрации;</w:t>
      </w:r>
    </w:p>
    <w:bookmarkEnd w:id="241"/>
    <w:bookmarkStart w:name="z253" w:id="242"/>
    <w:p>
      <w:pPr>
        <w:spacing w:after="0"/>
        <w:ind w:left="0"/>
        <w:jc w:val="both"/>
      </w:pPr>
      <w:r>
        <w:rPr>
          <w:rFonts w:ascii="Times New Roman"/>
          <w:b w:val="false"/>
          <w:i w:val="false"/>
          <w:color w:val="000000"/>
          <w:sz w:val="28"/>
        </w:rPr>
        <w:t>
      3) первоочередные мероприятия, проведенные временной администрацией;</w:t>
      </w:r>
    </w:p>
    <w:bookmarkEnd w:id="242"/>
    <w:bookmarkStart w:name="z254" w:id="243"/>
    <w:p>
      <w:pPr>
        <w:spacing w:after="0"/>
        <w:ind w:left="0"/>
        <w:jc w:val="both"/>
      </w:pPr>
      <w:r>
        <w:rPr>
          <w:rFonts w:ascii="Times New Roman"/>
          <w:b w:val="false"/>
          <w:i w:val="false"/>
          <w:color w:val="000000"/>
          <w:sz w:val="28"/>
        </w:rPr>
        <w:t>
      4) сведения о передаче страхового портфеля или сведения о проведении операции по одновременной передаче активов и обязательств банка другому (другим) банку (банкам);</w:t>
      </w:r>
    </w:p>
    <w:bookmarkEnd w:id="243"/>
    <w:bookmarkStart w:name="z255" w:id="244"/>
    <w:p>
      <w:pPr>
        <w:spacing w:after="0"/>
        <w:ind w:left="0"/>
        <w:jc w:val="both"/>
      </w:pPr>
      <w:r>
        <w:rPr>
          <w:rFonts w:ascii="Times New Roman"/>
          <w:b w:val="false"/>
          <w:i w:val="false"/>
          <w:color w:val="000000"/>
          <w:sz w:val="28"/>
        </w:rPr>
        <w:t>
      5) сведения об изменении активов и обязательств;</w:t>
      </w:r>
    </w:p>
    <w:bookmarkEnd w:id="244"/>
    <w:bookmarkStart w:name="z256" w:id="245"/>
    <w:p>
      <w:pPr>
        <w:spacing w:after="0"/>
        <w:ind w:left="0"/>
        <w:jc w:val="both"/>
      </w:pPr>
      <w:r>
        <w:rPr>
          <w:rFonts w:ascii="Times New Roman"/>
          <w:b w:val="false"/>
          <w:i w:val="false"/>
          <w:color w:val="000000"/>
          <w:sz w:val="28"/>
        </w:rPr>
        <w:t>
      6) сведения о расходах временной администрации с указанием информации о наличии перерасхода и (или) экономии, исходя из утвержденных смет расходов;</w:t>
      </w:r>
    </w:p>
    <w:bookmarkEnd w:id="245"/>
    <w:bookmarkStart w:name="z257" w:id="246"/>
    <w:p>
      <w:pPr>
        <w:spacing w:after="0"/>
        <w:ind w:left="0"/>
        <w:jc w:val="both"/>
      </w:pPr>
      <w:r>
        <w:rPr>
          <w:rFonts w:ascii="Times New Roman"/>
          <w:b w:val="false"/>
          <w:i w:val="false"/>
          <w:color w:val="000000"/>
          <w:sz w:val="28"/>
        </w:rPr>
        <w:t>
      7) сведения об участии временной администрации в судебных процессах;</w:t>
      </w:r>
    </w:p>
    <w:bookmarkEnd w:id="246"/>
    <w:bookmarkStart w:name="z258" w:id="247"/>
    <w:p>
      <w:pPr>
        <w:spacing w:after="0"/>
        <w:ind w:left="0"/>
        <w:jc w:val="both"/>
      </w:pPr>
      <w:r>
        <w:rPr>
          <w:rFonts w:ascii="Times New Roman"/>
          <w:b w:val="false"/>
          <w:i w:val="false"/>
          <w:color w:val="000000"/>
          <w:sz w:val="28"/>
        </w:rPr>
        <w:t>
      8) результаты инвентаризации и приема-передачи имущества и документов от временной администрации к ликвидационной комиссии;</w:t>
      </w:r>
    </w:p>
    <w:bookmarkEnd w:id="247"/>
    <w:bookmarkStart w:name="z259" w:id="248"/>
    <w:p>
      <w:pPr>
        <w:spacing w:after="0"/>
        <w:ind w:left="0"/>
        <w:jc w:val="both"/>
      </w:pPr>
      <w:r>
        <w:rPr>
          <w:rFonts w:ascii="Times New Roman"/>
          <w:b w:val="false"/>
          <w:i w:val="false"/>
          <w:color w:val="000000"/>
          <w:sz w:val="28"/>
        </w:rPr>
        <w:t>
      9) об иных мероприятиях, осуществленных временной администрацией в процессе ее деятельности.</w:t>
      </w:r>
    </w:p>
    <w:bookmarkEnd w:id="248"/>
    <w:bookmarkStart w:name="z260" w:id="249"/>
    <w:p>
      <w:pPr>
        <w:spacing w:after="0"/>
        <w:ind w:left="0"/>
        <w:jc w:val="both"/>
      </w:pPr>
      <w:r>
        <w:rPr>
          <w:rFonts w:ascii="Times New Roman"/>
          <w:b w:val="false"/>
          <w:i w:val="false"/>
          <w:color w:val="000000"/>
          <w:sz w:val="28"/>
        </w:rPr>
        <w:t>
      8. Отчет временной администрации о выполненной работе утверждается уполномоченным органом в течение 15 (пятнадцати) рабочих дней с даты его поступления в уполномоченный орган.</w:t>
      </w:r>
    </w:p>
    <w:bookmarkEnd w:id="249"/>
    <w:bookmarkStart w:name="z261" w:id="250"/>
    <w:p>
      <w:pPr>
        <w:spacing w:after="0"/>
        <w:ind w:left="0"/>
        <w:jc w:val="both"/>
      </w:pPr>
      <w:r>
        <w:rPr>
          <w:rFonts w:ascii="Times New Roman"/>
          <w:b w:val="false"/>
          <w:i w:val="false"/>
          <w:color w:val="000000"/>
          <w:sz w:val="28"/>
        </w:rPr>
        <w:t>
      После утверждения уполномоченным органом отчета временной администрации о выполненной работе один экземпляр данного документа подлежит возврату временной администрации, а второй остается в уполномоченном органе.</w:t>
      </w:r>
    </w:p>
    <w:bookmarkEnd w:id="250"/>
    <w:bookmarkStart w:name="z262" w:id="251"/>
    <w:p>
      <w:pPr>
        <w:spacing w:after="0"/>
        <w:ind w:left="0"/>
        <w:jc w:val="both"/>
      </w:pPr>
      <w:r>
        <w:rPr>
          <w:rFonts w:ascii="Times New Roman"/>
          <w:b w:val="false"/>
          <w:i w:val="false"/>
          <w:color w:val="000000"/>
          <w:sz w:val="28"/>
        </w:rPr>
        <w:t>
      Утвержденный уполномоченным органом отчет временной администрации о выполненной работе передается временной администрацией ликвидационной комиссии для учета в работе по завершению дел банка, страховой (перестраховочной) организации.</w:t>
      </w:r>
    </w:p>
    <w:bookmarkEnd w:id="251"/>
    <w:bookmarkStart w:name="z263" w:id="252"/>
    <w:p>
      <w:pPr>
        <w:spacing w:after="0"/>
        <w:ind w:left="0"/>
        <w:jc w:val="both"/>
      </w:pPr>
      <w:r>
        <w:rPr>
          <w:rFonts w:ascii="Times New Roman"/>
          <w:b w:val="false"/>
          <w:i w:val="false"/>
          <w:color w:val="000000"/>
          <w:sz w:val="28"/>
        </w:rPr>
        <w:t>
      9. При смене руководителя временной администрации бывший руководитель временной администрации представляет в уполномоченный орган отчет о проделанной работе за период его руководства в течение 3 (трех) рабочих дней с даты подписания акта приема-передачи имущества и документов назначенному руководителю временной администрации.</w:t>
      </w:r>
    </w:p>
    <w:bookmarkEnd w:id="252"/>
    <w:bookmarkStart w:name="z264" w:id="253"/>
    <w:p>
      <w:pPr>
        <w:spacing w:after="0"/>
        <w:ind w:left="0"/>
        <w:jc w:val="both"/>
      </w:pPr>
      <w:r>
        <w:rPr>
          <w:rFonts w:ascii="Times New Roman"/>
          <w:b w:val="false"/>
          <w:i w:val="false"/>
          <w:color w:val="000000"/>
          <w:sz w:val="28"/>
        </w:rPr>
        <w:t>
      10. Перечень форм отчетов и дополнительной информации, представляемых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(временного администратора) страховой (перестраховочной) организации:</w:t>
      </w:r>
    </w:p>
    <w:bookmarkEnd w:id="253"/>
    <w:bookmarkStart w:name="z265" w:id="254"/>
    <w:p>
      <w:pPr>
        <w:spacing w:after="0"/>
        <w:ind w:left="0"/>
        <w:jc w:val="both"/>
      </w:pPr>
      <w:r>
        <w:rPr>
          <w:rFonts w:ascii="Times New Roman"/>
          <w:b w:val="false"/>
          <w:i w:val="false"/>
          <w:color w:val="000000"/>
          <w:sz w:val="28"/>
        </w:rPr>
        <w:t xml:space="preserve">
      1) форма отчета о состоянии активов банка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4"/>
    <w:bookmarkStart w:name="z266" w:id="255"/>
    <w:p>
      <w:pPr>
        <w:spacing w:after="0"/>
        <w:ind w:left="0"/>
        <w:jc w:val="both"/>
      </w:pPr>
      <w:r>
        <w:rPr>
          <w:rFonts w:ascii="Times New Roman"/>
          <w:b w:val="false"/>
          <w:i w:val="false"/>
          <w:color w:val="000000"/>
          <w:sz w:val="28"/>
        </w:rPr>
        <w:t xml:space="preserve">
      2) форма отчета о состоянии активов страховой (перестраховочной)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5"/>
    <w:bookmarkStart w:name="z267" w:id="256"/>
    <w:p>
      <w:pPr>
        <w:spacing w:after="0"/>
        <w:ind w:left="0"/>
        <w:jc w:val="both"/>
      </w:pPr>
      <w:r>
        <w:rPr>
          <w:rFonts w:ascii="Times New Roman"/>
          <w:b w:val="false"/>
          <w:i w:val="false"/>
          <w:color w:val="000000"/>
          <w:sz w:val="28"/>
        </w:rPr>
        <w:t xml:space="preserve">
      3) форма отчета о состоянии обязательств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56"/>
    <w:bookmarkStart w:name="z268" w:id="257"/>
    <w:p>
      <w:pPr>
        <w:spacing w:after="0"/>
        <w:ind w:left="0"/>
        <w:jc w:val="both"/>
      </w:pPr>
      <w:r>
        <w:rPr>
          <w:rFonts w:ascii="Times New Roman"/>
          <w:b w:val="false"/>
          <w:i w:val="false"/>
          <w:color w:val="000000"/>
          <w:sz w:val="28"/>
        </w:rPr>
        <w:t xml:space="preserve">
      4) форма отчета о состоянии обязательств страховой (перестраховочной) организации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57"/>
    <w:bookmarkStart w:name="z269" w:id="258"/>
    <w:p>
      <w:pPr>
        <w:spacing w:after="0"/>
        <w:ind w:left="0"/>
        <w:jc w:val="both"/>
      </w:pPr>
      <w:r>
        <w:rPr>
          <w:rFonts w:ascii="Times New Roman"/>
          <w:b w:val="false"/>
          <w:i w:val="false"/>
          <w:color w:val="000000"/>
          <w:sz w:val="28"/>
        </w:rPr>
        <w:t xml:space="preserve">
      5) форма отчета об остатках и движении денег банка, страховой (перестраховочной) организации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58"/>
    <w:bookmarkStart w:name="z270" w:id="259"/>
    <w:p>
      <w:pPr>
        <w:spacing w:after="0"/>
        <w:ind w:left="0"/>
        <w:jc w:val="both"/>
      </w:pPr>
      <w:r>
        <w:rPr>
          <w:rFonts w:ascii="Times New Roman"/>
          <w:b w:val="false"/>
          <w:i w:val="false"/>
          <w:color w:val="000000"/>
          <w:sz w:val="28"/>
        </w:rPr>
        <w:t xml:space="preserve">
      6) форма отчета о произведенных временной администрацией (временным администратором) расходах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59"/>
    <w:bookmarkStart w:name="z271" w:id="260"/>
    <w:p>
      <w:pPr>
        <w:spacing w:after="0"/>
        <w:ind w:left="0"/>
        <w:jc w:val="both"/>
      </w:pPr>
      <w:r>
        <w:rPr>
          <w:rFonts w:ascii="Times New Roman"/>
          <w:b w:val="false"/>
          <w:i w:val="false"/>
          <w:color w:val="000000"/>
          <w:sz w:val="28"/>
        </w:rPr>
        <w:t xml:space="preserve">
      7) форма отчета о предъявленных временной администрацией исках в суды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60"/>
    <w:bookmarkStart w:name="z272" w:id="261"/>
    <w:p>
      <w:pPr>
        <w:spacing w:after="0"/>
        <w:ind w:left="0"/>
        <w:jc w:val="both"/>
      </w:pPr>
      <w:r>
        <w:rPr>
          <w:rFonts w:ascii="Times New Roman"/>
          <w:b w:val="false"/>
          <w:i w:val="false"/>
          <w:color w:val="000000"/>
          <w:sz w:val="28"/>
        </w:rPr>
        <w:t xml:space="preserve">
      8) форма отчета о численности работников банка, страховой (перестраховочной) организации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61"/>
    <w:bookmarkStart w:name="z273" w:id="262"/>
    <w:p>
      <w:pPr>
        <w:spacing w:after="0"/>
        <w:ind w:left="0"/>
        <w:jc w:val="both"/>
      </w:pPr>
      <w:r>
        <w:rPr>
          <w:rFonts w:ascii="Times New Roman"/>
          <w:b w:val="false"/>
          <w:i w:val="false"/>
          <w:color w:val="000000"/>
          <w:sz w:val="28"/>
        </w:rPr>
        <w:t xml:space="preserve">
      9) форма отчета об имуществе, сдаваемом временной администрацией (временным администратором) банка, страховой (перестраховочной) организации в аренду,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62"/>
    <w:bookmarkStart w:name="z274" w:id="263"/>
    <w:p>
      <w:pPr>
        <w:spacing w:after="0"/>
        <w:ind w:left="0"/>
        <w:jc w:val="both"/>
      </w:pPr>
      <w:r>
        <w:rPr>
          <w:rFonts w:ascii="Times New Roman"/>
          <w:b w:val="false"/>
          <w:i w:val="false"/>
          <w:color w:val="000000"/>
          <w:sz w:val="28"/>
        </w:rPr>
        <w:t xml:space="preserve">
      10) форма отчета о вкладах банка, страховой (перестраховочной) организации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63"/>
    <w:bookmarkStart w:name="z275" w:id="264"/>
    <w:p>
      <w:pPr>
        <w:spacing w:after="0"/>
        <w:ind w:left="0"/>
        <w:jc w:val="both"/>
      </w:pPr>
      <w:r>
        <w:rPr>
          <w:rFonts w:ascii="Times New Roman"/>
          <w:b w:val="false"/>
          <w:i w:val="false"/>
          <w:color w:val="000000"/>
          <w:sz w:val="28"/>
        </w:rPr>
        <w:t xml:space="preserve">
      11) форма журнала учета бесспорных требований, подлежащих передаче ликвидационной комиссии для исполнения в порядке очередности,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64"/>
    <w:bookmarkStart w:name="z276" w:id="265"/>
    <w:p>
      <w:pPr>
        <w:spacing w:after="0"/>
        <w:ind w:left="0"/>
        <w:jc w:val="both"/>
      </w:pPr>
      <w:r>
        <w:rPr>
          <w:rFonts w:ascii="Times New Roman"/>
          <w:b w:val="false"/>
          <w:i w:val="false"/>
          <w:color w:val="000000"/>
          <w:sz w:val="28"/>
        </w:rPr>
        <w:t xml:space="preserve">
      12) форма отчета о ценных бумагах, приобретенных банком, страховой (перестраховочной) организацией,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bookmarkStart w:name="z281" w:id="26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66"/>
    <w:bookmarkStart w:name="z282" w:id="2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267"/>
    <w:bookmarkStart w:name="z283" w:id="268"/>
    <w:p>
      <w:pPr>
        <w:spacing w:after="0"/>
        <w:ind w:left="0"/>
        <w:jc w:val="both"/>
      </w:pPr>
      <w:r>
        <w:rPr>
          <w:rFonts w:ascii="Times New Roman"/>
          <w:b w:val="false"/>
          <w:i w:val="false"/>
          <w:color w:val="000000"/>
          <w:sz w:val="28"/>
        </w:rPr>
        <w:t>
      Наименование административной формы: Отчет о состоянии активов банка</w:t>
      </w:r>
    </w:p>
    <w:bookmarkEnd w:id="268"/>
    <w:bookmarkStart w:name="z284" w:id="2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F1-BА</w:t>
      </w:r>
    </w:p>
    <w:bookmarkEnd w:id="269"/>
    <w:bookmarkStart w:name="z285" w:id="270"/>
    <w:p>
      <w:pPr>
        <w:spacing w:after="0"/>
        <w:ind w:left="0"/>
        <w:jc w:val="both"/>
      </w:pPr>
      <w:r>
        <w:rPr>
          <w:rFonts w:ascii="Times New Roman"/>
          <w:b w:val="false"/>
          <w:i w:val="false"/>
          <w:color w:val="000000"/>
          <w:sz w:val="28"/>
        </w:rPr>
        <w:t>
      Периодичность: ежемесячная</w:t>
      </w:r>
    </w:p>
    <w:bookmarkEnd w:id="270"/>
    <w:bookmarkStart w:name="z286" w:id="271"/>
    <w:p>
      <w:pPr>
        <w:spacing w:after="0"/>
        <w:ind w:left="0"/>
        <w:jc w:val="both"/>
      </w:pPr>
      <w:r>
        <w:rPr>
          <w:rFonts w:ascii="Times New Roman"/>
          <w:b w:val="false"/>
          <w:i w:val="false"/>
          <w:color w:val="000000"/>
          <w:sz w:val="28"/>
        </w:rPr>
        <w:t>
      Отчетный период: по состоянию на "____" "__________" 20____ года</w:t>
      </w:r>
    </w:p>
    <w:bookmarkEnd w:id="271"/>
    <w:bookmarkStart w:name="z287" w:id="2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банков</w:t>
      </w:r>
    </w:p>
    <w:bookmarkEnd w:id="272"/>
    <w:bookmarkStart w:name="z288" w:id="27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w:t>
      </w:r>
    </w:p>
    <w:bookmarkEnd w:id="273"/>
    <w:bookmarkStart w:name="z289" w:id="274"/>
    <w:p>
      <w:pPr>
        <w:spacing w:after="0"/>
        <w:ind w:left="0"/>
        <w:jc w:val="both"/>
      </w:pPr>
      <w:r>
        <w:rPr>
          <w:rFonts w:ascii="Times New Roman"/>
          <w:b w:val="false"/>
          <w:i w:val="false"/>
          <w:color w:val="000000"/>
          <w:sz w:val="28"/>
        </w:rPr>
        <w:t>
      Бизнес-идентификационный номер: ________________________________</w:t>
      </w:r>
    </w:p>
    <w:bookmarkEnd w:id="274"/>
    <w:bookmarkStart w:name="z290" w:id="27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276"/>
    <w:p>
      <w:pPr>
        <w:spacing w:after="0"/>
        <w:ind w:left="0"/>
        <w:jc w:val="left"/>
      </w:pPr>
      <w:r>
        <w:rPr>
          <w:rFonts w:ascii="Times New Roman"/>
          <w:b/>
          <w:i w:val="false"/>
          <w:color w:val="000000"/>
        </w:rPr>
        <w:t xml:space="preserve"> Отчет о состоянии активов банка</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назначения временной администрации (временного администратора)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Создаваемые (разрабатываемые)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принятые в финансовый лизинг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77"/>
    <w:p>
      <w:pPr>
        <w:spacing w:after="0"/>
        <w:ind w:left="0"/>
        <w:jc w:val="both"/>
      </w:pPr>
      <w:r>
        <w:rPr>
          <w:rFonts w:ascii="Times New Roman"/>
          <w:b w:val="false"/>
          <w:i w:val="false"/>
          <w:color w:val="000000"/>
          <w:sz w:val="28"/>
        </w:rPr>
        <w:t>
      продолжение таблицы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назначения временной администрации (временного администратора)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6-графа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6-графа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5" w:id="278"/>
      <w:r>
        <w:rPr>
          <w:rFonts w:ascii="Times New Roman"/>
          <w:b w:val="false"/>
          <w:i w:val="false"/>
          <w:color w:val="000000"/>
          <w:sz w:val="28"/>
        </w:rPr>
        <w:t>
      Наименование ___________________ Адрес _______________________</w:t>
      </w:r>
    </w:p>
    <w:bookmarkEnd w:id="278"/>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состоянии активов банка</w:t>
            </w:r>
          </w:p>
        </w:tc>
      </w:tr>
    </w:tbl>
    <w:bookmarkStart w:name="z297" w:id="2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9"/>
    <w:bookmarkStart w:name="z298" w:id="280"/>
    <w:p>
      <w:pPr>
        <w:spacing w:after="0"/>
        <w:ind w:left="0"/>
        <w:jc w:val="left"/>
      </w:pPr>
      <w:r>
        <w:rPr>
          <w:rFonts w:ascii="Times New Roman"/>
          <w:b/>
          <w:i w:val="false"/>
          <w:color w:val="000000"/>
        </w:rPr>
        <w:t xml:space="preserve"> Отчет о состоянии активов банка</w:t>
      </w:r>
      <w:r>
        <w:br/>
      </w:r>
      <w:r>
        <w:rPr>
          <w:rFonts w:ascii="Times New Roman"/>
          <w:b/>
          <w:i w:val="false"/>
          <w:color w:val="000000"/>
        </w:rPr>
        <w:t>(индекс: F1-BА, периодичность: ежемесячная)</w:t>
      </w:r>
    </w:p>
    <w:bookmarkEnd w:id="280"/>
    <w:bookmarkStart w:name="z299" w:id="281"/>
    <w:p>
      <w:pPr>
        <w:spacing w:after="0"/>
        <w:ind w:left="0"/>
        <w:jc w:val="left"/>
      </w:pPr>
      <w:r>
        <w:rPr>
          <w:rFonts w:ascii="Times New Roman"/>
          <w:b/>
          <w:i w:val="false"/>
          <w:color w:val="000000"/>
        </w:rPr>
        <w:t xml:space="preserve"> Глава 1. Общие положения</w:t>
      </w:r>
    </w:p>
    <w:bookmarkEnd w:id="281"/>
    <w:bookmarkStart w:name="z300" w:id="28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активов банка" (далее – Форма).</w:t>
      </w:r>
    </w:p>
    <w:bookmarkEnd w:id="282"/>
    <w:bookmarkStart w:name="z301" w:id="2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w:t>
      </w:r>
    </w:p>
    <w:bookmarkEnd w:id="283"/>
    <w:bookmarkStart w:name="z302" w:id="284"/>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284"/>
    <w:bookmarkStart w:name="z303" w:id="285"/>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285"/>
    <w:bookmarkStart w:name="z304" w:id="286"/>
    <w:p>
      <w:pPr>
        <w:spacing w:after="0"/>
        <w:ind w:left="0"/>
        <w:jc w:val="left"/>
      </w:pPr>
      <w:r>
        <w:rPr>
          <w:rFonts w:ascii="Times New Roman"/>
          <w:b/>
          <w:i w:val="false"/>
          <w:color w:val="000000"/>
        </w:rPr>
        <w:t xml:space="preserve"> Глава 2. Пояснение по заполнению Формы</w:t>
      </w:r>
    </w:p>
    <w:bookmarkEnd w:id="286"/>
    <w:bookmarkStart w:name="z305" w:id="287"/>
    <w:p>
      <w:pPr>
        <w:spacing w:after="0"/>
        <w:ind w:left="0"/>
        <w:jc w:val="both"/>
      </w:pPr>
      <w:r>
        <w:rPr>
          <w:rFonts w:ascii="Times New Roman"/>
          <w:b w:val="false"/>
          <w:i w:val="false"/>
          <w:color w:val="000000"/>
          <w:sz w:val="28"/>
        </w:rPr>
        <w:t>
      5. Строки 1, 2, 3, 4, 5, 6, 7, 8, 9, 10, 11, 12 граф 4, 5, 6 равны соответствующим статьям бухгалтерского баланса банка на дату назначения временной администрации, на предыдущую отчетную дату и на отчетную дату.</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8" w:id="28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88"/>
    <w:bookmarkStart w:name="z309" w:id="2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289"/>
    <w:bookmarkStart w:name="z310" w:id="290"/>
    <w:p>
      <w:pPr>
        <w:spacing w:after="0"/>
        <w:ind w:left="0"/>
        <w:jc w:val="both"/>
      </w:pPr>
      <w:r>
        <w:rPr>
          <w:rFonts w:ascii="Times New Roman"/>
          <w:b w:val="false"/>
          <w:i w:val="false"/>
          <w:color w:val="000000"/>
          <w:sz w:val="28"/>
        </w:rPr>
        <w:t>
      Наименование административной формы: Отчет о состоянии активов страховой (перестраховочной) организации</w:t>
      </w:r>
    </w:p>
    <w:bookmarkEnd w:id="290"/>
    <w:bookmarkStart w:name="z311" w:id="2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F2-BА</w:t>
      </w:r>
    </w:p>
    <w:bookmarkEnd w:id="291"/>
    <w:bookmarkStart w:name="z312" w:id="292"/>
    <w:p>
      <w:pPr>
        <w:spacing w:after="0"/>
        <w:ind w:left="0"/>
        <w:jc w:val="both"/>
      </w:pPr>
      <w:r>
        <w:rPr>
          <w:rFonts w:ascii="Times New Roman"/>
          <w:b w:val="false"/>
          <w:i w:val="false"/>
          <w:color w:val="000000"/>
          <w:sz w:val="28"/>
        </w:rPr>
        <w:t>
      Периодичность: ежемесячная</w:t>
      </w:r>
    </w:p>
    <w:bookmarkEnd w:id="292"/>
    <w:bookmarkStart w:name="z313" w:id="293"/>
    <w:p>
      <w:pPr>
        <w:spacing w:after="0"/>
        <w:ind w:left="0"/>
        <w:jc w:val="both"/>
      </w:pPr>
      <w:r>
        <w:rPr>
          <w:rFonts w:ascii="Times New Roman"/>
          <w:b w:val="false"/>
          <w:i w:val="false"/>
          <w:color w:val="000000"/>
          <w:sz w:val="28"/>
        </w:rPr>
        <w:t>
      Отчетный период: по состоянию на "____" "__________" 20____ года</w:t>
      </w:r>
    </w:p>
    <w:bookmarkEnd w:id="293"/>
    <w:bookmarkStart w:name="z314" w:id="29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страховой (перестраховочной) организации</w:t>
      </w:r>
    </w:p>
    <w:bookmarkEnd w:id="294"/>
    <w:bookmarkStart w:name="z315" w:id="29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w:t>
      </w:r>
    </w:p>
    <w:bookmarkEnd w:id="295"/>
    <w:bookmarkStart w:name="z316" w:id="296"/>
    <w:p>
      <w:pPr>
        <w:spacing w:after="0"/>
        <w:ind w:left="0"/>
        <w:jc w:val="both"/>
      </w:pPr>
      <w:r>
        <w:rPr>
          <w:rFonts w:ascii="Times New Roman"/>
          <w:b w:val="false"/>
          <w:i w:val="false"/>
          <w:color w:val="000000"/>
          <w:sz w:val="28"/>
        </w:rPr>
        <w:t>
      Бизнес-идентификационный номер: ____________________________</w:t>
      </w:r>
    </w:p>
    <w:bookmarkEnd w:id="296"/>
    <w:bookmarkStart w:name="z317" w:id="297"/>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298"/>
    <w:p>
      <w:pPr>
        <w:spacing w:after="0"/>
        <w:ind w:left="0"/>
        <w:jc w:val="left"/>
      </w:pPr>
      <w:r>
        <w:rPr>
          <w:rFonts w:ascii="Times New Roman"/>
          <w:b/>
          <w:i w:val="false"/>
          <w:color w:val="000000"/>
        </w:rPr>
        <w:t xml:space="preserve"> Отчет о состоянии активов страховой (перестраховочной) организации</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дату назначения временной администрации (временного администратора)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денежные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дополнительным резервам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налоговый актив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99"/>
    <w:p>
      <w:pPr>
        <w:spacing w:after="0"/>
        <w:ind w:left="0"/>
        <w:jc w:val="both"/>
      </w:pPr>
      <w:r>
        <w:rPr>
          <w:rFonts w:ascii="Times New Roman"/>
          <w:b w:val="false"/>
          <w:i w:val="false"/>
          <w:color w:val="000000"/>
          <w:sz w:val="28"/>
        </w:rPr>
        <w:t>
      продолжение таблицы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назначения временной администрации (временного администратора)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6-графа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6-графа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300"/>
      <w:r>
        <w:rPr>
          <w:rFonts w:ascii="Times New Roman"/>
          <w:b w:val="false"/>
          <w:i w:val="false"/>
          <w:color w:val="000000"/>
          <w:sz w:val="28"/>
        </w:rPr>
        <w:t>
      Наименование ___________________ Адрес _______________________</w:t>
      </w:r>
    </w:p>
    <w:bookmarkEnd w:id="300"/>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Главный бухгалтер или лицо, уполномоченное на подписание отчета </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активов страховой</w:t>
            </w:r>
            <w:r>
              <w:br/>
            </w:r>
            <w:r>
              <w:rPr>
                <w:rFonts w:ascii="Times New Roman"/>
                <w:b w:val="false"/>
                <w:i w:val="false"/>
                <w:color w:val="000000"/>
                <w:sz w:val="20"/>
              </w:rPr>
              <w:t>(перестраховочной) организации</w:t>
            </w:r>
          </w:p>
        </w:tc>
      </w:tr>
    </w:tbl>
    <w:bookmarkStart w:name="z324" w:id="3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01"/>
    <w:bookmarkStart w:name="z325" w:id="302"/>
    <w:p>
      <w:pPr>
        <w:spacing w:after="0"/>
        <w:ind w:left="0"/>
        <w:jc w:val="left"/>
      </w:pPr>
      <w:r>
        <w:rPr>
          <w:rFonts w:ascii="Times New Roman"/>
          <w:b/>
          <w:i w:val="false"/>
          <w:color w:val="000000"/>
        </w:rPr>
        <w:t xml:space="preserve"> Отчет о состоянии активов страховой (перестраховочной) организации</w:t>
      </w:r>
      <w:r>
        <w:br/>
      </w:r>
      <w:r>
        <w:rPr>
          <w:rFonts w:ascii="Times New Roman"/>
          <w:b/>
          <w:i w:val="false"/>
          <w:color w:val="000000"/>
        </w:rPr>
        <w:t>(индекс: F2-BА, периодичность: ежемесячная)</w:t>
      </w:r>
    </w:p>
    <w:bookmarkEnd w:id="302"/>
    <w:bookmarkStart w:name="z326" w:id="303"/>
    <w:p>
      <w:pPr>
        <w:spacing w:after="0"/>
        <w:ind w:left="0"/>
        <w:jc w:val="left"/>
      </w:pPr>
      <w:r>
        <w:rPr>
          <w:rFonts w:ascii="Times New Roman"/>
          <w:b/>
          <w:i w:val="false"/>
          <w:color w:val="000000"/>
        </w:rPr>
        <w:t xml:space="preserve"> Глава 1. Общие положения</w:t>
      </w:r>
    </w:p>
    <w:bookmarkEnd w:id="303"/>
    <w:bookmarkStart w:name="z327" w:id="30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активов страховой (перестраховочной) организации" (далее – Форма).</w:t>
      </w:r>
    </w:p>
    <w:bookmarkEnd w:id="304"/>
    <w:bookmarkStart w:name="z328" w:id="3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w:t>
      </w:r>
    </w:p>
    <w:bookmarkEnd w:id="305"/>
    <w:bookmarkStart w:name="z329" w:id="306"/>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306"/>
    <w:bookmarkStart w:name="z330" w:id="307"/>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307"/>
    <w:bookmarkStart w:name="z331" w:id="308"/>
    <w:p>
      <w:pPr>
        <w:spacing w:after="0"/>
        <w:ind w:left="0"/>
        <w:jc w:val="left"/>
      </w:pPr>
      <w:r>
        <w:rPr>
          <w:rFonts w:ascii="Times New Roman"/>
          <w:b/>
          <w:i w:val="false"/>
          <w:color w:val="000000"/>
        </w:rPr>
        <w:t xml:space="preserve"> Глава 2. Пояснение по заполнению Формы</w:t>
      </w:r>
    </w:p>
    <w:bookmarkEnd w:id="308"/>
    <w:bookmarkStart w:name="z332" w:id="309"/>
    <w:p>
      <w:pPr>
        <w:spacing w:after="0"/>
        <w:ind w:left="0"/>
        <w:jc w:val="both"/>
      </w:pPr>
      <w:r>
        <w:rPr>
          <w:rFonts w:ascii="Times New Roman"/>
          <w:b w:val="false"/>
          <w:i w:val="false"/>
          <w:color w:val="000000"/>
          <w:sz w:val="28"/>
        </w:rPr>
        <w:t>
      5. Строки 1, 2, 3, 4, 5, 6, 7, 8, 9, 10, 11, 12 граф 4, 5, 6 равны соответствующим статьям бухгалтерского баланса страховой (перестраховочной) организации на дату назначения временной администрации (временного администратора), на предыдущую отчетную дату, на отчетную дату.</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35" w:id="31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10"/>
    <w:bookmarkStart w:name="z336" w:id="3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311"/>
    <w:bookmarkStart w:name="z337" w:id="312"/>
    <w:p>
      <w:pPr>
        <w:spacing w:after="0"/>
        <w:ind w:left="0"/>
        <w:jc w:val="both"/>
      </w:pPr>
      <w:r>
        <w:rPr>
          <w:rFonts w:ascii="Times New Roman"/>
          <w:b w:val="false"/>
          <w:i w:val="false"/>
          <w:color w:val="000000"/>
          <w:sz w:val="28"/>
        </w:rPr>
        <w:t>
      Наименование административной формы: Отчет о состоянии обязательств банка</w:t>
      </w:r>
    </w:p>
    <w:bookmarkEnd w:id="312"/>
    <w:bookmarkStart w:name="z338" w:id="3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F3-BА</w:t>
      </w:r>
    </w:p>
    <w:bookmarkEnd w:id="313"/>
    <w:bookmarkStart w:name="z339" w:id="314"/>
    <w:p>
      <w:pPr>
        <w:spacing w:after="0"/>
        <w:ind w:left="0"/>
        <w:jc w:val="both"/>
      </w:pPr>
      <w:r>
        <w:rPr>
          <w:rFonts w:ascii="Times New Roman"/>
          <w:b w:val="false"/>
          <w:i w:val="false"/>
          <w:color w:val="000000"/>
          <w:sz w:val="28"/>
        </w:rPr>
        <w:t>
      Периодичность: ежемесячная</w:t>
      </w:r>
    </w:p>
    <w:bookmarkEnd w:id="314"/>
    <w:bookmarkStart w:name="z340" w:id="315"/>
    <w:p>
      <w:pPr>
        <w:spacing w:after="0"/>
        <w:ind w:left="0"/>
        <w:jc w:val="both"/>
      </w:pPr>
      <w:r>
        <w:rPr>
          <w:rFonts w:ascii="Times New Roman"/>
          <w:b w:val="false"/>
          <w:i w:val="false"/>
          <w:color w:val="000000"/>
          <w:sz w:val="28"/>
        </w:rPr>
        <w:t>
      Отчетный период: по состоянию на "____" "__________" 20____ года</w:t>
      </w:r>
    </w:p>
    <w:bookmarkEnd w:id="315"/>
    <w:bookmarkStart w:name="z341" w:id="3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банков</w:t>
      </w:r>
    </w:p>
    <w:bookmarkEnd w:id="316"/>
    <w:bookmarkStart w:name="z342" w:id="3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w:t>
      </w:r>
    </w:p>
    <w:bookmarkEnd w:id="317"/>
    <w:bookmarkStart w:name="z343" w:id="318"/>
    <w:p>
      <w:pPr>
        <w:spacing w:after="0"/>
        <w:ind w:left="0"/>
        <w:jc w:val="both"/>
      </w:pPr>
      <w:r>
        <w:rPr>
          <w:rFonts w:ascii="Times New Roman"/>
          <w:b w:val="false"/>
          <w:i w:val="false"/>
          <w:color w:val="000000"/>
          <w:sz w:val="28"/>
        </w:rPr>
        <w:t>
      Бизнес-идентификационный номер: _____________________________</w:t>
      </w:r>
    </w:p>
    <w:bookmarkEnd w:id="318"/>
    <w:bookmarkStart w:name="z344" w:id="31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 w:id="320"/>
    <w:p>
      <w:pPr>
        <w:spacing w:after="0"/>
        <w:ind w:left="0"/>
        <w:jc w:val="left"/>
      </w:pPr>
      <w:r>
        <w:rPr>
          <w:rFonts w:ascii="Times New Roman"/>
          <w:b/>
          <w:i w:val="false"/>
          <w:color w:val="000000"/>
        </w:rPr>
        <w:t xml:space="preserve"> Отчет о состоянии обязательств банка</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назначения временной администрации (временного администратора)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банка,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физическими лицами, перед которыми банк несет ответственность за причинение вреда жизни или здоровью, путем капитализации соответствующих повременных платежей, по уплате удержанных из заработной платы и (или) иного дохода алиментов;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обязательных пенсионных взносов работодателя, а также вознаграждений по авторским договорам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организацией, осуществляющей обязательное гарантирование депозитов, по сумме выплаченного (выплачиваемого)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обязательствам, обеспеченным залогом имущества банка, а также задолженность перед клиринговой организацией, осуществляющей функции центрального контрагента, возникшие в результате ранее заключенных и неисполненных банком, являющимся клиринговым участником данной клиринговой организации, сделок с участием центрального контрагента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депозитам физических лиц, не являющихся лицами, связанными с банком особыми отношениями, в том числе беспроцентным депозитам до востребования, размещенным в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осуществленным за счет средств, привлеченных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некоммерческими организациями, занимающимися исключительно благотворительностью, организациями ветеранов Великой Отечественной войны и организациями лиц, приравненных к ним, Добровольным обществом лиц с инвалидностью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лиц с инвалидностью по имеющимся их средствам на банковских счетах и помещенным на депозит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депозитам юридических лиц, не являющихся лицами, связанными с банком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сборам и другим обязательным платежам в бюджет, а также по возврату займов, выданных из республиканского бюджета и средств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кредиторами в соответствии с законами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кредиторами - физическими и юридическими лицами, являющимися лицами, связанными с банком особыми отношениями, в части суммы, не покрытой организацией, осуществляющей обязательное гарантирование депозитов, за счет возмещения по гарантируемым депозитам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субординированному долгу и бессрочным финансовым инструментам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 временной администрации (временного администратора),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работниками по оплате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текущим налогам, сборам и другим обязательным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 (строка 1+строка 2+строка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21"/>
    <w:p>
      <w:pPr>
        <w:spacing w:after="0"/>
        <w:ind w:left="0"/>
        <w:jc w:val="both"/>
      </w:pPr>
      <w:r>
        <w:rPr>
          <w:rFonts w:ascii="Times New Roman"/>
          <w:b w:val="false"/>
          <w:i w:val="false"/>
          <w:color w:val="000000"/>
          <w:sz w:val="28"/>
        </w:rPr>
        <w:t>
      продолжение таблицы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назначения временной администрации (временного администратора)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6-графа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6-графа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322"/>
      <w:r>
        <w:rPr>
          <w:rFonts w:ascii="Times New Roman"/>
          <w:b w:val="false"/>
          <w:i w:val="false"/>
          <w:color w:val="000000"/>
          <w:sz w:val="28"/>
        </w:rPr>
        <w:t>
      Наименование ___________________ Адрес _______________________</w:t>
      </w:r>
    </w:p>
    <w:bookmarkEnd w:id="322"/>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обязательств банка</w:t>
            </w:r>
          </w:p>
        </w:tc>
      </w:tr>
    </w:tbl>
    <w:bookmarkStart w:name="z351" w:id="3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23"/>
    <w:bookmarkStart w:name="z352" w:id="324"/>
    <w:p>
      <w:pPr>
        <w:spacing w:after="0"/>
        <w:ind w:left="0"/>
        <w:jc w:val="left"/>
      </w:pPr>
      <w:r>
        <w:rPr>
          <w:rFonts w:ascii="Times New Roman"/>
          <w:b/>
          <w:i w:val="false"/>
          <w:color w:val="000000"/>
        </w:rPr>
        <w:t xml:space="preserve"> Отчет о состоянии обязательств банка</w:t>
      </w:r>
      <w:r>
        <w:br/>
      </w:r>
      <w:r>
        <w:rPr>
          <w:rFonts w:ascii="Times New Roman"/>
          <w:b/>
          <w:i w:val="false"/>
          <w:color w:val="000000"/>
        </w:rPr>
        <w:t>(индекс: F3-BА, периодичность: ежемесячная)</w:t>
      </w:r>
    </w:p>
    <w:bookmarkEnd w:id="324"/>
    <w:bookmarkStart w:name="z353" w:id="325"/>
    <w:p>
      <w:pPr>
        <w:spacing w:after="0"/>
        <w:ind w:left="0"/>
        <w:jc w:val="left"/>
      </w:pPr>
      <w:r>
        <w:rPr>
          <w:rFonts w:ascii="Times New Roman"/>
          <w:b/>
          <w:i w:val="false"/>
          <w:color w:val="000000"/>
        </w:rPr>
        <w:t xml:space="preserve"> Глава 1. Общие положения</w:t>
      </w:r>
    </w:p>
    <w:bookmarkEnd w:id="325"/>
    <w:bookmarkStart w:name="z354" w:id="32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обязательств банка" (далее – Форма).</w:t>
      </w:r>
    </w:p>
    <w:bookmarkEnd w:id="326"/>
    <w:bookmarkStart w:name="z355" w:id="32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w:t>
      </w:r>
    </w:p>
    <w:bookmarkEnd w:id="327"/>
    <w:bookmarkStart w:name="z356" w:id="328"/>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328"/>
    <w:bookmarkStart w:name="z357" w:id="329"/>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329"/>
    <w:bookmarkStart w:name="z358" w:id="330"/>
    <w:p>
      <w:pPr>
        <w:spacing w:after="0"/>
        <w:ind w:left="0"/>
        <w:jc w:val="left"/>
      </w:pPr>
      <w:r>
        <w:rPr>
          <w:rFonts w:ascii="Times New Roman"/>
          <w:b/>
          <w:i w:val="false"/>
          <w:color w:val="000000"/>
        </w:rPr>
        <w:t xml:space="preserve"> Глава 2. Пояснение по заполнению Формы</w:t>
      </w:r>
    </w:p>
    <w:bookmarkEnd w:id="330"/>
    <w:bookmarkStart w:name="z359" w:id="331"/>
    <w:p>
      <w:pPr>
        <w:spacing w:after="0"/>
        <w:ind w:left="0"/>
        <w:jc w:val="both"/>
      </w:pPr>
      <w:r>
        <w:rPr>
          <w:rFonts w:ascii="Times New Roman"/>
          <w:b w:val="false"/>
          <w:i w:val="false"/>
          <w:color w:val="000000"/>
          <w:sz w:val="28"/>
        </w:rPr>
        <w:t>
      5. Строки 1.1, 1.2, 1.3, 1.4, 1.5, 1.6, 1.7, 1.8, 1.9, 1.10, 2.1, 2.2, 3 граф 4, 5, 6 равны соответствующим статьям бухгалтерского баланса на дату назначения временной администрации (временного администратора), на предыдущую отчетную дату, на отчетную дату.</w:t>
      </w:r>
    </w:p>
    <w:bookmarkEnd w:id="331"/>
    <w:bookmarkStart w:name="z360" w:id="332"/>
    <w:p>
      <w:pPr>
        <w:spacing w:after="0"/>
        <w:ind w:left="0"/>
        <w:jc w:val="both"/>
      </w:pPr>
      <w:r>
        <w:rPr>
          <w:rFonts w:ascii="Times New Roman"/>
          <w:b w:val="false"/>
          <w:i w:val="false"/>
          <w:color w:val="000000"/>
          <w:sz w:val="28"/>
        </w:rPr>
        <w:t>
      6. В строках 2.1 и 2.2 указывается задолженность временной администрации (временного администратора), образовавшаяся с даты назначения временной администрации (временного администратора), перед ее работниками по оплате труда, по текущим налогам и другим обязательным платежам в бюджет.</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63" w:id="33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33"/>
    <w:bookmarkStart w:name="z364" w:id="3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334"/>
    <w:bookmarkStart w:name="z365" w:id="335"/>
    <w:p>
      <w:pPr>
        <w:spacing w:after="0"/>
        <w:ind w:left="0"/>
        <w:jc w:val="both"/>
      </w:pPr>
      <w:r>
        <w:rPr>
          <w:rFonts w:ascii="Times New Roman"/>
          <w:b w:val="false"/>
          <w:i w:val="false"/>
          <w:color w:val="000000"/>
          <w:sz w:val="28"/>
        </w:rPr>
        <w:t>
      Наименование административной формы: Отчет о состоянии обязательств страховой (перестраховочной) организации</w:t>
      </w:r>
    </w:p>
    <w:bookmarkEnd w:id="335"/>
    <w:bookmarkStart w:name="z366" w:id="3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F4-BА</w:t>
      </w:r>
    </w:p>
    <w:bookmarkEnd w:id="336"/>
    <w:bookmarkStart w:name="z367" w:id="337"/>
    <w:p>
      <w:pPr>
        <w:spacing w:after="0"/>
        <w:ind w:left="0"/>
        <w:jc w:val="both"/>
      </w:pPr>
      <w:r>
        <w:rPr>
          <w:rFonts w:ascii="Times New Roman"/>
          <w:b w:val="false"/>
          <w:i w:val="false"/>
          <w:color w:val="000000"/>
          <w:sz w:val="28"/>
        </w:rPr>
        <w:t>
      Периодичность: ежемесячная</w:t>
      </w:r>
    </w:p>
    <w:bookmarkEnd w:id="337"/>
    <w:bookmarkStart w:name="z368" w:id="338"/>
    <w:p>
      <w:pPr>
        <w:spacing w:after="0"/>
        <w:ind w:left="0"/>
        <w:jc w:val="both"/>
      </w:pPr>
      <w:r>
        <w:rPr>
          <w:rFonts w:ascii="Times New Roman"/>
          <w:b w:val="false"/>
          <w:i w:val="false"/>
          <w:color w:val="000000"/>
          <w:sz w:val="28"/>
        </w:rPr>
        <w:t>
      Отчетный период: по состоянию на "____" "__________" 20____ года</w:t>
      </w:r>
    </w:p>
    <w:bookmarkEnd w:id="338"/>
    <w:bookmarkStart w:name="z369" w:id="3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страховых (перестраховочных) организаций</w:t>
      </w:r>
    </w:p>
    <w:bookmarkEnd w:id="339"/>
    <w:bookmarkStart w:name="z370" w:id="3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w:t>
      </w:r>
    </w:p>
    <w:bookmarkEnd w:id="340"/>
    <w:bookmarkStart w:name="z371" w:id="341"/>
    <w:p>
      <w:pPr>
        <w:spacing w:after="0"/>
        <w:ind w:left="0"/>
        <w:jc w:val="both"/>
      </w:pPr>
      <w:r>
        <w:rPr>
          <w:rFonts w:ascii="Times New Roman"/>
          <w:b w:val="false"/>
          <w:i w:val="false"/>
          <w:color w:val="000000"/>
          <w:sz w:val="28"/>
        </w:rPr>
        <w:t>
      Бизнес-идентификационный номер: ______________________________</w:t>
      </w:r>
    </w:p>
    <w:bookmarkEnd w:id="341"/>
    <w:bookmarkStart w:name="z372" w:id="342"/>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343"/>
    <w:p>
      <w:pPr>
        <w:spacing w:after="0"/>
        <w:ind w:left="0"/>
        <w:jc w:val="left"/>
      </w:pPr>
      <w:r>
        <w:rPr>
          <w:rFonts w:ascii="Times New Roman"/>
          <w:b/>
          <w:i w:val="false"/>
          <w:color w:val="000000"/>
        </w:rPr>
        <w:t xml:space="preserve"> Отчет о состоянии обязательств страховой (перестраховочной) организации</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назначения временной администрации (временного администратора)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страховой (перестраховочной) организации,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уплате удержанных из заработной платы и (или) иного дохода алиментов, а также требования граждан, перед которыми ликвидируемая страховая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страхования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цедентов, возникающим из договоров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цедентов, возникающим из договоров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обеспеченным залогом имущества ликвидируемой страховой (перестраховочной) организации в пределах суммы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сборам и другим обязательным платежам в бюджет, а также по возврату займов, выданных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расчетам с другими кредиторами в соответствии с законодательными актами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 работников временной администрации (временного администратора);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текущим налогам, сборам и другим обязательным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текущая задолженность временной администрации (временного администратора) (аренда, коммунальные услуги, государственная пошлина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обязательств (строка 1+ строка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44"/>
    <w:p>
      <w:pPr>
        <w:spacing w:after="0"/>
        <w:ind w:left="0"/>
        <w:jc w:val="both"/>
      </w:pPr>
      <w:r>
        <w:rPr>
          <w:rFonts w:ascii="Times New Roman"/>
          <w:b w:val="false"/>
          <w:i w:val="false"/>
          <w:color w:val="000000"/>
          <w:sz w:val="28"/>
        </w:rPr>
        <w:t>
      продолжение таблицы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назначения временной администрации (временного администратора)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6-графа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6-графа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 w:id="345"/>
      <w:r>
        <w:rPr>
          <w:rFonts w:ascii="Times New Roman"/>
          <w:b w:val="false"/>
          <w:i w:val="false"/>
          <w:color w:val="000000"/>
          <w:sz w:val="28"/>
        </w:rPr>
        <w:t>
      Наименование ___________________ Адрес _______________________</w:t>
      </w:r>
    </w:p>
    <w:bookmarkEnd w:id="345"/>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обязательств страховой</w:t>
            </w:r>
            <w:r>
              <w:br/>
            </w:r>
            <w:r>
              <w:rPr>
                <w:rFonts w:ascii="Times New Roman"/>
                <w:b w:val="false"/>
                <w:i w:val="false"/>
                <w:color w:val="000000"/>
                <w:sz w:val="20"/>
              </w:rPr>
              <w:t>(перестраховочной) организации</w:t>
            </w:r>
          </w:p>
        </w:tc>
      </w:tr>
    </w:tbl>
    <w:bookmarkStart w:name="z379" w:id="3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6"/>
    <w:bookmarkStart w:name="z380" w:id="347"/>
    <w:p>
      <w:pPr>
        <w:spacing w:after="0"/>
        <w:ind w:left="0"/>
        <w:jc w:val="left"/>
      </w:pPr>
      <w:r>
        <w:rPr>
          <w:rFonts w:ascii="Times New Roman"/>
          <w:b/>
          <w:i w:val="false"/>
          <w:color w:val="000000"/>
        </w:rPr>
        <w:t xml:space="preserve"> Отчет о состоянии обязательств страховой (перестраховочной) организации</w:t>
      </w:r>
      <w:r>
        <w:br/>
      </w:r>
      <w:r>
        <w:rPr>
          <w:rFonts w:ascii="Times New Roman"/>
          <w:b/>
          <w:i w:val="false"/>
          <w:color w:val="000000"/>
        </w:rPr>
        <w:t>(индекс: F4-BА, периодичность: ежемесячная)</w:t>
      </w:r>
    </w:p>
    <w:bookmarkEnd w:id="347"/>
    <w:bookmarkStart w:name="z381" w:id="348"/>
    <w:p>
      <w:pPr>
        <w:spacing w:after="0"/>
        <w:ind w:left="0"/>
        <w:jc w:val="left"/>
      </w:pPr>
      <w:r>
        <w:rPr>
          <w:rFonts w:ascii="Times New Roman"/>
          <w:b/>
          <w:i w:val="false"/>
          <w:color w:val="000000"/>
        </w:rPr>
        <w:t xml:space="preserve"> Глава 1. Общие положения</w:t>
      </w:r>
    </w:p>
    <w:bookmarkEnd w:id="348"/>
    <w:bookmarkStart w:name="z382" w:id="34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обязательств страховой (перестраховочной) организации" (далее – Форма).</w:t>
      </w:r>
    </w:p>
    <w:bookmarkEnd w:id="349"/>
    <w:bookmarkStart w:name="z383" w:id="3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w:t>
      </w:r>
    </w:p>
    <w:bookmarkEnd w:id="350"/>
    <w:bookmarkStart w:name="z384" w:id="351"/>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351"/>
    <w:bookmarkStart w:name="z385" w:id="352"/>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352"/>
    <w:bookmarkStart w:name="z386" w:id="353"/>
    <w:p>
      <w:pPr>
        <w:spacing w:after="0"/>
        <w:ind w:left="0"/>
        <w:jc w:val="left"/>
      </w:pPr>
      <w:r>
        <w:rPr>
          <w:rFonts w:ascii="Times New Roman"/>
          <w:b/>
          <w:i w:val="false"/>
          <w:color w:val="000000"/>
        </w:rPr>
        <w:t xml:space="preserve"> Глава 2. Пояснение по заполнению Формы</w:t>
      </w:r>
    </w:p>
    <w:bookmarkEnd w:id="353"/>
    <w:bookmarkStart w:name="z387" w:id="354"/>
    <w:p>
      <w:pPr>
        <w:spacing w:after="0"/>
        <w:ind w:left="0"/>
        <w:jc w:val="both"/>
      </w:pPr>
      <w:r>
        <w:rPr>
          <w:rFonts w:ascii="Times New Roman"/>
          <w:b w:val="false"/>
          <w:i w:val="false"/>
          <w:color w:val="000000"/>
          <w:sz w:val="28"/>
        </w:rPr>
        <w:t>
      5. Строки 1.1, 1.2, 1.3, 1.4, 1.5, 1.6, 1.7, 2.1, 2.2, 2.3 граф 4, 5, 6 равны соответствующим статьям бухгалтерского баланса на дату назначения временной администрации (временного администратора), на предыдущую отчетную дату, на отчетную дату.</w:t>
      </w:r>
    </w:p>
    <w:bookmarkEnd w:id="354"/>
    <w:bookmarkStart w:name="z388" w:id="355"/>
    <w:p>
      <w:pPr>
        <w:spacing w:after="0"/>
        <w:ind w:left="0"/>
        <w:jc w:val="both"/>
      </w:pPr>
      <w:r>
        <w:rPr>
          <w:rFonts w:ascii="Times New Roman"/>
          <w:b w:val="false"/>
          <w:i w:val="false"/>
          <w:color w:val="000000"/>
          <w:sz w:val="28"/>
        </w:rPr>
        <w:t>
      6. В строках 2.1, 2.2, 2.3 указываются задолженность временной администрации (временного администратора), образовавшаяся с даты назначения временной администрации (временного администратора), перед ее работниками по оплате труда, по текущим налогам и другим обязательным платежам в бюджет, а также прочая задолженность.</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1" w:id="35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56"/>
    <w:bookmarkStart w:name="z392" w:id="3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357"/>
    <w:bookmarkStart w:name="z393" w:id="358"/>
    <w:p>
      <w:pPr>
        <w:spacing w:after="0"/>
        <w:ind w:left="0"/>
        <w:jc w:val="both"/>
      </w:pPr>
      <w:r>
        <w:rPr>
          <w:rFonts w:ascii="Times New Roman"/>
          <w:b w:val="false"/>
          <w:i w:val="false"/>
          <w:color w:val="000000"/>
          <w:sz w:val="28"/>
        </w:rPr>
        <w:t>
      Наименование административной формы: Отчет об остатках и движении денег банка, страховой (перестраховочной) организации</w:t>
      </w:r>
    </w:p>
    <w:bookmarkEnd w:id="358"/>
    <w:bookmarkStart w:name="z394" w:id="3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F5-BА</w:t>
      </w:r>
    </w:p>
    <w:bookmarkEnd w:id="359"/>
    <w:bookmarkStart w:name="z395" w:id="360"/>
    <w:p>
      <w:pPr>
        <w:spacing w:after="0"/>
        <w:ind w:left="0"/>
        <w:jc w:val="both"/>
      </w:pPr>
      <w:r>
        <w:rPr>
          <w:rFonts w:ascii="Times New Roman"/>
          <w:b w:val="false"/>
          <w:i w:val="false"/>
          <w:color w:val="000000"/>
          <w:sz w:val="28"/>
        </w:rPr>
        <w:t>
      Периодичность: ежемесячная</w:t>
      </w:r>
    </w:p>
    <w:bookmarkEnd w:id="360"/>
    <w:bookmarkStart w:name="z396" w:id="361"/>
    <w:p>
      <w:pPr>
        <w:spacing w:after="0"/>
        <w:ind w:left="0"/>
        <w:jc w:val="both"/>
      </w:pPr>
      <w:r>
        <w:rPr>
          <w:rFonts w:ascii="Times New Roman"/>
          <w:b w:val="false"/>
          <w:i w:val="false"/>
          <w:color w:val="000000"/>
          <w:sz w:val="28"/>
        </w:rPr>
        <w:t>
      Отчетный период: по состоянию на "____" "__________" 20____ года</w:t>
      </w:r>
    </w:p>
    <w:bookmarkEnd w:id="361"/>
    <w:bookmarkStart w:name="z397" w:id="3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банков, страховых (перестраховочных) организаций</w:t>
      </w:r>
    </w:p>
    <w:bookmarkEnd w:id="362"/>
    <w:bookmarkStart w:name="z398" w:id="3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w:t>
      </w:r>
    </w:p>
    <w:bookmarkEnd w:id="363"/>
    <w:bookmarkStart w:name="z399" w:id="364"/>
    <w:p>
      <w:pPr>
        <w:spacing w:after="0"/>
        <w:ind w:left="0"/>
        <w:jc w:val="both"/>
      </w:pPr>
      <w:r>
        <w:rPr>
          <w:rFonts w:ascii="Times New Roman"/>
          <w:b w:val="false"/>
          <w:i w:val="false"/>
          <w:color w:val="000000"/>
          <w:sz w:val="28"/>
        </w:rPr>
        <w:t>
      Бизнес-идентификационный номер: ______________________________</w:t>
      </w:r>
    </w:p>
    <w:bookmarkEnd w:id="364"/>
    <w:bookmarkStart w:name="z400" w:id="36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366"/>
    <w:p>
      <w:pPr>
        <w:spacing w:after="0"/>
        <w:ind w:left="0"/>
        <w:jc w:val="left"/>
      </w:pPr>
      <w:r>
        <w:rPr>
          <w:rFonts w:ascii="Times New Roman"/>
          <w:b/>
          <w:i w:val="false"/>
          <w:color w:val="000000"/>
        </w:rPr>
        <w:t xml:space="preserve"> Отчет об остатках и движении денег банка, страховой (перестраховочной) организации</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предыдущую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денег,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задолженности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прочей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зачисления наличных денег на корреспондентский счет с кассы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денег,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деятельности временной администрации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денег, поступивших по ошибочным указаниям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денег, поступивших и поступающих в пользу лиц, банковские счета которых закрыты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исполнению указаний клиентов по переводам денег, поступающих на их банковские счета после лишения банка, страховой (перестраховочной) организации лицензии при отсутствии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наличных денег с кассы для пополнения корреспондентского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 w:id="367"/>
      <w:r>
        <w:rPr>
          <w:rFonts w:ascii="Times New Roman"/>
          <w:b w:val="false"/>
          <w:i w:val="false"/>
          <w:color w:val="000000"/>
          <w:sz w:val="28"/>
        </w:rPr>
        <w:t>
      Наименование ___________________ Адрес _______________________</w:t>
      </w:r>
    </w:p>
    <w:bookmarkEnd w:id="367"/>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w:t>
            </w:r>
            <w:r>
              <w:br/>
            </w:r>
            <w:r>
              <w:rPr>
                <w:rFonts w:ascii="Times New Roman"/>
                <w:b w:val="false"/>
                <w:i w:val="false"/>
                <w:color w:val="000000"/>
                <w:sz w:val="20"/>
              </w:rPr>
              <w:t>и движении денег банка,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bl>
    <w:bookmarkStart w:name="z406" w:id="3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68"/>
    <w:bookmarkStart w:name="z407" w:id="369"/>
    <w:p>
      <w:pPr>
        <w:spacing w:after="0"/>
        <w:ind w:left="0"/>
        <w:jc w:val="left"/>
      </w:pPr>
      <w:r>
        <w:rPr>
          <w:rFonts w:ascii="Times New Roman"/>
          <w:b/>
          <w:i w:val="false"/>
          <w:color w:val="000000"/>
        </w:rPr>
        <w:t xml:space="preserve"> Отчет об остатках и движении денег банка, страховой (перестраховочной) организации</w:t>
      </w:r>
      <w:r>
        <w:br/>
      </w:r>
      <w:r>
        <w:rPr>
          <w:rFonts w:ascii="Times New Roman"/>
          <w:b/>
          <w:i w:val="false"/>
          <w:color w:val="000000"/>
        </w:rPr>
        <w:t>(индекс: F5-BА, периодичность: ежемесячная)</w:t>
      </w:r>
    </w:p>
    <w:bookmarkEnd w:id="369"/>
    <w:bookmarkStart w:name="z408" w:id="370"/>
    <w:p>
      <w:pPr>
        <w:spacing w:after="0"/>
        <w:ind w:left="0"/>
        <w:jc w:val="left"/>
      </w:pPr>
      <w:r>
        <w:rPr>
          <w:rFonts w:ascii="Times New Roman"/>
          <w:b/>
          <w:i w:val="false"/>
          <w:color w:val="000000"/>
        </w:rPr>
        <w:t xml:space="preserve"> Глава 1. Общие положения</w:t>
      </w:r>
    </w:p>
    <w:bookmarkEnd w:id="370"/>
    <w:bookmarkStart w:name="z409" w:id="37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остатках и движении денег банка, страховой (перестраховочной) организации" (далее – Форма).</w:t>
      </w:r>
    </w:p>
    <w:bookmarkEnd w:id="371"/>
    <w:bookmarkStart w:name="z410" w:id="3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 и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w:t>
      </w:r>
    </w:p>
    <w:bookmarkEnd w:id="372"/>
    <w:bookmarkStart w:name="z411" w:id="373"/>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373"/>
    <w:bookmarkStart w:name="z412" w:id="374"/>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374"/>
    <w:bookmarkStart w:name="z413" w:id="375"/>
    <w:p>
      <w:pPr>
        <w:spacing w:after="0"/>
        <w:ind w:left="0"/>
        <w:jc w:val="left"/>
      </w:pPr>
      <w:r>
        <w:rPr>
          <w:rFonts w:ascii="Times New Roman"/>
          <w:b/>
          <w:i w:val="false"/>
          <w:color w:val="000000"/>
        </w:rPr>
        <w:t xml:space="preserve"> Глава 2. Пояснение по заполнению Формы</w:t>
      </w:r>
    </w:p>
    <w:bookmarkEnd w:id="375"/>
    <w:bookmarkStart w:name="z414" w:id="376"/>
    <w:p>
      <w:pPr>
        <w:spacing w:after="0"/>
        <w:ind w:left="0"/>
        <w:jc w:val="both"/>
      </w:pPr>
      <w:r>
        <w:rPr>
          <w:rFonts w:ascii="Times New Roman"/>
          <w:b w:val="false"/>
          <w:i w:val="false"/>
          <w:color w:val="000000"/>
          <w:sz w:val="28"/>
        </w:rPr>
        <w:t xml:space="preserve">
      5. Данные строки 3.1 равны данным, указанным в Отчете о произведенных временной администрацией (временным администратором) банка, страховой (перестраховочной) организации расходах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376"/>
    <w:bookmarkStart w:name="z415" w:id="377"/>
    <w:p>
      <w:pPr>
        <w:spacing w:after="0"/>
        <w:ind w:left="0"/>
        <w:jc w:val="both"/>
      </w:pPr>
      <w:r>
        <w:rPr>
          <w:rFonts w:ascii="Times New Roman"/>
          <w:b w:val="false"/>
          <w:i w:val="false"/>
          <w:color w:val="000000"/>
          <w:sz w:val="28"/>
        </w:rPr>
        <w:t xml:space="preserve">
      6. Данные строк 1 и 4 равны данным баланса на отчетную дату в соответствии с Отчетом о состоянии активов банка по форме согласно приложению 2 к настоящему постановлению и Отчетом о состоянии активов страховой (перестраховочной) организации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18" w:id="37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78"/>
    <w:bookmarkStart w:name="z419" w:id="3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379"/>
    <w:bookmarkStart w:name="z420" w:id="380"/>
    <w:p>
      <w:pPr>
        <w:spacing w:after="0"/>
        <w:ind w:left="0"/>
        <w:jc w:val="both"/>
      </w:pPr>
      <w:r>
        <w:rPr>
          <w:rFonts w:ascii="Times New Roman"/>
          <w:b w:val="false"/>
          <w:i w:val="false"/>
          <w:color w:val="000000"/>
          <w:sz w:val="28"/>
        </w:rPr>
        <w:t>
      Наименование административной формы: Отчет о произведенных временной администрацией (временным администратором) расходах</w:t>
      </w:r>
    </w:p>
    <w:bookmarkEnd w:id="380"/>
    <w:bookmarkStart w:name="z421" w:id="38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F6-BА</w:t>
      </w:r>
    </w:p>
    <w:bookmarkEnd w:id="381"/>
    <w:bookmarkStart w:name="z422" w:id="382"/>
    <w:p>
      <w:pPr>
        <w:spacing w:after="0"/>
        <w:ind w:left="0"/>
        <w:jc w:val="both"/>
      </w:pPr>
      <w:r>
        <w:rPr>
          <w:rFonts w:ascii="Times New Roman"/>
          <w:b w:val="false"/>
          <w:i w:val="false"/>
          <w:color w:val="000000"/>
          <w:sz w:val="28"/>
        </w:rPr>
        <w:t>
      Периодичность: ежемесячная</w:t>
      </w:r>
    </w:p>
    <w:bookmarkEnd w:id="382"/>
    <w:bookmarkStart w:name="z423" w:id="383"/>
    <w:p>
      <w:pPr>
        <w:spacing w:after="0"/>
        <w:ind w:left="0"/>
        <w:jc w:val="both"/>
      </w:pPr>
      <w:r>
        <w:rPr>
          <w:rFonts w:ascii="Times New Roman"/>
          <w:b w:val="false"/>
          <w:i w:val="false"/>
          <w:color w:val="000000"/>
          <w:sz w:val="28"/>
        </w:rPr>
        <w:t>
      Отчетный период: по состоянию на "____" "__________" 20____ года</w:t>
      </w:r>
    </w:p>
    <w:bookmarkEnd w:id="383"/>
    <w:bookmarkStart w:name="z424" w:id="38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банков, страховых (перестраховочных) организаций</w:t>
      </w:r>
    </w:p>
    <w:bookmarkEnd w:id="384"/>
    <w:bookmarkStart w:name="z425" w:id="38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w:t>
      </w:r>
    </w:p>
    <w:bookmarkEnd w:id="385"/>
    <w:bookmarkStart w:name="z426" w:id="386"/>
    <w:p>
      <w:pPr>
        <w:spacing w:after="0"/>
        <w:ind w:left="0"/>
        <w:jc w:val="both"/>
      </w:pPr>
      <w:r>
        <w:rPr>
          <w:rFonts w:ascii="Times New Roman"/>
          <w:b w:val="false"/>
          <w:i w:val="false"/>
          <w:color w:val="000000"/>
          <w:sz w:val="28"/>
        </w:rPr>
        <w:t>
      Бизнес-идентификационный номер: ______________________________</w:t>
      </w:r>
    </w:p>
    <w:bookmarkEnd w:id="386"/>
    <w:bookmarkStart w:name="z427" w:id="387"/>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388"/>
    <w:p>
      <w:pPr>
        <w:spacing w:after="0"/>
        <w:ind w:left="0"/>
        <w:jc w:val="left"/>
      </w:pPr>
      <w:r>
        <w:rPr>
          <w:rFonts w:ascii="Times New Roman"/>
          <w:b/>
          <w:i w:val="false"/>
          <w:color w:val="000000"/>
        </w:rPr>
        <w:t xml:space="preserve"> Отчет о произведенных временной администрацией (временным администратором) расходах</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согласно смете расходов утвержденной руководителем временной администрации (временного администратора)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произведенных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и графа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организации, работающих на основании трудовых договоров,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лиц, оказывающих услуги по договорам возмездного оказания услуг,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и налоги, в том числе отчисления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 (собственного и залогового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оплате страховой премии по обязательному страхованию работника от несчастных случаев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регистрации прав на недвижимое имущество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аукционов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1" w:id="389"/>
      <w:r>
        <w:rPr>
          <w:rFonts w:ascii="Times New Roman"/>
          <w:b w:val="false"/>
          <w:i w:val="false"/>
          <w:color w:val="000000"/>
          <w:sz w:val="28"/>
        </w:rPr>
        <w:t>
      Наименование ___________________ Адрес _______________________</w:t>
      </w:r>
    </w:p>
    <w:bookmarkEnd w:id="389"/>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произведенных</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(временным администратором)</w:t>
            </w:r>
            <w:r>
              <w:br/>
            </w:r>
            <w:r>
              <w:rPr>
                <w:rFonts w:ascii="Times New Roman"/>
                <w:b w:val="false"/>
                <w:i w:val="false"/>
                <w:color w:val="000000"/>
                <w:sz w:val="20"/>
              </w:rPr>
              <w:t>расходах</w:t>
            </w:r>
          </w:p>
        </w:tc>
      </w:tr>
    </w:tbl>
    <w:bookmarkStart w:name="z433" w:id="3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90"/>
    <w:bookmarkStart w:name="z434" w:id="391"/>
    <w:p>
      <w:pPr>
        <w:spacing w:after="0"/>
        <w:ind w:left="0"/>
        <w:jc w:val="left"/>
      </w:pPr>
      <w:r>
        <w:rPr>
          <w:rFonts w:ascii="Times New Roman"/>
          <w:b/>
          <w:i w:val="false"/>
          <w:color w:val="000000"/>
        </w:rPr>
        <w:t xml:space="preserve"> Отчет о произведенных временной администрацией (временным администратором) расходах</w:t>
      </w:r>
      <w:r>
        <w:br/>
      </w:r>
      <w:r>
        <w:rPr>
          <w:rFonts w:ascii="Times New Roman"/>
          <w:b/>
          <w:i w:val="false"/>
          <w:color w:val="000000"/>
        </w:rPr>
        <w:t>(индекс: F6-BА, периодичность: ежемесячная)</w:t>
      </w:r>
    </w:p>
    <w:bookmarkEnd w:id="391"/>
    <w:bookmarkStart w:name="z435" w:id="392"/>
    <w:p>
      <w:pPr>
        <w:spacing w:after="0"/>
        <w:ind w:left="0"/>
        <w:jc w:val="left"/>
      </w:pPr>
      <w:r>
        <w:rPr>
          <w:rFonts w:ascii="Times New Roman"/>
          <w:b/>
          <w:i w:val="false"/>
          <w:color w:val="000000"/>
        </w:rPr>
        <w:t xml:space="preserve"> Глава 1. Общие положения</w:t>
      </w:r>
    </w:p>
    <w:bookmarkEnd w:id="392"/>
    <w:bookmarkStart w:name="z436" w:id="39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произведенных временной администрацией (временным администратором) расходах" (далее – Форма).</w:t>
      </w:r>
    </w:p>
    <w:bookmarkEnd w:id="393"/>
    <w:bookmarkStart w:name="z437" w:id="39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 и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w:t>
      </w:r>
    </w:p>
    <w:bookmarkEnd w:id="394"/>
    <w:bookmarkStart w:name="z438" w:id="395"/>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395"/>
    <w:bookmarkStart w:name="z439" w:id="396"/>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396"/>
    <w:bookmarkStart w:name="z440" w:id="397"/>
    <w:p>
      <w:pPr>
        <w:spacing w:after="0"/>
        <w:ind w:left="0"/>
        <w:jc w:val="left"/>
      </w:pPr>
      <w:r>
        <w:rPr>
          <w:rFonts w:ascii="Times New Roman"/>
          <w:b/>
          <w:i w:val="false"/>
          <w:color w:val="000000"/>
        </w:rPr>
        <w:t xml:space="preserve"> Глава 2. Пояснение по заполнению Формы</w:t>
      </w:r>
    </w:p>
    <w:bookmarkEnd w:id="397"/>
    <w:bookmarkStart w:name="z441" w:id="398"/>
    <w:p>
      <w:pPr>
        <w:spacing w:after="0"/>
        <w:ind w:left="0"/>
        <w:jc w:val="both"/>
      </w:pPr>
      <w:r>
        <w:rPr>
          <w:rFonts w:ascii="Times New Roman"/>
          <w:b w:val="false"/>
          <w:i w:val="false"/>
          <w:color w:val="000000"/>
          <w:sz w:val="28"/>
        </w:rPr>
        <w:t>
      5. В графе 5 указывается разница между графами 4 и 3.</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4" w:id="39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99"/>
    <w:bookmarkStart w:name="z445" w:id="4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400"/>
    <w:bookmarkStart w:name="z446" w:id="401"/>
    <w:p>
      <w:pPr>
        <w:spacing w:after="0"/>
        <w:ind w:left="0"/>
        <w:jc w:val="both"/>
      </w:pPr>
      <w:r>
        <w:rPr>
          <w:rFonts w:ascii="Times New Roman"/>
          <w:b w:val="false"/>
          <w:i w:val="false"/>
          <w:color w:val="000000"/>
          <w:sz w:val="28"/>
        </w:rPr>
        <w:t>
      Наименование административной формы: Отчет о предъявленных временной администрацией (временным администратором) исках в суды</w:t>
      </w:r>
    </w:p>
    <w:bookmarkEnd w:id="401"/>
    <w:bookmarkStart w:name="z447" w:id="4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F7-BА</w:t>
      </w:r>
    </w:p>
    <w:bookmarkEnd w:id="402"/>
    <w:bookmarkStart w:name="z448" w:id="403"/>
    <w:p>
      <w:pPr>
        <w:spacing w:after="0"/>
        <w:ind w:left="0"/>
        <w:jc w:val="both"/>
      </w:pPr>
      <w:r>
        <w:rPr>
          <w:rFonts w:ascii="Times New Roman"/>
          <w:b w:val="false"/>
          <w:i w:val="false"/>
          <w:color w:val="000000"/>
          <w:sz w:val="28"/>
        </w:rPr>
        <w:t>
      Периодичность: ежемесячная</w:t>
      </w:r>
    </w:p>
    <w:bookmarkEnd w:id="403"/>
    <w:bookmarkStart w:name="z449" w:id="404"/>
    <w:p>
      <w:pPr>
        <w:spacing w:after="0"/>
        <w:ind w:left="0"/>
        <w:jc w:val="both"/>
      </w:pPr>
      <w:r>
        <w:rPr>
          <w:rFonts w:ascii="Times New Roman"/>
          <w:b w:val="false"/>
          <w:i w:val="false"/>
          <w:color w:val="000000"/>
          <w:sz w:val="28"/>
        </w:rPr>
        <w:t>
      Отчетный период: по состоянию на "____" "__________" 20____ года</w:t>
      </w:r>
    </w:p>
    <w:bookmarkEnd w:id="404"/>
    <w:bookmarkStart w:name="z450" w:id="4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банков, страховых (перестраховочных) организаций</w:t>
      </w:r>
    </w:p>
    <w:bookmarkEnd w:id="405"/>
    <w:bookmarkStart w:name="z451" w:id="4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w:t>
      </w:r>
    </w:p>
    <w:bookmarkEnd w:id="406"/>
    <w:bookmarkStart w:name="z452" w:id="407"/>
    <w:p>
      <w:pPr>
        <w:spacing w:after="0"/>
        <w:ind w:left="0"/>
        <w:jc w:val="both"/>
      </w:pPr>
      <w:r>
        <w:rPr>
          <w:rFonts w:ascii="Times New Roman"/>
          <w:b w:val="false"/>
          <w:i w:val="false"/>
          <w:color w:val="000000"/>
          <w:sz w:val="28"/>
        </w:rPr>
        <w:t>
      Бизнес-идентификационный номер: ______________________________</w:t>
      </w:r>
    </w:p>
    <w:bookmarkEnd w:id="407"/>
    <w:bookmarkStart w:name="z453" w:id="408"/>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409"/>
    <w:p>
      <w:pPr>
        <w:spacing w:after="0"/>
        <w:ind w:left="0"/>
        <w:jc w:val="left"/>
      </w:pPr>
      <w:r>
        <w:rPr>
          <w:rFonts w:ascii="Times New Roman"/>
          <w:b/>
          <w:i w:val="false"/>
          <w:color w:val="000000"/>
        </w:rPr>
        <w:t xml:space="preserve"> Отчет о предъявленных временной администрацией (временным администратором) исках в суды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и отчество (при его наличии) физического лица или наименование юридического лица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иска</w:t>
            </w:r>
          </w:p>
          <w:p>
            <w:pPr>
              <w:spacing w:after="20"/>
              <w:ind w:left="20"/>
              <w:jc w:val="both"/>
            </w:pPr>
            <w:r>
              <w:rPr>
                <w:rFonts w:ascii="Times New Roman"/>
                <w:b w:val="false"/>
                <w:i w:val="false"/>
                <w:color w:val="000000"/>
                <w:sz w:val="20"/>
              </w:rPr>
              <w:t xml:space="preserve">(в тысячах тенге)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 иска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10"/>
    <w:p>
      <w:pPr>
        <w:spacing w:after="0"/>
        <w:ind w:left="0"/>
        <w:jc w:val="both"/>
      </w:pPr>
      <w:r>
        <w:rPr>
          <w:rFonts w:ascii="Times New Roman"/>
          <w:b w:val="false"/>
          <w:i w:val="false"/>
          <w:color w:val="000000"/>
          <w:sz w:val="28"/>
        </w:rPr>
        <w:t>
      продолжение таблицы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искового заявления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 который направлено исковое заявление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рассмотрения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7" w:id="411"/>
      <w:r>
        <w:rPr>
          <w:rFonts w:ascii="Times New Roman"/>
          <w:b w:val="false"/>
          <w:i w:val="false"/>
          <w:color w:val="000000"/>
          <w:sz w:val="28"/>
        </w:rPr>
        <w:t>
      Наименование ___________________ Адрес _______________________</w:t>
      </w:r>
    </w:p>
    <w:bookmarkEnd w:id="411"/>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и отчество (при 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предъявленных</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(временным администратором)</w:t>
            </w:r>
            <w:r>
              <w:br/>
            </w:r>
            <w:r>
              <w:rPr>
                <w:rFonts w:ascii="Times New Roman"/>
                <w:b w:val="false"/>
                <w:i w:val="false"/>
                <w:color w:val="000000"/>
                <w:sz w:val="20"/>
              </w:rPr>
              <w:t>исках в суды</w:t>
            </w:r>
          </w:p>
        </w:tc>
      </w:tr>
    </w:tbl>
    <w:bookmarkStart w:name="z459" w:id="4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2"/>
    <w:bookmarkStart w:name="z460" w:id="413"/>
    <w:p>
      <w:pPr>
        <w:spacing w:after="0"/>
        <w:ind w:left="0"/>
        <w:jc w:val="left"/>
      </w:pPr>
      <w:r>
        <w:rPr>
          <w:rFonts w:ascii="Times New Roman"/>
          <w:b/>
          <w:i w:val="false"/>
          <w:color w:val="000000"/>
        </w:rPr>
        <w:t xml:space="preserve"> Отчет о предъявленных временной администрацией (временным администратором) исках в суды</w:t>
      </w:r>
      <w:r>
        <w:br/>
      </w:r>
      <w:r>
        <w:rPr>
          <w:rFonts w:ascii="Times New Roman"/>
          <w:b/>
          <w:i w:val="false"/>
          <w:color w:val="000000"/>
        </w:rPr>
        <w:t>(индекс: F7-BА, периодичность: ежемесячная)</w:t>
      </w:r>
    </w:p>
    <w:bookmarkEnd w:id="413"/>
    <w:bookmarkStart w:name="z461" w:id="414"/>
    <w:p>
      <w:pPr>
        <w:spacing w:after="0"/>
        <w:ind w:left="0"/>
        <w:jc w:val="left"/>
      </w:pPr>
      <w:r>
        <w:rPr>
          <w:rFonts w:ascii="Times New Roman"/>
          <w:b/>
          <w:i w:val="false"/>
          <w:color w:val="000000"/>
        </w:rPr>
        <w:t xml:space="preserve"> Глава 1. Общие положения</w:t>
      </w:r>
    </w:p>
    <w:bookmarkEnd w:id="414"/>
    <w:bookmarkStart w:name="z462" w:id="41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предъявленных временной администрацией (временным администратором) исках в суды" (далее – Форма).</w:t>
      </w:r>
    </w:p>
    <w:bookmarkEnd w:id="415"/>
    <w:bookmarkStart w:name="z463" w:id="4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 и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w:t>
      </w:r>
    </w:p>
    <w:bookmarkEnd w:id="416"/>
    <w:bookmarkStart w:name="z464" w:id="417"/>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417"/>
    <w:bookmarkStart w:name="z465" w:id="418"/>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418"/>
    <w:bookmarkStart w:name="z466" w:id="419"/>
    <w:p>
      <w:pPr>
        <w:spacing w:after="0"/>
        <w:ind w:left="0"/>
        <w:jc w:val="left"/>
      </w:pPr>
      <w:r>
        <w:rPr>
          <w:rFonts w:ascii="Times New Roman"/>
          <w:b/>
          <w:i w:val="false"/>
          <w:color w:val="000000"/>
        </w:rPr>
        <w:t xml:space="preserve"> Глава 2. Пояснение по заполнению Формы</w:t>
      </w:r>
    </w:p>
    <w:bookmarkEnd w:id="419"/>
    <w:bookmarkStart w:name="z467" w:id="420"/>
    <w:p>
      <w:pPr>
        <w:spacing w:after="0"/>
        <w:ind w:left="0"/>
        <w:jc w:val="both"/>
      </w:pPr>
      <w:r>
        <w:rPr>
          <w:rFonts w:ascii="Times New Roman"/>
          <w:b w:val="false"/>
          <w:i w:val="false"/>
          <w:color w:val="000000"/>
          <w:sz w:val="28"/>
        </w:rPr>
        <w:t>
      5. В графе "Стадия рассмотрения" указывается информация о стадии рассмотрения иска.</w:t>
      </w:r>
    </w:p>
    <w:bookmarkEnd w:id="420"/>
    <w:bookmarkStart w:name="z468" w:id="421"/>
    <w:p>
      <w:pPr>
        <w:spacing w:after="0"/>
        <w:ind w:left="0"/>
        <w:jc w:val="both"/>
      </w:pPr>
      <w:r>
        <w:rPr>
          <w:rFonts w:ascii="Times New Roman"/>
          <w:b w:val="false"/>
          <w:i w:val="false"/>
          <w:color w:val="000000"/>
          <w:sz w:val="28"/>
        </w:rPr>
        <w:t>
      6. В графе "Результат рассмотрения" указывается информация о результатах рассмотрения иска.</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bookmarkStart w:name="z473" w:id="422"/>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22"/>
    <w:bookmarkStart w:name="z474" w:id="4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423"/>
    <w:bookmarkStart w:name="z475" w:id="424"/>
    <w:p>
      <w:pPr>
        <w:spacing w:after="0"/>
        <w:ind w:left="0"/>
        <w:jc w:val="both"/>
      </w:pPr>
      <w:r>
        <w:rPr>
          <w:rFonts w:ascii="Times New Roman"/>
          <w:b w:val="false"/>
          <w:i w:val="false"/>
          <w:color w:val="000000"/>
          <w:sz w:val="28"/>
        </w:rPr>
        <w:t>
      Наименование административной формы: Отчет о численности работников банка, страховой (перестраховочной) организации</w:t>
      </w:r>
    </w:p>
    <w:bookmarkEnd w:id="424"/>
    <w:bookmarkStart w:name="z476" w:id="4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F8-BА</w:t>
      </w:r>
    </w:p>
    <w:bookmarkEnd w:id="425"/>
    <w:bookmarkStart w:name="z477" w:id="426"/>
    <w:p>
      <w:pPr>
        <w:spacing w:after="0"/>
        <w:ind w:left="0"/>
        <w:jc w:val="both"/>
      </w:pPr>
      <w:r>
        <w:rPr>
          <w:rFonts w:ascii="Times New Roman"/>
          <w:b w:val="false"/>
          <w:i w:val="false"/>
          <w:color w:val="000000"/>
          <w:sz w:val="28"/>
        </w:rPr>
        <w:t>
      Периодичность: ежемесячная</w:t>
      </w:r>
    </w:p>
    <w:bookmarkEnd w:id="426"/>
    <w:bookmarkStart w:name="z478" w:id="427"/>
    <w:p>
      <w:pPr>
        <w:spacing w:after="0"/>
        <w:ind w:left="0"/>
        <w:jc w:val="both"/>
      </w:pPr>
      <w:r>
        <w:rPr>
          <w:rFonts w:ascii="Times New Roman"/>
          <w:b w:val="false"/>
          <w:i w:val="false"/>
          <w:color w:val="000000"/>
          <w:sz w:val="28"/>
        </w:rPr>
        <w:t>
      Отчетный период: по состоянию на "____" "__________" 20____ года</w:t>
      </w:r>
    </w:p>
    <w:bookmarkEnd w:id="427"/>
    <w:bookmarkStart w:name="z479" w:id="4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банков, страховых (перестраховочных) организаций</w:t>
      </w:r>
    </w:p>
    <w:bookmarkEnd w:id="428"/>
    <w:bookmarkStart w:name="z480" w:id="4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w:t>
      </w:r>
    </w:p>
    <w:bookmarkEnd w:id="429"/>
    <w:bookmarkStart w:name="z481" w:id="430"/>
    <w:p>
      <w:pPr>
        <w:spacing w:after="0"/>
        <w:ind w:left="0"/>
        <w:jc w:val="both"/>
      </w:pPr>
      <w:r>
        <w:rPr>
          <w:rFonts w:ascii="Times New Roman"/>
          <w:b w:val="false"/>
          <w:i w:val="false"/>
          <w:color w:val="000000"/>
          <w:sz w:val="28"/>
        </w:rPr>
        <w:t>
      Бизнес-идентификационный номер: ______________________________</w:t>
      </w:r>
    </w:p>
    <w:bookmarkEnd w:id="430"/>
    <w:bookmarkStart w:name="z482" w:id="43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 w:id="432"/>
    <w:p>
      <w:pPr>
        <w:spacing w:after="0"/>
        <w:ind w:left="0"/>
        <w:jc w:val="left"/>
      </w:pPr>
      <w:r>
        <w:rPr>
          <w:rFonts w:ascii="Times New Roman"/>
          <w:b/>
          <w:i w:val="false"/>
          <w:color w:val="000000"/>
        </w:rPr>
        <w:t xml:space="preserve"> Отчет о численности работников банка, страховой (перестраховочной) организации</w:t>
      </w:r>
    </w:p>
    <w:bookmarkEnd w:id="432"/>
    <w:bookmarkStart w:name="z485" w:id="433"/>
    <w:p>
      <w:pPr>
        <w:spacing w:after="0"/>
        <w:ind w:left="0"/>
        <w:jc w:val="both"/>
      </w:pPr>
      <w:r>
        <w:rPr>
          <w:rFonts w:ascii="Times New Roman"/>
          <w:b w:val="false"/>
          <w:i w:val="false"/>
          <w:color w:val="000000"/>
          <w:sz w:val="28"/>
        </w:rPr>
        <w:t>
      Работники временной администрации, работающие по трудовым договорам</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согласно штатному расписанию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и представительства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 w:id="434"/>
    <w:p>
      <w:pPr>
        <w:spacing w:after="0"/>
        <w:ind w:left="0"/>
        <w:jc w:val="both"/>
      </w:pPr>
      <w:r>
        <w:rPr>
          <w:rFonts w:ascii="Times New Roman"/>
          <w:b w:val="false"/>
          <w:i w:val="false"/>
          <w:color w:val="000000"/>
          <w:sz w:val="28"/>
        </w:rPr>
        <w:t>
      Лица, оказывающие услуги по договорам возмездного оказания услуг</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оказываемой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услуг по договорам возмездного оказания услуг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и представительства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7" w:id="435"/>
      <w:r>
        <w:rPr>
          <w:rFonts w:ascii="Times New Roman"/>
          <w:b w:val="false"/>
          <w:i w:val="false"/>
          <w:color w:val="000000"/>
          <w:sz w:val="28"/>
        </w:rPr>
        <w:t>
      Наименование ___________________ Адрес _______________________</w:t>
      </w:r>
    </w:p>
    <w:bookmarkEnd w:id="435"/>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численности</w:t>
            </w:r>
            <w:r>
              <w:br/>
            </w:r>
            <w:r>
              <w:rPr>
                <w:rFonts w:ascii="Times New Roman"/>
                <w:b w:val="false"/>
                <w:i w:val="false"/>
                <w:color w:val="000000"/>
                <w:sz w:val="20"/>
              </w:rPr>
              <w:t>работников банка, страховой</w:t>
            </w:r>
            <w:r>
              <w:br/>
            </w:r>
            <w:r>
              <w:rPr>
                <w:rFonts w:ascii="Times New Roman"/>
                <w:b w:val="false"/>
                <w:i w:val="false"/>
                <w:color w:val="000000"/>
                <w:sz w:val="20"/>
              </w:rPr>
              <w:t>(перестраховочной) организации</w:t>
            </w:r>
          </w:p>
        </w:tc>
      </w:tr>
    </w:tbl>
    <w:bookmarkStart w:name="z489" w:id="4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36"/>
    <w:bookmarkStart w:name="z490" w:id="437"/>
    <w:p>
      <w:pPr>
        <w:spacing w:after="0"/>
        <w:ind w:left="0"/>
        <w:jc w:val="left"/>
      </w:pPr>
      <w:r>
        <w:rPr>
          <w:rFonts w:ascii="Times New Roman"/>
          <w:b/>
          <w:i w:val="false"/>
          <w:color w:val="000000"/>
        </w:rPr>
        <w:t xml:space="preserve"> Отчет о численности работников банка, страховой (перестраховочной) организации</w:t>
      </w:r>
      <w:r>
        <w:br/>
      </w:r>
      <w:r>
        <w:rPr>
          <w:rFonts w:ascii="Times New Roman"/>
          <w:b/>
          <w:i w:val="false"/>
          <w:color w:val="000000"/>
        </w:rPr>
        <w:t>(индекс: F8-BА, периодичность: ежемесячная)</w:t>
      </w:r>
    </w:p>
    <w:bookmarkEnd w:id="437"/>
    <w:bookmarkStart w:name="z491" w:id="438"/>
    <w:p>
      <w:pPr>
        <w:spacing w:after="0"/>
        <w:ind w:left="0"/>
        <w:jc w:val="left"/>
      </w:pPr>
      <w:r>
        <w:rPr>
          <w:rFonts w:ascii="Times New Roman"/>
          <w:b/>
          <w:i w:val="false"/>
          <w:color w:val="000000"/>
        </w:rPr>
        <w:t xml:space="preserve"> Глава 1. Общие положения</w:t>
      </w:r>
    </w:p>
    <w:bookmarkEnd w:id="438"/>
    <w:bookmarkStart w:name="z492" w:id="43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численности работников банка, страховой (перестраховочной) организации" (далее – Форма).</w:t>
      </w:r>
    </w:p>
    <w:bookmarkEnd w:id="439"/>
    <w:bookmarkStart w:name="z493" w:id="4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 и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w:t>
      </w:r>
    </w:p>
    <w:bookmarkEnd w:id="440"/>
    <w:bookmarkStart w:name="z494" w:id="441"/>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441"/>
    <w:bookmarkStart w:name="z495" w:id="442"/>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442"/>
    <w:bookmarkStart w:name="z496" w:id="443"/>
    <w:p>
      <w:pPr>
        <w:spacing w:after="0"/>
        <w:ind w:left="0"/>
        <w:jc w:val="left"/>
      </w:pPr>
      <w:r>
        <w:rPr>
          <w:rFonts w:ascii="Times New Roman"/>
          <w:b/>
          <w:i w:val="false"/>
          <w:color w:val="000000"/>
        </w:rPr>
        <w:t xml:space="preserve"> Глава 2. Пояснение по заполнению Формы</w:t>
      </w:r>
    </w:p>
    <w:bookmarkEnd w:id="443"/>
    <w:bookmarkStart w:name="z497" w:id="444"/>
    <w:p>
      <w:pPr>
        <w:spacing w:after="0"/>
        <w:ind w:left="0"/>
        <w:jc w:val="both"/>
      </w:pPr>
      <w:r>
        <w:rPr>
          <w:rFonts w:ascii="Times New Roman"/>
          <w:b w:val="false"/>
          <w:i w:val="false"/>
          <w:color w:val="000000"/>
          <w:sz w:val="28"/>
        </w:rPr>
        <w:t>
      5. Форма заполняется на основании штатного расписания, действовавшего на дату лишения банка, страховой (перестраховочной) организации лицензии.</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bookmarkStart w:name="z502" w:id="44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45"/>
    <w:bookmarkStart w:name="z503" w:id="44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446"/>
    <w:bookmarkStart w:name="z504" w:id="447"/>
    <w:p>
      <w:pPr>
        <w:spacing w:after="0"/>
        <w:ind w:left="0"/>
        <w:jc w:val="both"/>
      </w:pPr>
      <w:r>
        <w:rPr>
          <w:rFonts w:ascii="Times New Roman"/>
          <w:b w:val="false"/>
          <w:i w:val="false"/>
          <w:color w:val="000000"/>
          <w:sz w:val="28"/>
        </w:rPr>
        <w:t>
      Наименование административной формы: Отчет об имуществе, сдаваемом временной администрацией (временным администратором) банка, страховой (перестраховочной) организации в аренду</w:t>
      </w:r>
    </w:p>
    <w:bookmarkEnd w:id="447"/>
    <w:bookmarkStart w:name="z505" w:id="44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F9-BА</w:t>
      </w:r>
    </w:p>
    <w:bookmarkEnd w:id="448"/>
    <w:bookmarkStart w:name="z506" w:id="449"/>
    <w:p>
      <w:pPr>
        <w:spacing w:after="0"/>
        <w:ind w:left="0"/>
        <w:jc w:val="both"/>
      </w:pPr>
      <w:r>
        <w:rPr>
          <w:rFonts w:ascii="Times New Roman"/>
          <w:b w:val="false"/>
          <w:i w:val="false"/>
          <w:color w:val="000000"/>
          <w:sz w:val="28"/>
        </w:rPr>
        <w:t>
      Периодичность: ежемесячная</w:t>
      </w:r>
    </w:p>
    <w:bookmarkEnd w:id="449"/>
    <w:bookmarkStart w:name="z507" w:id="450"/>
    <w:p>
      <w:pPr>
        <w:spacing w:after="0"/>
        <w:ind w:left="0"/>
        <w:jc w:val="both"/>
      </w:pPr>
      <w:r>
        <w:rPr>
          <w:rFonts w:ascii="Times New Roman"/>
          <w:b w:val="false"/>
          <w:i w:val="false"/>
          <w:color w:val="000000"/>
          <w:sz w:val="28"/>
        </w:rPr>
        <w:t>
      Отчетный период: по состоянию на "____" "__________" 20____ года</w:t>
      </w:r>
    </w:p>
    <w:bookmarkEnd w:id="450"/>
    <w:bookmarkStart w:name="z508" w:id="45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банков, страховых (перестраховочных) организаций</w:t>
      </w:r>
    </w:p>
    <w:bookmarkEnd w:id="451"/>
    <w:bookmarkStart w:name="z509" w:id="45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 месяцем</w:t>
      </w:r>
    </w:p>
    <w:bookmarkEnd w:id="452"/>
    <w:bookmarkStart w:name="z510" w:id="453"/>
    <w:p>
      <w:pPr>
        <w:spacing w:after="0"/>
        <w:ind w:left="0"/>
        <w:jc w:val="both"/>
      </w:pPr>
      <w:r>
        <w:rPr>
          <w:rFonts w:ascii="Times New Roman"/>
          <w:b w:val="false"/>
          <w:i w:val="false"/>
          <w:color w:val="000000"/>
          <w:sz w:val="28"/>
        </w:rPr>
        <w:t>
      Бизнес-идентификационный номер: ______________________________</w:t>
      </w:r>
    </w:p>
    <w:bookmarkEnd w:id="453"/>
    <w:bookmarkStart w:name="z511" w:id="454"/>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3" w:id="455"/>
    <w:p>
      <w:pPr>
        <w:spacing w:after="0"/>
        <w:ind w:left="0"/>
        <w:jc w:val="left"/>
      </w:pPr>
      <w:r>
        <w:rPr>
          <w:rFonts w:ascii="Times New Roman"/>
          <w:b/>
          <w:i w:val="false"/>
          <w:color w:val="000000"/>
        </w:rPr>
        <w:t xml:space="preserve"> Отчет об имуществе, сдаваемом временной администрацией</w:t>
      </w:r>
      <w:r>
        <w:br/>
      </w:r>
      <w:r>
        <w:rPr>
          <w:rFonts w:ascii="Times New Roman"/>
          <w:b/>
          <w:i w:val="false"/>
          <w:color w:val="000000"/>
        </w:rPr>
        <w:t>(временным администратором) банка,</w:t>
      </w:r>
      <w:r>
        <w:br/>
      </w:r>
      <w:r>
        <w:rPr>
          <w:rFonts w:ascii="Times New Roman"/>
          <w:b/>
          <w:i w:val="false"/>
          <w:color w:val="000000"/>
        </w:rPr>
        <w:t>страховой (перестраховочной) организации в аренду</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сдаваемого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нахождение имущества, сдаваемого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правоустанавливающих документов на имущество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56"/>
    <w:p>
      <w:pPr>
        <w:spacing w:after="0"/>
        <w:ind w:left="0"/>
        <w:jc w:val="both"/>
      </w:pPr>
      <w:r>
        <w:rPr>
          <w:rFonts w:ascii="Times New Roman"/>
          <w:b w:val="false"/>
          <w:i w:val="false"/>
          <w:color w:val="000000"/>
          <w:sz w:val="28"/>
        </w:rPr>
        <w:t>
      продолжение таблицы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обременениях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арендатора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457"/>
    <w:p>
      <w:pPr>
        <w:spacing w:after="0"/>
        <w:ind w:left="0"/>
        <w:jc w:val="both"/>
      </w:pPr>
      <w:r>
        <w:rPr>
          <w:rFonts w:ascii="Times New Roman"/>
          <w:b w:val="false"/>
          <w:i w:val="false"/>
          <w:color w:val="000000"/>
          <w:sz w:val="28"/>
        </w:rPr>
        <w:t>
      продолжение таблицы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аренды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ежемесячной арендной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стороне, несущей расходы по содержанию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расходы на содержание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 по имуществу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58"/>
    <w:p>
      <w:pPr>
        <w:spacing w:after="0"/>
        <w:ind w:left="0"/>
        <w:jc w:val="both"/>
      </w:pPr>
      <w:r>
        <w:rPr>
          <w:rFonts w:ascii="Times New Roman"/>
          <w:b w:val="false"/>
          <w:i w:val="false"/>
          <w:color w:val="000000"/>
          <w:sz w:val="28"/>
        </w:rPr>
        <w:t>
      продолжение таблицы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поступлений по арендным платежам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459"/>
      <w:r>
        <w:rPr>
          <w:rFonts w:ascii="Times New Roman"/>
          <w:b w:val="false"/>
          <w:i w:val="false"/>
          <w:color w:val="000000"/>
          <w:sz w:val="28"/>
        </w:rPr>
        <w:t>
      Наименование ___________________ Адрес _______________________</w:t>
      </w:r>
    </w:p>
    <w:bookmarkEnd w:id="459"/>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имуществе,</w:t>
            </w:r>
            <w:r>
              <w:br/>
            </w:r>
            <w:r>
              <w:rPr>
                <w:rFonts w:ascii="Times New Roman"/>
                <w:b w:val="false"/>
                <w:i w:val="false"/>
                <w:color w:val="000000"/>
                <w:sz w:val="20"/>
              </w:rPr>
              <w:t>сдаваемом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банка,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в аренду</w:t>
            </w:r>
          </w:p>
        </w:tc>
      </w:tr>
    </w:tbl>
    <w:bookmarkStart w:name="z519" w:id="4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0"/>
    <w:bookmarkStart w:name="z520" w:id="461"/>
    <w:p>
      <w:pPr>
        <w:spacing w:after="0"/>
        <w:ind w:left="0"/>
        <w:jc w:val="left"/>
      </w:pPr>
      <w:r>
        <w:rPr>
          <w:rFonts w:ascii="Times New Roman"/>
          <w:b/>
          <w:i w:val="false"/>
          <w:color w:val="000000"/>
        </w:rPr>
        <w:t xml:space="preserve"> Отчет об имуществе, сдаваемом временной администрацией</w:t>
      </w:r>
      <w:r>
        <w:br/>
      </w:r>
      <w:r>
        <w:rPr>
          <w:rFonts w:ascii="Times New Roman"/>
          <w:b/>
          <w:i w:val="false"/>
          <w:color w:val="000000"/>
        </w:rPr>
        <w:t>(временным администратором) банка, страховой (перестраховочной) организации в аренду</w:t>
      </w:r>
      <w:r>
        <w:br/>
      </w:r>
      <w:r>
        <w:rPr>
          <w:rFonts w:ascii="Times New Roman"/>
          <w:b/>
          <w:i w:val="false"/>
          <w:color w:val="000000"/>
        </w:rPr>
        <w:t>(индекс: F9-BА, периодичность: ежемесячная)</w:t>
      </w:r>
    </w:p>
    <w:bookmarkEnd w:id="461"/>
    <w:bookmarkStart w:name="z521" w:id="462"/>
    <w:p>
      <w:pPr>
        <w:spacing w:after="0"/>
        <w:ind w:left="0"/>
        <w:jc w:val="left"/>
      </w:pPr>
      <w:r>
        <w:rPr>
          <w:rFonts w:ascii="Times New Roman"/>
          <w:b/>
          <w:i w:val="false"/>
          <w:color w:val="000000"/>
        </w:rPr>
        <w:t xml:space="preserve"> Глава 1. Общие положения</w:t>
      </w:r>
    </w:p>
    <w:bookmarkEnd w:id="462"/>
    <w:bookmarkStart w:name="z522" w:id="46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имуществе, сдаваемом временной администрацией (временным администратором) банка, страховой (перестраховочной) организации в аренду" (далее – Форма).</w:t>
      </w:r>
    </w:p>
    <w:bookmarkEnd w:id="463"/>
    <w:bookmarkStart w:name="z523" w:id="4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 и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w:t>
      </w:r>
    </w:p>
    <w:bookmarkEnd w:id="464"/>
    <w:bookmarkStart w:name="z524" w:id="465"/>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465"/>
    <w:bookmarkStart w:name="z525" w:id="466"/>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466"/>
    <w:bookmarkStart w:name="z526" w:id="467"/>
    <w:p>
      <w:pPr>
        <w:spacing w:after="0"/>
        <w:ind w:left="0"/>
        <w:jc w:val="left"/>
      </w:pPr>
      <w:r>
        <w:rPr>
          <w:rFonts w:ascii="Times New Roman"/>
          <w:b/>
          <w:i w:val="false"/>
          <w:color w:val="000000"/>
        </w:rPr>
        <w:t xml:space="preserve"> Глава 2. Пояснение по заполнению Формы</w:t>
      </w:r>
    </w:p>
    <w:bookmarkEnd w:id="467"/>
    <w:bookmarkStart w:name="z527" w:id="468"/>
    <w:p>
      <w:pPr>
        <w:spacing w:after="0"/>
        <w:ind w:left="0"/>
        <w:jc w:val="both"/>
      </w:pPr>
      <w:r>
        <w:rPr>
          <w:rFonts w:ascii="Times New Roman"/>
          <w:b w:val="false"/>
          <w:i w:val="false"/>
          <w:color w:val="000000"/>
          <w:sz w:val="28"/>
        </w:rPr>
        <w:t>
      5. В графе 2 дополнительно указываются общая площадь недвижимого имущества, его место нахождения, а при сдаче в аренду транспортного средства марка, год выпуска и государственный номер транспортного средства, сдаваемого в аренду.</w:t>
      </w:r>
    </w:p>
    <w:bookmarkEnd w:id="468"/>
    <w:bookmarkStart w:name="z528" w:id="469"/>
    <w:p>
      <w:pPr>
        <w:spacing w:after="0"/>
        <w:ind w:left="0"/>
        <w:jc w:val="both"/>
      </w:pPr>
      <w:r>
        <w:rPr>
          <w:rFonts w:ascii="Times New Roman"/>
          <w:b w:val="false"/>
          <w:i w:val="false"/>
          <w:color w:val="000000"/>
          <w:sz w:val="28"/>
        </w:rPr>
        <w:t>
      6. В графе 5 указываются дата и основание наложения обременения, орган, наложивший обременение.</w:t>
      </w:r>
    </w:p>
    <w:bookmarkEnd w:id="469"/>
    <w:bookmarkStart w:name="z529" w:id="470"/>
    <w:p>
      <w:pPr>
        <w:spacing w:after="0"/>
        <w:ind w:left="0"/>
        <w:jc w:val="both"/>
      </w:pPr>
      <w:r>
        <w:rPr>
          <w:rFonts w:ascii="Times New Roman"/>
          <w:b w:val="false"/>
          <w:i w:val="false"/>
          <w:color w:val="000000"/>
          <w:sz w:val="28"/>
        </w:rPr>
        <w:t>
      7. В графе 11 указывается сумма затрат на коммунальные и иные услуги по содержанию недвижимого имущества, а также расходов на техническое обслуживание, страхование движимого имущества.</w:t>
      </w:r>
    </w:p>
    <w:bookmarkEnd w:id="470"/>
    <w:bookmarkStart w:name="z530" w:id="471"/>
    <w:p>
      <w:pPr>
        <w:spacing w:after="0"/>
        <w:ind w:left="0"/>
        <w:jc w:val="both"/>
      </w:pPr>
      <w:r>
        <w:rPr>
          <w:rFonts w:ascii="Times New Roman"/>
          <w:b w:val="false"/>
          <w:i w:val="false"/>
          <w:color w:val="000000"/>
          <w:sz w:val="28"/>
        </w:rPr>
        <w:t>
      8. В графе 12 указываются арендуемая площадь недвижимого имущества, а при сдаче в аренду транспортного средства - показания пробега на дату сдачи его в аренду.</w:t>
      </w:r>
    </w:p>
    <w:bookmarkEnd w:id="471"/>
    <w:bookmarkStart w:name="z531" w:id="472"/>
    <w:p>
      <w:pPr>
        <w:spacing w:after="0"/>
        <w:ind w:left="0"/>
        <w:jc w:val="both"/>
      </w:pPr>
      <w:r>
        <w:rPr>
          <w:rFonts w:ascii="Times New Roman"/>
          <w:b w:val="false"/>
          <w:i w:val="false"/>
          <w:color w:val="000000"/>
          <w:sz w:val="28"/>
        </w:rPr>
        <w:t>
      9. В графе 14 указывается иная дополнительная информация по имуществу, сдаваемому в аренду.</w:t>
      </w:r>
    </w:p>
    <w:bookmarkEnd w:id="472"/>
    <w:bookmarkStart w:name="z532" w:id="473"/>
    <w:p>
      <w:pPr>
        <w:spacing w:after="0"/>
        <w:ind w:left="0"/>
        <w:jc w:val="both"/>
      </w:pPr>
      <w:r>
        <w:rPr>
          <w:rFonts w:ascii="Times New Roman"/>
          <w:b w:val="false"/>
          <w:i w:val="false"/>
          <w:color w:val="000000"/>
          <w:sz w:val="28"/>
        </w:rPr>
        <w:t>
      10. В графах 9, 11 и 13 заполняются строки "Итого" и "Всего".</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bookmarkStart w:name="z537" w:id="47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74"/>
    <w:bookmarkStart w:name="z538" w:id="4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475"/>
    <w:bookmarkStart w:name="z539" w:id="476"/>
    <w:p>
      <w:pPr>
        <w:spacing w:after="0"/>
        <w:ind w:left="0"/>
        <w:jc w:val="both"/>
      </w:pPr>
      <w:r>
        <w:rPr>
          <w:rFonts w:ascii="Times New Roman"/>
          <w:b w:val="false"/>
          <w:i w:val="false"/>
          <w:color w:val="000000"/>
          <w:sz w:val="28"/>
        </w:rPr>
        <w:t>
      Наименование административной формы: Отчет о вкладах банка, страховой (перестраховочной) организации</w:t>
      </w:r>
    </w:p>
    <w:bookmarkEnd w:id="476"/>
    <w:bookmarkStart w:name="z540" w:id="4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F10-BА</w:t>
      </w:r>
    </w:p>
    <w:bookmarkEnd w:id="477"/>
    <w:bookmarkStart w:name="z541" w:id="478"/>
    <w:p>
      <w:pPr>
        <w:spacing w:after="0"/>
        <w:ind w:left="0"/>
        <w:jc w:val="both"/>
      </w:pPr>
      <w:r>
        <w:rPr>
          <w:rFonts w:ascii="Times New Roman"/>
          <w:b w:val="false"/>
          <w:i w:val="false"/>
          <w:color w:val="000000"/>
          <w:sz w:val="28"/>
        </w:rPr>
        <w:t>
      Периодичность: ежемесячная</w:t>
      </w:r>
    </w:p>
    <w:bookmarkEnd w:id="478"/>
    <w:bookmarkStart w:name="z542" w:id="479"/>
    <w:p>
      <w:pPr>
        <w:spacing w:after="0"/>
        <w:ind w:left="0"/>
        <w:jc w:val="both"/>
      </w:pPr>
      <w:r>
        <w:rPr>
          <w:rFonts w:ascii="Times New Roman"/>
          <w:b w:val="false"/>
          <w:i w:val="false"/>
          <w:color w:val="000000"/>
          <w:sz w:val="28"/>
        </w:rPr>
        <w:t>
      Отчетный период: по состоянию на "____" "__________" 20____ года</w:t>
      </w:r>
    </w:p>
    <w:bookmarkEnd w:id="479"/>
    <w:bookmarkStart w:name="z543" w:id="4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банков, страховых (перестраховочных) организаций</w:t>
      </w:r>
    </w:p>
    <w:bookmarkEnd w:id="480"/>
    <w:bookmarkStart w:name="z544" w:id="4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w:t>
      </w:r>
    </w:p>
    <w:bookmarkEnd w:id="481"/>
    <w:bookmarkStart w:name="z545" w:id="482"/>
    <w:p>
      <w:pPr>
        <w:spacing w:after="0"/>
        <w:ind w:left="0"/>
        <w:jc w:val="both"/>
      </w:pPr>
      <w:r>
        <w:rPr>
          <w:rFonts w:ascii="Times New Roman"/>
          <w:b w:val="false"/>
          <w:i w:val="false"/>
          <w:color w:val="000000"/>
          <w:sz w:val="28"/>
        </w:rPr>
        <w:t>
      Бизнес-идентификационный номер: ______________________________</w:t>
      </w:r>
    </w:p>
    <w:bookmarkEnd w:id="482"/>
    <w:bookmarkStart w:name="z546" w:id="483"/>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 w:id="484"/>
    <w:p>
      <w:pPr>
        <w:spacing w:after="0"/>
        <w:ind w:left="0"/>
        <w:jc w:val="left"/>
      </w:pPr>
      <w:r>
        <w:rPr>
          <w:rFonts w:ascii="Times New Roman"/>
          <w:b/>
          <w:i w:val="false"/>
          <w:color w:val="000000"/>
        </w:rPr>
        <w:t xml:space="preserve"> Отчет о вкладах банка, страховой (перестраховочной) организации</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статьи (в разрезе банков),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ценной бумаги официального списка фондовой биржи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485"/>
    <w:p>
      <w:pPr>
        <w:spacing w:after="0"/>
        <w:ind w:left="0"/>
        <w:jc w:val="both"/>
      </w:pPr>
      <w:r>
        <w:rPr>
          <w:rFonts w:ascii="Times New Roman"/>
          <w:b w:val="false"/>
          <w:i w:val="false"/>
          <w:color w:val="000000"/>
          <w:sz w:val="28"/>
        </w:rPr>
        <w:t>
      продолжение таблицы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вкладу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вклада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486"/>
    <w:p>
      <w:pPr>
        <w:spacing w:after="0"/>
        <w:ind w:left="0"/>
        <w:jc w:val="both"/>
      </w:pPr>
      <w:r>
        <w:rPr>
          <w:rFonts w:ascii="Times New Roman"/>
          <w:b w:val="false"/>
          <w:i w:val="false"/>
          <w:color w:val="000000"/>
          <w:sz w:val="28"/>
        </w:rPr>
        <w:t>
      продолжение таблицы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 долгам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в иностранной валюте, пересчитанных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 w:id="487"/>
      <w:r>
        <w:rPr>
          <w:rFonts w:ascii="Times New Roman"/>
          <w:b w:val="false"/>
          <w:i w:val="false"/>
          <w:color w:val="000000"/>
          <w:sz w:val="28"/>
        </w:rPr>
        <w:t>
      Наименование ___________________ Адрес _______________________</w:t>
      </w:r>
    </w:p>
    <w:bookmarkEnd w:id="487"/>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вкладах банка,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bl>
    <w:bookmarkStart w:name="z554" w:id="4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88"/>
    <w:bookmarkStart w:name="z555" w:id="489"/>
    <w:p>
      <w:pPr>
        <w:spacing w:after="0"/>
        <w:ind w:left="0"/>
        <w:jc w:val="left"/>
      </w:pPr>
      <w:r>
        <w:rPr>
          <w:rFonts w:ascii="Times New Roman"/>
          <w:b/>
          <w:i w:val="false"/>
          <w:color w:val="000000"/>
        </w:rPr>
        <w:t xml:space="preserve"> Отчет о вкладах банка, страховой (перестраховочной) организации</w:t>
      </w:r>
      <w:r>
        <w:br/>
      </w:r>
      <w:r>
        <w:rPr>
          <w:rFonts w:ascii="Times New Roman"/>
          <w:b/>
          <w:i w:val="false"/>
          <w:color w:val="000000"/>
        </w:rPr>
        <w:t>(индекс: F10-BА, периодичность: ежемесячная)</w:t>
      </w:r>
    </w:p>
    <w:bookmarkEnd w:id="489"/>
    <w:bookmarkStart w:name="z556" w:id="490"/>
    <w:p>
      <w:pPr>
        <w:spacing w:after="0"/>
        <w:ind w:left="0"/>
        <w:jc w:val="left"/>
      </w:pPr>
      <w:r>
        <w:rPr>
          <w:rFonts w:ascii="Times New Roman"/>
          <w:b/>
          <w:i w:val="false"/>
          <w:color w:val="000000"/>
        </w:rPr>
        <w:t xml:space="preserve"> Глава 1. Общие положения</w:t>
      </w:r>
    </w:p>
    <w:bookmarkEnd w:id="490"/>
    <w:bookmarkStart w:name="z557" w:id="4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вкладах банка, страховой (перестраховочной) организации" (далее – Форма).</w:t>
      </w:r>
    </w:p>
    <w:bookmarkEnd w:id="491"/>
    <w:bookmarkStart w:name="z558" w:id="49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 и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w:t>
      </w:r>
    </w:p>
    <w:bookmarkEnd w:id="492"/>
    <w:bookmarkStart w:name="z559" w:id="493"/>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493"/>
    <w:bookmarkStart w:name="z560" w:id="494"/>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494"/>
    <w:bookmarkStart w:name="z561" w:id="495"/>
    <w:p>
      <w:pPr>
        <w:spacing w:after="0"/>
        <w:ind w:left="0"/>
        <w:jc w:val="left"/>
      </w:pPr>
      <w:r>
        <w:rPr>
          <w:rFonts w:ascii="Times New Roman"/>
          <w:b/>
          <w:i w:val="false"/>
          <w:color w:val="000000"/>
        </w:rPr>
        <w:t xml:space="preserve"> Глава 2. Пояснение по заполнению Формы</w:t>
      </w:r>
    </w:p>
    <w:bookmarkEnd w:id="495"/>
    <w:bookmarkStart w:name="z562" w:id="496"/>
    <w:p>
      <w:pPr>
        <w:spacing w:after="0"/>
        <w:ind w:left="0"/>
        <w:jc w:val="both"/>
      </w:pPr>
      <w:r>
        <w:rPr>
          <w:rFonts w:ascii="Times New Roman"/>
          <w:b w:val="false"/>
          <w:i w:val="false"/>
          <w:color w:val="000000"/>
          <w:sz w:val="28"/>
        </w:rPr>
        <w:t>
      5. Итоговые суммы по графе 7 и по графе 10 за вычетом провизий (резервов) по сомнительным долгам соответствуют статье "Вклады размещенные" бухгалтерского баланса.</w:t>
      </w:r>
    </w:p>
    <w:bookmarkEnd w:id="496"/>
    <w:bookmarkStart w:name="z563" w:id="497"/>
    <w:p>
      <w:pPr>
        <w:spacing w:after="0"/>
        <w:ind w:left="0"/>
        <w:jc w:val="both"/>
      </w:pPr>
      <w:r>
        <w:rPr>
          <w:rFonts w:ascii="Times New Roman"/>
          <w:b w:val="false"/>
          <w:i w:val="false"/>
          <w:color w:val="000000"/>
          <w:sz w:val="28"/>
        </w:rPr>
        <w:t>
      6. В графе 4 указывается категория акций эмитента сектора "акции" официального списка Акционерного общества "Казахстанская фондовая биржа" (далее - фондовая биржа).</w:t>
      </w:r>
    </w:p>
    <w:bookmarkEnd w:id="497"/>
    <w:bookmarkStart w:name="z564" w:id="498"/>
    <w:p>
      <w:pPr>
        <w:spacing w:after="0"/>
        <w:ind w:left="0"/>
        <w:jc w:val="both"/>
      </w:pPr>
      <w:r>
        <w:rPr>
          <w:rFonts w:ascii="Times New Roman"/>
          <w:b w:val="false"/>
          <w:i w:val="false"/>
          <w:color w:val="000000"/>
          <w:sz w:val="28"/>
        </w:rPr>
        <w:t>
      7. В случае наличия обременения по вкладу, в графе 12 указывается сумма (в тысячах тенге) и основание обременения.</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bookmarkStart w:name="z569" w:id="49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99"/>
    <w:bookmarkStart w:name="z570" w:id="5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00"/>
    <w:bookmarkStart w:name="z571" w:id="501"/>
    <w:p>
      <w:pPr>
        <w:spacing w:after="0"/>
        <w:ind w:left="0"/>
        <w:jc w:val="both"/>
      </w:pPr>
      <w:r>
        <w:rPr>
          <w:rFonts w:ascii="Times New Roman"/>
          <w:b w:val="false"/>
          <w:i w:val="false"/>
          <w:color w:val="000000"/>
          <w:sz w:val="28"/>
        </w:rPr>
        <w:t>
      Наименование административной формы: Журнал учета бесспорных требований, подлежащих передаче ликвидационной комиссии для исполнения в порядке очередности</w:t>
      </w:r>
    </w:p>
    <w:bookmarkEnd w:id="501"/>
    <w:bookmarkStart w:name="z572" w:id="5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F11-BА</w:t>
      </w:r>
    </w:p>
    <w:bookmarkEnd w:id="502"/>
    <w:bookmarkStart w:name="z573" w:id="503"/>
    <w:p>
      <w:pPr>
        <w:spacing w:after="0"/>
        <w:ind w:left="0"/>
        <w:jc w:val="both"/>
      </w:pPr>
      <w:r>
        <w:rPr>
          <w:rFonts w:ascii="Times New Roman"/>
          <w:b w:val="false"/>
          <w:i w:val="false"/>
          <w:color w:val="000000"/>
          <w:sz w:val="28"/>
        </w:rPr>
        <w:t>
      Периодичность: ежемесячная</w:t>
      </w:r>
    </w:p>
    <w:bookmarkEnd w:id="503"/>
    <w:bookmarkStart w:name="z574" w:id="504"/>
    <w:p>
      <w:pPr>
        <w:spacing w:after="0"/>
        <w:ind w:left="0"/>
        <w:jc w:val="both"/>
      </w:pPr>
      <w:r>
        <w:rPr>
          <w:rFonts w:ascii="Times New Roman"/>
          <w:b w:val="false"/>
          <w:i w:val="false"/>
          <w:color w:val="000000"/>
          <w:sz w:val="28"/>
        </w:rPr>
        <w:t>
      Отчетный период: по состоянию на "____" "__________" 20____ года</w:t>
      </w:r>
    </w:p>
    <w:bookmarkEnd w:id="504"/>
    <w:bookmarkStart w:name="z575" w:id="5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банков, страховых (перестраховочных) организаций</w:t>
      </w:r>
    </w:p>
    <w:bookmarkEnd w:id="505"/>
    <w:bookmarkStart w:name="z576" w:id="5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 месяцем</w:t>
      </w:r>
    </w:p>
    <w:bookmarkEnd w:id="506"/>
    <w:bookmarkStart w:name="z577" w:id="507"/>
    <w:p>
      <w:pPr>
        <w:spacing w:after="0"/>
        <w:ind w:left="0"/>
        <w:jc w:val="both"/>
      </w:pPr>
      <w:r>
        <w:rPr>
          <w:rFonts w:ascii="Times New Roman"/>
          <w:b w:val="false"/>
          <w:i w:val="false"/>
          <w:color w:val="000000"/>
          <w:sz w:val="28"/>
        </w:rPr>
        <w:t>
      Бизнес-идентификационный номер: ______________________________</w:t>
      </w:r>
    </w:p>
    <w:bookmarkEnd w:id="507"/>
    <w:bookmarkStart w:name="z578" w:id="508"/>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0" w:id="509"/>
    <w:p>
      <w:pPr>
        <w:spacing w:after="0"/>
        <w:ind w:left="0"/>
        <w:jc w:val="left"/>
      </w:pPr>
      <w:r>
        <w:rPr>
          <w:rFonts w:ascii="Times New Roman"/>
          <w:b/>
          <w:i w:val="false"/>
          <w:color w:val="000000"/>
        </w:rPr>
        <w:t xml:space="preserve"> Журнал учета бесспорных требований, подлежащих передаче ликвидационной комиссии для исполнения в порядке очередности</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документа-основания для признания требований кредитора бесспорными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заявленных требований</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входящей корреспонденции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исходящей корреспонденции, направленной кредитору, о признании его требований бесспорными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1" w:id="510"/>
      <w:r>
        <w:rPr>
          <w:rFonts w:ascii="Times New Roman"/>
          <w:b w:val="false"/>
          <w:i w:val="false"/>
          <w:color w:val="000000"/>
          <w:sz w:val="28"/>
        </w:rPr>
        <w:t>
      Наименование ___________________ Адрес_______________________</w:t>
      </w:r>
    </w:p>
    <w:bookmarkEnd w:id="510"/>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бесспорных требований,</w:t>
            </w:r>
            <w:r>
              <w:br/>
            </w:r>
            <w:r>
              <w:rPr>
                <w:rFonts w:ascii="Times New Roman"/>
                <w:b w:val="false"/>
                <w:i w:val="false"/>
                <w:color w:val="000000"/>
                <w:sz w:val="20"/>
              </w:rPr>
              <w:t>подлежащих передаче</w:t>
            </w:r>
            <w:r>
              <w:br/>
            </w:r>
            <w:r>
              <w:rPr>
                <w:rFonts w:ascii="Times New Roman"/>
                <w:b w:val="false"/>
                <w:i w:val="false"/>
                <w:color w:val="000000"/>
                <w:sz w:val="20"/>
              </w:rPr>
              <w:t>ликвидационной комиссии</w:t>
            </w:r>
            <w:r>
              <w:br/>
            </w:r>
            <w:r>
              <w:rPr>
                <w:rFonts w:ascii="Times New Roman"/>
                <w:b w:val="false"/>
                <w:i w:val="false"/>
                <w:color w:val="000000"/>
                <w:sz w:val="20"/>
              </w:rPr>
              <w:t>для исполнения в порядке</w:t>
            </w:r>
            <w:r>
              <w:br/>
            </w:r>
            <w:r>
              <w:rPr>
                <w:rFonts w:ascii="Times New Roman"/>
                <w:b w:val="false"/>
                <w:i w:val="false"/>
                <w:color w:val="000000"/>
                <w:sz w:val="20"/>
              </w:rPr>
              <w:t>очередности</w:t>
            </w:r>
          </w:p>
        </w:tc>
      </w:tr>
    </w:tbl>
    <w:bookmarkStart w:name="z583" w:id="5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1"/>
    <w:bookmarkStart w:name="z584" w:id="512"/>
    <w:p>
      <w:pPr>
        <w:spacing w:after="0"/>
        <w:ind w:left="0"/>
        <w:jc w:val="left"/>
      </w:pPr>
      <w:r>
        <w:rPr>
          <w:rFonts w:ascii="Times New Roman"/>
          <w:b/>
          <w:i w:val="false"/>
          <w:color w:val="000000"/>
        </w:rPr>
        <w:t xml:space="preserve"> Журнал учета бесспорных требований, подлежащих передаче ликвидационной комиссии для исполнения в порядке очередности (индекс: F11-BА, периодичность: ежемесячная)</w:t>
      </w:r>
    </w:p>
    <w:bookmarkEnd w:id="512"/>
    <w:bookmarkStart w:name="z585" w:id="513"/>
    <w:p>
      <w:pPr>
        <w:spacing w:after="0"/>
        <w:ind w:left="0"/>
        <w:jc w:val="left"/>
      </w:pPr>
      <w:r>
        <w:rPr>
          <w:rFonts w:ascii="Times New Roman"/>
          <w:b/>
          <w:i w:val="false"/>
          <w:color w:val="000000"/>
        </w:rPr>
        <w:t xml:space="preserve"> Глава 1. Общие положения</w:t>
      </w:r>
    </w:p>
    <w:bookmarkEnd w:id="513"/>
    <w:bookmarkStart w:name="z586" w:id="5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бесспорных требований, подлежащих передаче ликвидационной комиссии для исполнения в порядке очередности" (далее – Форма).</w:t>
      </w:r>
    </w:p>
    <w:bookmarkEnd w:id="514"/>
    <w:bookmarkStart w:name="z587" w:id="5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 и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w:t>
      </w:r>
    </w:p>
    <w:bookmarkEnd w:id="515"/>
    <w:bookmarkStart w:name="z588" w:id="516"/>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516"/>
    <w:bookmarkStart w:name="z589" w:id="517"/>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517"/>
    <w:bookmarkStart w:name="z590" w:id="518"/>
    <w:p>
      <w:pPr>
        <w:spacing w:after="0"/>
        <w:ind w:left="0"/>
        <w:jc w:val="left"/>
      </w:pPr>
      <w:r>
        <w:rPr>
          <w:rFonts w:ascii="Times New Roman"/>
          <w:b/>
          <w:i w:val="false"/>
          <w:color w:val="000000"/>
        </w:rPr>
        <w:t xml:space="preserve"> Глава 2. Пояснение по заполнению Формы</w:t>
      </w:r>
    </w:p>
    <w:bookmarkEnd w:id="518"/>
    <w:bookmarkStart w:name="z591" w:id="519"/>
    <w:p>
      <w:pPr>
        <w:spacing w:after="0"/>
        <w:ind w:left="0"/>
        <w:jc w:val="both"/>
      </w:pPr>
      <w:r>
        <w:rPr>
          <w:rFonts w:ascii="Times New Roman"/>
          <w:b w:val="false"/>
          <w:i w:val="false"/>
          <w:color w:val="000000"/>
          <w:sz w:val="28"/>
        </w:rPr>
        <w:t>
      5. Форма заполняется на основании поступающих письменных требований кредиторов банков, страховых (перестраховочных) организаций, подлежащих передаче ликвидационной комиссии для исполнения в порядке очередности.</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временной администрацией</w:t>
            </w:r>
            <w:r>
              <w:br/>
            </w:r>
            <w:r>
              <w:rPr>
                <w:rFonts w:ascii="Times New Roman"/>
                <w:b w:val="false"/>
                <w:i w:val="false"/>
                <w:color w:val="000000"/>
                <w:sz w:val="20"/>
              </w:rPr>
              <w:t>по управлению банком, а также</w:t>
            </w:r>
            <w:r>
              <w:br/>
            </w:r>
            <w:r>
              <w:rPr>
                <w:rFonts w:ascii="Times New Roman"/>
                <w:b w:val="false"/>
                <w:i w:val="false"/>
                <w:color w:val="000000"/>
                <w:sz w:val="20"/>
              </w:rPr>
              <w:t>назначаемой после лишения</w:t>
            </w:r>
            <w:r>
              <w:br/>
            </w:r>
            <w:r>
              <w:rPr>
                <w:rFonts w:ascii="Times New Roman"/>
                <w:b w:val="false"/>
                <w:i w:val="false"/>
                <w:color w:val="000000"/>
                <w:sz w:val="20"/>
              </w:rPr>
              <w:t>банка 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r>
              <w:br/>
            </w:r>
            <w:r>
              <w:rPr>
                <w:rFonts w:ascii="Times New Roman"/>
                <w:b w:val="false"/>
                <w:i w:val="false"/>
                <w:color w:val="000000"/>
                <w:sz w:val="20"/>
              </w:rPr>
              <w:t>перечня, форм и сроков</w:t>
            </w:r>
            <w:r>
              <w:br/>
            </w:r>
            <w:r>
              <w:rPr>
                <w:rFonts w:ascii="Times New Roman"/>
                <w:b w:val="false"/>
                <w:i w:val="false"/>
                <w:color w:val="000000"/>
                <w:sz w:val="20"/>
              </w:rPr>
              <w:t>представления временной</w:t>
            </w:r>
            <w:r>
              <w:br/>
            </w:r>
            <w:r>
              <w:rPr>
                <w:rFonts w:ascii="Times New Roman"/>
                <w:b w:val="false"/>
                <w:i w:val="false"/>
                <w:color w:val="000000"/>
                <w:sz w:val="20"/>
              </w:rPr>
              <w:t>администрацией по управлению</w:t>
            </w:r>
            <w:r>
              <w:br/>
            </w:r>
            <w:r>
              <w:rPr>
                <w:rFonts w:ascii="Times New Roman"/>
                <w:b w:val="false"/>
                <w:i w:val="false"/>
                <w:color w:val="000000"/>
                <w:sz w:val="20"/>
              </w:rPr>
              <w:t>банком, а также назначаемой</w:t>
            </w:r>
            <w:r>
              <w:br/>
            </w:r>
            <w:r>
              <w:rPr>
                <w:rFonts w:ascii="Times New Roman"/>
                <w:b w:val="false"/>
                <w:i w:val="false"/>
                <w:color w:val="000000"/>
                <w:sz w:val="20"/>
              </w:rPr>
              <w:t>после лишения банка</w:t>
            </w:r>
            <w:r>
              <w:br/>
            </w:r>
            <w:r>
              <w:rPr>
                <w:rFonts w:ascii="Times New Roman"/>
                <w:b w:val="false"/>
                <w:i w:val="false"/>
                <w:color w:val="000000"/>
                <w:sz w:val="20"/>
              </w:rPr>
              <w:t>банковской лицензии</w:t>
            </w:r>
            <w:r>
              <w:br/>
            </w:r>
            <w:r>
              <w:rPr>
                <w:rFonts w:ascii="Times New Roman"/>
                <w:b w:val="false"/>
                <w:i w:val="false"/>
                <w:color w:val="000000"/>
                <w:sz w:val="20"/>
              </w:rPr>
              <w:t>на осуществление всех видов</w:t>
            </w:r>
            <w:r>
              <w:br/>
            </w:r>
            <w:r>
              <w:rPr>
                <w:rFonts w:ascii="Times New Roman"/>
                <w:b w:val="false"/>
                <w:i w:val="false"/>
                <w:color w:val="000000"/>
                <w:sz w:val="20"/>
              </w:rPr>
              <w:t>операций, временной</w:t>
            </w:r>
            <w:r>
              <w:br/>
            </w:r>
            <w:r>
              <w:rPr>
                <w:rFonts w:ascii="Times New Roman"/>
                <w:b w:val="false"/>
                <w:i w:val="false"/>
                <w:color w:val="000000"/>
                <w:sz w:val="20"/>
              </w:rPr>
              <w:t>администрацией (временным</w:t>
            </w:r>
            <w:r>
              <w:br/>
            </w:r>
            <w:r>
              <w:rPr>
                <w:rFonts w:ascii="Times New Roman"/>
                <w:b w:val="false"/>
                <w:i w:val="false"/>
                <w:color w:val="000000"/>
                <w:sz w:val="20"/>
              </w:rPr>
              <w:t>администратором)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отчетности и иной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94" w:id="52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20"/>
    <w:bookmarkStart w:name="z595" w:id="5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21"/>
    <w:bookmarkStart w:name="z596" w:id="522"/>
    <w:p>
      <w:pPr>
        <w:spacing w:after="0"/>
        <w:ind w:left="0"/>
        <w:jc w:val="both"/>
      </w:pPr>
      <w:r>
        <w:rPr>
          <w:rFonts w:ascii="Times New Roman"/>
          <w:b w:val="false"/>
          <w:i w:val="false"/>
          <w:color w:val="000000"/>
          <w:sz w:val="28"/>
        </w:rPr>
        <w:t>
      Наименование административной формы: Отчет о ценных бумагах, приобретенных банком, страховой (перестраховочной) организацией</w:t>
      </w:r>
    </w:p>
    <w:bookmarkEnd w:id="522"/>
    <w:bookmarkStart w:name="z597" w:id="5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F12-BА</w:t>
      </w:r>
    </w:p>
    <w:bookmarkEnd w:id="523"/>
    <w:bookmarkStart w:name="z598" w:id="524"/>
    <w:p>
      <w:pPr>
        <w:spacing w:after="0"/>
        <w:ind w:left="0"/>
        <w:jc w:val="both"/>
      </w:pPr>
      <w:r>
        <w:rPr>
          <w:rFonts w:ascii="Times New Roman"/>
          <w:b w:val="false"/>
          <w:i w:val="false"/>
          <w:color w:val="000000"/>
          <w:sz w:val="28"/>
        </w:rPr>
        <w:t>
      Периодичность: разовая</w:t>
      </w:r>
    </w:p>
    <w:bookmarkEnd w:id="524"/>
    <w:bookmarkStart w:name="z599" w:id="525"/>
    <w:p>
      <w:pPr>
        <w:spacing w:after="0"/>
        <w:ind w:left="0"/>
        <w:jc w:val="both"/>
      </w:pPr>
      <w:r>
        <w:rPr>
          <w:rFonts w:ascii="Times New Roman"/>
          <w:b w:val="false"/>
          <w:i w:val="false"/>
          <w:color w:val="000000"/>
          <w:sz w:val="28"/>
        </w:rPr>
        <w:t>
      Отчетный период: по состоянию на "____" "__________" 20____ года</w:t>
      </w:r>
    </w:p>
    <w:bookmarkEnd w:id="525"/>
    <w:bookmarkStart w:name="z600" w:id="5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временные администрации (временные администраторы) банков, страховых (перестраховочных) организаций</w:t>
      </w:r>
    </w:p>
    <w:bookmarkEnd w:id="526"/>
    <w:bookmarkStart w:name="z601" w:id="52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не позднее 8 (восьмого) числа месяца, следующего за отчетным месяцем </w:t>
      </w:r>
    </w:p>
    <w:bookmarkEnd w:id="527"/>
    <w:bookmarkStart w:name="z602" w:id="528"/>
    <w:p>
      <w:pPr>
        <w:spacing w:after="0"/>
        <w:ind w:left="0"/>
        <w:jc w:val="both"/>
      </w:pPr>
      <w:r>
        <w:rPr>
          <w:rFonts w:ascii="Times New Roman"/>
          <w:b w:val="false"/>
          <w:i w:val="false"/>
          <w:color w:val="000000"/>
          <w:sz w:val="28"/>
        </w:rPr>
        <w:t>
      Бизнес-идентификационный номер: ______________________________</w:t>
      </w:r>
    </w:p>
    <w:bookmarkEnd w:id="528"/>
    <w:bookmarkStart w:name="z603" w:id="52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5" w:id="530"/>
    <w:p>
      <w:pPr>
        <w:spacing w:after="0"/>
        <w:ind w:left="0"/>
        <w:jc w:val="left"/>
      </w:pPr>
      <w:r>
        <w:rPr>
          <w:rFonts w:ascii="Times New Roman"/>
          <w:b/>
          <w:i w:val="false"/>
          <w:color w:val="000000"/>
        </w:rPr>
        <w:t xml:space="preserve"> Отчет о ценных бумагах, приобретенных банком, страховой (перестраховочной) организацией</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международный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31"/>
    <w:p>
      <w:pPr>
        <w:spacing w:after="0"/>
        <w:ind w:left="0"/>
        <w:jc w:val="both"/>
      </w:pPr>
      <w:r>
        <w:rPr>
          <w:rFonts w:ascii="Times New Roman"/>
          <w:b w:val="false"/>
          <w:i w:val="false"/>
          <w:color w:val="000000"/>
          <w:sz w:val="28"/>
        </w:rPr>
        <w:t>
      продолжение таблицы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32"/>
    <w:p>
      <w:pPr>
        <w:spacing w:after="0"/>
        <w:ind w:left="0"/>
        <w:jc w:val="both"/>
      </w:pPr>
      <w:r>
        <w:rPr>
          <w:rFonts w:ascii="Times New Roman"/>
          <w:b w:val="false"/>
          <w:i w:val="false"/>
          <w:color w:val="000000"/>
          <w:sz w:val="28"/>
        </w:rPr>
        <w:t>
      продолжение таблицы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начисленного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начисленного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начисленного вознаграждения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33"/>
    <w:p>
      <w:pPr>
        <w:spacing w:after="0"/>
        <w:ind w:left="0"/>
        <w:jc w:val="both"/>
      </w:pPr>
      <w:r>
        <w:rPr>
          <w:rFonts w:ascii="Times New Roman"/>
          <w:b w:val="false"/>
          <w:i w:val="false"/>
          <w:color w:val="000000"/>
          <w:sz w:val="28"/>
        </w:rPr>
        <w:t>
      продолжение таблицы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 долгам,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 ценных бумаг,</w:t>
            </w:r>
          </w:p>
          <w:p>
            <w:pPr>
              <w:spacing w:after="20"/>
              <w:ind w:left="20"/>
              <w:jc w:val="both"/>
            </w:pPr>
            <w:r>
              <w:rPr>
                <w:rFonts w:ascii="Times New Roman"/>
                <w:b w:val="false"/>
                <w:i w:val="false"/>
                <w:color w:val="000000"/>
                <w:sz w:val="20"/>
              </w:rPr>
              <w:t>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с момента приобретения (графа 9 + графа 11 + графа 13 - графа16)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эмитента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534"/>
    <w:p>
      <w:pPr>
        <w:spacing w:after="0"/>
        <w:ind w:left="0"/>
        <w:jc w:val="both"/>
      </w:pPr>
      <w:r>
        <w:rPr>
          <w:rFonts w:ascii="Times New Roman"/>
          <w:b w:val="false"/>
          <w:i w:val="false"/>
          <w:color w:val="000000"/>
          <w:sz w:val="28"/>
        </w:rPr>
        <w:t>
      продолжение таблицы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 w:id="535"/>
      <w:r>
        <w:rPr>
          <w:rFonts w:ascii="Times New Roman"/>
          <w:b w:val="false"/>
          <w:i w:val="false"/>
          <w:color w:val="000000"/>
          <w:sz w:val="28"/>
        </w:rPr>
        <w:t>
      Наименование ___________________ Адрес _______________________</w:t>
      </w:r>
    </w:p>
    <w:bookmarkEnd w:id="535"/>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приобретенных</w:t>
            </w:r>
            <w:r>
              <w:br/>
            </w:r>
            <w:r>
              <w:rPr>
                <w:rFonts w:ascii="Times New Roman"/>
                <w:b w:val="false"/>
                <w:i w:val="false"/>
                <w:color w:val="000000"/>
                <w:sz w:val="20"/>
              </w:rPr>
              <w:t>банком, страховой</w:t>
            </w:r>
            <w:r>
              <w:br/>
            </w:r>
            <w:r>
              <w:rPr>
                <w:rFonts w:ascii="Times New Roman"/>
                <w:b w:val="false"/>
                <w:i w:val="false"/>
                <w:color w:val="000000"/>
                <w:sz w:val="20"/>
              </w:rPr>
              <w:t>(перестраховочной) организацией</w:t>
            </w:r>
          </w:p>
        </w:tc>
      </w:tr>
    </w:tbl>
    <w:bookmarkStart w:name="z612" w:id="5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6"/>
    <w:bookmarkStart w:name="z613" w:id="537"/>
    <w:p>
      <w:pPr>
        <w:spacing w:after="0"/>
        <w:ind w:left="0"/>
        <w:jc w:val="left"/>
      </w:pPr>
      <w:r>
        <w:rPr>
          <w:rFonts w:ascii="Times New Roman"/>
          <w:b/>
          <w:i w:val="false"/>
          <w:color w:val="000000"/>
        </w:rPr>
        <w:t xml:space="preserve"> Отчет о ценных бумагах, приобретенных банком, страховой (перестраховочной) организацией</w:t>
      </w:r>
      <w:r>
        <w:br/>
      </w:r>
      <w:r>
        <w:rPr>
          <w:rFonts w:ascii="Times New Roman"/>
          <w:b/>
          <w:i w:val="false"/>
          <w:color w:val="000000"/>
        </w:rPr>
        <w:t>(индекс: F12-BА, периодичность: разовая)</w:t>
      </w:r>
    </w:p>
    <w:bookmarkEnd w:id="537"/>
    <w:bookmarkStart w:name="z614" w:id="538"/>
    <w:p>
      <w:pPr>
        <w:spacing w:after="0"/>
        <w:ind w:left="0"/>
        <w:jc w:val="left"/>
      </w:pPr>
      <w:r>
        <w:rPr>
          <w:rFonts w:ascii="Times New Roman"/>
          <w:b/>
          <w:i w:val="false"/>
          <w:color w:val="000000"/>
        </w:rPr>
        <w:t xml:space="preserve"> Глава 1. Общие положения</w:t>
      </w:r>
    </w:p>
    <w:bookmarkEnd w:id="538"/>
    <w:bookmarkStart w:name="z615" w:id="53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ценных бумагах, приобретенных банком, страховой (перестраховочной) организацией" (далее – Форма).</w:t>
      </w:r>
    </w:p>
    <w:bookmarkEnd w:id="539"/>
    <w:bookmarkStart w:name="z616" w:id="5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101 Закона Республики Казахстан "О банках и банковской деятельности в Республике Казахстан" и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w:t>
      </w:r>
    </w:p>
    <w:bookmarkEnd w:id="540"/>
    <w:bookmarkStart w:name="z617" w:id="541"/>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541"/>
    <w:bookmarkStart w:name="z618" w:id="542"/>
    <w:p>
      <w:pPr>
        <w:spacing w:after="0"/>
        <w:ind w:left="0"/>
        <w:jc w:val="both"/>
      </w:pPr>
      <w:r>
        <w:rPr>
          <w:rFonts w:ascii="Times New Roman"/>
          <w:b w:val="false"/>
          <w:i w:val="false"/>
          <w:color w:val="000000"/>
          <w:sz w:val="28"/>
        </w:rPr>
        <w:t>
      4. 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p>
    <w:bookmarkEnd w:id="542"/>
    <w:bookmarkStart w:name="z619" w:id="543"/>
    <w:p>
      <w:pPr>
        <w:spacing w:after="0"/>
        <w:ind w:left="0"/>
        <w:jc w:val="left"/>
      </w:pPr>
      <w:r>
        <w:rPr>
          <w:rFonts w:ascii="Times New Roman"/>
          <w:b/>
          <w:i w:val="false"/>
          <w:color w:val="000000"/>
        </w:rPr>
        <w:t xml:space="preserve"> Глава 2. Пояснение по заполнению Формы</w:t>
      </w:r>
    </w:p>
    <w:bookmarkEnd w:id="543"/>
    <w:bookmarkStart w:name="z620" w:id="544"/>
    <w:p>
      <w:pPr>
        <w:spacing w:after="0"/>
        <w:ind w:left="0"/>
        <w:jc w:val="both"/>
      </w:pPr>
      <w:r>
        <w:rPr>
          <w:rFonts w:ascii="Times New Roman"/>
          <w:b w:val="false"/>
          <w:i w:val="false"/>
          <w:color w:val="000000"/>
          <w:sz w:val="28"/>
        </w:rPr>
        <w:t>
      5. Итоговая сумма по графам 9, 11 и 13, за вычетом резервов по сомнительным долгам соответствует сумме статей бухгалтерского баланса "Ценные бумаги, оцениваемые по справедливой стоимости, изменения которой отражаются в составе прибыли или убытка", "Ценные бумаги, имеющиеся в наличии для продажи" и "Ценные бумаги, удерживаемые до погашения".</w:t>
      </w:r>
    </w:p>
    <w:bookmarkEnd w:id="544"/>
    <w:bookmarkStart w:name="z621" w:id="545"/>
    <w:p>
      <w:pPr>
        <w:spacing w:after="0"/>
        <w:ind w:left="0"/>
        <w:jc w:val="both"/>
      </w:pPr>
      <w:r>
        <w:rPr>
          <w:rFonts w:ascii="Times New Roman"/>
          <w:b w:val="false"/>
          <w:i w:val="false"/>
          <w:color w:val="000000"/>
          <w:sz w:val="28"/>
        </w:rPr>
        <w:t>
      6. В графе 4 указывается вид ценной бумаги.</w:t>
      </w:r>
    </w:p>
    <w:bookmarkEnd w:id="545"/>
    <w:bookmarkStart w:name="z622" w:id="546"/>
    <w:p>
      <w:pPr>
        <w:spacing w:after="0"/>
        <w:ind w:left="0"/>
        <w:jc w:val="both"/>
      </w:pPr>
      <w:r>
        <w:rPr>
          <w:rFonts w:ascii="Times New Roman"/>
          <w:b w:val="false"/>
          <w:i w:val="false"/>
          <w:color w:val="000000"/>
          <w:sz w:val="28"/>
        </w:rPr>
        <w:t>
      К примеру:</w:t>
      </w:r>
    </w:p>
    <w:bookmarkEnd w:id="546"/>
    <w:bookmarkStart w:name="z623" w:id="547"/>
    <w:p>
      <w:pPr>
        <w:spacing w:after="0"/>
        <w:ind w:left="0"/>
        <w:jc w:val="both"/>
      </w:pPr>
      <w:r>
        <w:rPr>
          <w:rFonts w:ascii="Times New Roman"/>
          <w:b w:val="false"/>
          <w:i w:val="false"/>
          <w:color w:val="000000"/>
          <w:sz w:val="28"/>
        </w:rPr>
        <w:t>
      по государственным ценным бумагам: МЕККАМ, МЕОКАМ, МЕУКАМ, МОИКАМ, МУИКАМ, МЕУЖКАМ, евроноты, ноты Национального Банка Республики Казахстан;</w:t>
      </w:r>
    </w:p>
    <w:bookmarkEnd w:id="547"/>
    <w:bookmarkStart w:name="z624" w:id="548"/>
    <w:p>
      <w:pPr>
        <w:spacing w:after="0"/>
        <w:ind w:left="0"/>
        <w:jc w:val="both"/>
      </w:pPr>
      <w:r>
        <w:rPr>
          <w:rFonts w:ascii="Times New Roman"/>
          <w:b w:val="false"/>
          <w:i w:val="false"/>
          <w:color w:val="000000"/>
          <w:sz w:val="28"/>
        </w:rPr>
        <w:t>
      по негосударственным ценным бумагам: акции, облигации, ипотечные облигации, депозитарные расписки.</w:t>
      </w:r>
    </w:p>
    <w:bookmarkEnd w:id="548"/>
    <w:bookmarkStart w:name="z625" w:id="549"/>
    <w:p>
      <w:pPr>
        <w:spacing w:after="0"/>
        <w:ind w:left="0"/>
        <w:jc w:val="both"/>
      </w:pPr>
      <w:r>
        <w:rPr>
          <w:rFonts w:ascii="Times New Roman"/>
          <w:b w:val="false"/>
          <w:i w:val="false"/>
          <w:color w:val="000000"/>
          <w:sz w:val="28"/>
        </w:rPr>
        <w:t>
      7. В графе 8 указывается код валюты номинала ценной бумаги (например: KZT, USD).</w:t>
      </w:r>
    </w:p>
    <w:bookmarkEnd w:id="549"/>
    <w:bookmarkStart w:name="z626" w:id="550"/>
    <w:p>
      <w:pPr>
        <w:spacing w:after="0"/>
        <w:ind w:left="0"/>
        <w:jc w:val="both"/>
      </w:pPr>
      <w:r>
        <w:rPr>
          <w:rFonts w:ascii="Times New Roman"/>
          <w:b w:val="false"/>
          <w:i w:val="false"/>
          <w:color w:val="000000"/>
          <w:sz w:val="28"/>
        </w:rPr>
        <w:t>
      8. В графах 10, 12 и 14 указывается общая сумма начисленного вознаграждения по ценным бумагам на конец отчетного периода.</w:t>
      </w:r>
    </w:p>
    <w:bookmarkEnd w:id="550"/>
    <w:bookmarkStart w:name="z627" w:id="551"/>
    <w:p>
      <w:pPr>
        <w:spacing w:after="0"/>
        <w:ind w:left="0"/>
        <w:jc w:val="both"/>
      </w:pPr>
      <w:r>
        <w:rPr>
          <w:rFonts w:ascii="Times New Roman"/>
          <w:b w:val="false"/>
          <w:i w:val="false"/>
          <w:color w:val="000000"/>
          <w:sz w:val="28"/>
        </w:rPr>
        <w:t>
      9. В графе 16 указывается суммарная покупная стоимость ценной бумаги, уменьшенная на величину оплаченного покупателем продавцу процента (при наличии такой оплаты), включающая расходы, непосредственно связанные с приобретением, в том числе вознаграждения и комиссионные, уплаченные агентам, консультантам, брокерам-дилерам, сборы фондовых бирж, а также банковские услуги по переводу средств.</w:t>
      </w:r>
    </w:p>
    <w:bookmarkEnd w:id="551"/>
    <w:bookmarkStart w:name="z628" w:id="552"/>
    <w:p>
      <w:pPr>
        <w:spacing w:after="0"/>
        <w:ind w:left="0"/>
        <w:jc w:val="both"/>
      </w:pPr>
      <w:r>
        <w:rPr>
          <w:rFonts w:ascii="Times New Roman"/>
          <w:b w:val="false"/>
          <w:i w:val="false"/>
          <w:color w:val="000000"/>
          <w:sz w:val="28"/>
        </w:rPr>
        <w:t>
      10. В графе 17 указывается разница между балансовой стоимостью и суммарной покупной стоимостью ценных бумаг.</w:t>
      </w:r>
    </w:p>
    <w:bookmarkEnd w:id="552"/>
    <w:bookmarkStart w:name="z629" w:id="553"/>
    <w:p>
      <w:pPr>
        <w:spacing w:after="0"/>
        <w:ind w:left="0"/>
        <w:jc w:val="both"/>
      </w:pPr>
      <w:r>
        <w:rPr>
          <w:rFonts w:ascii="Times New Roman"/>
          <w:b w:val="false"/>
          <w:i w:val="false"/>
          <w:color w:val="000000"/>
          <w:sz w:val="28"/>
        </w:rPr>
        <w:t>
      11. В графе 21, если по ценным бумагам имеется обременение (ценная бумага является обеспечением по договору залога, является объектом сделки "РЕПО"), указывается сумма обременения в тысячах тенге и основание обременения, и (или) если эмитентом ценной бумаги является юридическое лицо, являющееся аффилированным страховой (перестраховочной) организации, пишется слово "да".</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 апреля 2026 года № 48</w:t>
            </w:r>
          </w:p>
        </w:tc>
      </w:tr>
    </w:tbl>
    <w:bookmarkStart w:name="z631" w:id="554"/>
    <w:p>
      <w:pPr>
        <w:spacing w:after="0"/>
        <w:ind w:left="0"/>
        <w:jc w:val="left"/>
      </w:pPr>
      <w:r>
        <w:rPr>
          <w:rFonts w:ascii="Times New Roman"/>
          <w:b/>
          <w:i w:val="false"/>
          <w:color w:val="000000"/>
        </w:rPr>
        <w:t xml:space="preserve"> Перечень признаваемых утратившими силу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а также структурных элементов постановления Правления Национального Банка Республики Казахстан и некоторых постановлений Правления Агентства Республики Казахстан по регулированию и развитию финансового рынка</w:t>
      </w:r>
    </w:p>
    <w:bookmarkEnd w:id="554"/>
    <w:bookmarkStart w:name="z632" w:id="5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полномочия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w:t>
      </w:r>
    </w:p>
    <w:bookmarkEnd w:id="555"/>
    <w:bookmarkStart w:name="z633" w:id="5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14277).</w:t>
      </w:r>
    </w:p>
    <w:bookmarkEnd w:id="556"/>
    <w:bookmarkStart w:name="z634" w:id="5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72 "О внесении изменений и дополнения в постановление Правления Национального Банка Республики Казахстан от 16 июля 2014 года № 147 "Об утверждении Правил назначения и полномочия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16959).</w:t>
      </w:r>
    </w:p>
    <w:bookmarkEnd w:id="557"/>
    <w:bookmarkStart w:name="z635" w:id="5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27 августа 2018 года № 204 "О внесении изменений и дополнений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17492).</w:t>
      </w:r>
    </w:p>
    <w:bookmarkEnd w:id="558"/>
    <w:bookmarkStart w:name="z636" w:id="5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25 мая 2020 года № 58 "О внесении изменений и дополнения в постановление Правления Национального Банка Республики Казахстан от 16 июля 2014 года № 147 "Об утверждении Правил назначения и полномочия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20765).</w:t>
      </w:r>
    </w:p>
    <w:bookmarkEnd w:id="559"/>
    <w:bookmarkStart w:name="z637" w:id="5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Агентства Республики Казахстан по регулированию и развитию финансового рынка от 24 августа 2020 года № 74 "Об утверждении форм и сроков представления временной администрацией (временным администратором) банка, страховой (перестраховочной) организации отчетности и иной информации, а также Правил их представления" (зарегистрировано в Реестре государственной регистрации нормативных правовых актов под № 21126).</w:t>
      </w:r>
    </w:p>
    <w:bookmarkEnd w:id="560"/>
    <w:bookmarkStart w:name="z638" w:id="5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27 июля 2021 года № 79 "О внесении изменений в постановление Правления Национального Банка Республики Казахстан от 16 июля 2014 года № 147 "Об утверждении Правил назначения и полномочия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23731).</w:t>
      </w:r>
    </w:p>
    <w:bookmarkEnd w:id="561"/>
    <w:bookmarkStart w:name="z639" w:id="5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12 сентября 2022 года № 64 "О внесении изменений и дополнения в некоторые нормативные правовые акты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 (зарегистрировано в Реестре государственной регистрации нормативных правовых актов под № 29610).</w:t>
      </w:r>
    </w:p>
    <w:bookmarkEnd w:id="562"/>
    <w:bookmarkStart w:name="z640" w:id="5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23 ноября 2022 года № 96 "О внесении изменений и дополнений в некоторые нормативные правовые акты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30882).</w:t>
      </w:r>
    </w:p>
    <w:bookmarkEnd w:id="563"/>
    <w:bookmarkStart w:name="z641" w:id="5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27 ноября 2023 года № 85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33714).</w:t>
      </w:r>
    </w:p>
    <w:bookmarkEnd w:id="564"/>
    <w:bookmarkStart w:name="z642" w:id="5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Агентства Республики Казахстан по регулированию и развитию финансового рынка от 15 сентября 2025 года № 58 "О внесении изменений в постановление Агентства Республики Казахстан по регулированию и развитию финансового рынка от 24 августа 2020 года № 74 "Об утверждении форм и сроков представления временной администрацией (временным администратором) банка, страховой (перестраховочной) организации отчетности и иной информации, а также Правил их представления" (зарегистрировано в Реестре государственной регистрации нормативных правовых актов под № 36891).</w:t>
      </w:r>
    </w:p>
    <w:bookmarkEnd w:id="5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