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d7d7f" w14:textId="a1d7d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и Правил выдачи удостоверений охотника и егеря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27 марта 2026 года № 58. Зарегистрирован в Министерстве юстиции Республики Казахстан 31 марта 2026 года № 38248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 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удостоверения охотника,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форму удостоверения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Правила выдачи удостоверений охотника и егеря,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экологии и природных ресурсов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Министерство исскуственного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интелекта 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58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Удостоверение охотника № 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</w:p>
          <w:bookmarkEnd w:id="12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797300" cy="45085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7300" cy="450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рождения "___" _________________ года.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охотника с _______ года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 xml:space="preserve">
      Удостоверение выдано__________________________________________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республиканской ассоциации общественных объединений охотников и 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(Электронная цифровая подпись, выдавшего удостоверение охотника, фамилия, имя, отчество (при его наличии)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о прохождении тестирования по охотничьему минимуму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_________________________________________________________________________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"__" ________20___года.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Действительно до "__" ______ 20__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Удостоверение егеря Обложка удостоверения егеря (размер 95х66 миллиметра, цвет </w:t>
      </w:r>
      <w:r>
        <w:br/>
      </w:r>
      <w:r>
        <w:rPr>
          <w:rFonts w:ascii="Times New Roman"/>
          <w:b/>
          <w:i w:val="false"/>
          <w:color w:val="000000"/>
        </w:rPr>
        <w:t xml:space="preserve"> красный, надпись золотистого цвета, внутренний фон голубого цвета, изготавливается 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типографским способом)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Қорықшы куәлігі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Удостоверение егеря 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Внутренняя сторона удостоверения егеря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Аңшылық шаруашылығы субъектісінің атауы/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субъекта охотничьего хозяйства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 қорықшы куәлiгi/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Удостоверение егеря №____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6150"/>
              <w:gridCol w:w="6150"/>
            </w:tblGrid>
            <w:tr>
              <w:trPr>
                <w:trHeight w:val="30" w:hRule="atLeast"/>
              </w:trPr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tbl>
                  <w:tblPr>
                    <w:tblW w:w="0" w:type="auto"/>
                    <w:tblCellSpacing w:w="0" w:type="auto"/>
                    <w:tblInd w:w="115" w:type="dxa"/>
                    <w:tblBorders>
                      <w:top w:val="single" w:color="cfcfcf" w:sz="5"/>
                      <w:left w:val="single" w:color="cfcfcf" w:sz="5"/>
                      <w:bottom w:val="single" w:color="cfcfcf" w:sz="5"/>
                      <w:right w:val="single" w:color="cfcfcf" w:sz="5"/>
                      <w:insideH w:val="none"/>
                      <w:insideV w:val="none"/>
                    </w:tblBorders>
                    <w:tblLayout w:type="fixed"/>
                  </w:tblPr>
                  <w:tblGrid>
                    <w:gridCol w:w="12300"/>
                  </w:tblGrid>
                  <w:tr>
                    <w:trPr>
                      <w:trHeight w:val="30" w:hRule="atLeast"/>
                    </w:trPr>
                    <w:tc>
                      <w:tcPr>
                        <w:tcW w:w="12300" w:type="dxa"/>
                        <w:tcBorders>
                          <w:top w:val="single" w:color="cfcfcf" w:sz="5"/>
                          <w:left w:val="single" w:color="cfcfcf" w:sz="5"/>
                          <w:bottom w:val="single" w:color="cfcfcf" w:sz="5"/>
                          <w:right w:val="single" w:color="cfcfcf" w:sz="5"/>
                        </w:tcBorders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</w:tcPr>
                      <w:p>
                        <w:pPr>
                          <w:spacing w:after="20"/>
                          <w:ind w:left="20"/>
                          <w:jc w:val="both"/>
                        </w:pPr>
                        <w:r>
                          <w:drawing>
                            <wp:inline distT="0" distB="0" distL="0" distR="0">
                              <wp:extent cx="2413000" cy="3505200"/>
                              <wp:effectExtent l="0" t="0" r="0" b="0"/>
                              <wp:docPr id="0" name="" descr=""/>
                              <wp:cNvGraphicFramePr>
                                <a:graphicFrameLocks noChangeAspect="true"/>
                              </wp:cNvGraphicFramePr>
                              <a:graphic>
                                <a:graphicData uri="http://schemas.openxmlformats.org/drawingml/2006/picture">
                                  <pic:pic>
                                    <pic:nvPicPr>
                                      <pic:cNvPr id="1" name=""/>
                                      <pic:cNvPicPr/>
                                    </pic:nvPicPr>
                                    <pic:blipFill>
                                      <a:blip r:embed="rId5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13000" cy="35052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  <w:p>
                        <w:pPr>
                          <w:spacing w:after="20"/>
                          <w:ind w:left="20"/>
                          <w:jc w:val="both"/>
                        </w:pPr>
                      </w:p>
                    </w:tc>
                  </w:tr>
                </w:tbl>
                <w:p/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615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37"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_______________________________</w:t>
                  </w:r>
                </w:p>
                <w:bookmarkEnd w:id="21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(аты, әкесінің аты (бар болса), тегі/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(фамилия, имя, отчество (при его наличии))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Туған күні жылғы "__"_________ жылғы/ 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Дата рождения "___" _________ года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Куәлiктi берген /Удостоверение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выдано________________________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(балық шаруашылығы субъектісінің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атауы)/(наименование субъекта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рыбного хозяйства)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________________________________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(куәлiктi берген адамның қолы, тегі,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аты-жөні)(бар болса)/(подпись лица,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выдавшего удостоверение, фамилия, инициалы)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күні 20__жылғы "__"____________. 20__жылғы "__"__________ дейiн жарамды /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Дата выдачи "__" ______ 20__года.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Действительно до "__"______ 20__ года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экологии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2026 года № 58</w:t>
            </w:r>
          </w:p>
        </w:tc>
      </w:tr>
    </w:tbl>
    <w:bookmarkStart w:name="z5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удостоверений охотника и егеря</w:t>
      </w:r>
    </w:p>
    <w:bookmarkEnd w:id="23"/>
    <w:bookmarkStart w:name="z5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удостоверений охотника и егеря (далее – Правила) разработаны в соответствии с подпунктом 8)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охране, воспроизводстве и использовании животного мира"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государственных и социально ответственных услугах" (далее - Закон), определяют порядок оказания государственной услуги "Выдача удостоверения охотника" (далее – Государственная услуга) и порядок выдачи удостоверения охотника и егеря.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Республиканскими ассоциациями общественных объединений охотников и субъектов охотничьего хозяйства (далее – услугодатель) физическим лицам (далее – услугополучатель) в соответствии c настоящими Правилами.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основные понятия: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охотник – физическое лицо, получившее право на охоту в порядке, установленном законодательством Республики Казахстан;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охотника – документ установленной формы, удостоверяющий право физического лица на охоту;</w:t>
      </w:r>
    </w:p>
    <w:bookmarkEnd w:id="29"/>
    <w:bookmarkStart w:name="z6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охотничий минимум – специальный краткий курс обучающей программы, рассматривающий вопросы законодательства Республики Казахстан в области охраны, воспроизводства и использования животного мира, техники безопасности при охоте, знание которой является обязательным условием для выдачи удостоверения охотника;</w:t>
      </w:r>
    </w:p>
    <w:bookmarkEnd w:id="30"/>
    <w:bookmarkStart w:name="z6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егерь – специально уполномоченное лицо егерской службы, осуществляющее охрану животного мира на закрепленных охотничьих угодьях и (или) участках;</w:t>
      </w:r>
    </w:p>
    <w:bookmarkEnd w:id="31"/>
    <w:bookmarkStart w:name="z6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удостоверение егеря – документ установленной формы, удостоверяющий права егеря;</w:t>
      </w:r>
    </w:p>
    <w:bookmarkEnd w:id="32"/>
    <w:bookmarkStart w:name="z6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 охотничьего хозяйства – физическое или юридическое лицо, ведущее охотничье хозяйство на закрепленных охотничьих угодьях в порядке, установленном законодательством Республики Казахстан;</w:t>
      </w:r>
    </w:p>
    <w:bookmarkEnd w:id="33"/>
    <w:bookmarkStart w:name="z64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 "Выдача удостоверения охотника"</w:t>
      </w:r>
    </w:p>
    <w:bookmarkEnd w:id="34"/>
    <w:bookmarkStart w:name="z6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охотника выдается сроком на десять лет по форме согласно приложению 1 к настоящему приказу.</w:t>
      </w:r>
    </w:p>
    <w:bookmarkEnd w:id="35"/>
    <w:bookmarkStart w:name="z6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Услугополучатель, заинтересованный в получении удостоверения охотника, обучается охотничьему минимуму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13 марта 2012 года № 25-03-02/95 "Об утверждении охотничьего минимума" (зарегистрирован в Реестре государственной регистрации нормативных правовых актов под № 7545).</w:t>
      </w:r>
    </w:p>
    <w:bookmarkEnd w:id="36"/>
    <w:bookmarkStart w:name="z6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окончания обучения охотничьему минимуму услугополучатель проходит тестирование для получения сертификата об окончании курса охотничьего минимума (далее - сертификат) в соответствии с Правилами проведения охотничьего минимума республиканской ассоциацией общественных объединений охотников и субъектов охотничьего хозяйства,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18-03/57 "Об утверждении Правил проведения экзамена по охотничьему минимуму республиканской ассоциацией общественных объединений охотников и субъектов охотничьего хозяйства" (зарегистрирован в Реестре государственной регистрации нормативных правовых актов под № 10415).</w:t>
      </w:r>
    </w:p>
    <w:bookmarkEnd w:id="37"/>
    <w:bookmarkStart w:name="z6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услуги, включающий характеристики процесса, форму, содержание и результат оказания, а также иные сведения с учетом особенностей предоставления государственной услуги изложены в Перечне основных требований к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Перечень).</w:t>
      </w:r>
    </w:p>
    <w:bookmarkEnd w:id="38"/>
    <w:bookmarkStart w:name="z6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подаче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услугополучатель дает согласие на использование сведений, составляющих охраняемую законом тайну, содержащихся в цифровых системах, при оказании государственных услуг, если иное не предусмотрено законами Республики Казахстан.</w:t>
      </w:r>
    </w:p>
    <w:bookmarkEnd w:id="39"/>
    <w:bookmarkStart w:name="z7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услугополучателем неполного пакета документов, согласно перечню, предусмотренному пунктом 8 Перечня основных требований к оказанию государственной услуги, и (или) документов с истекшим сроком действия услугодатель отказывает в приеме заявления.</w:t>
      </w:r>
    </w:p>
    <w:bookmarkEnd w:id="40"/>
    <w:bookmarkStart w:name="z7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Канцелярия услугодателя в день поступления документов осуществляет их прием, регистрацию и направляет на рассмотрение услугодателю. При обращении заявителя после окончания рабочего времени, в выходные и праздничные дни согласно </w:t>
      </w:r>
      <w:r>
        <w:rPr>
          <w:rFonts w:ascii="Times New Roman"/>
          <w:b w:val="false"/>
          <w:i w:val="false"/>
          <w:color w:val="000000"/>
          <w:sz w:val="28"/>
        </w:rPr>
        <w:t>Трудовому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прием документов осуществляется следующим рабочим днем.</w:t>
      </w:r>
    </w:p>
    <w:bookmarkEnd w:id="41"/>
    <w:bookmarkStart w:name="z7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удостоверения охотника в первый раз, работник услугодателя в течение 1 (одного) рабочего дня со дня регистрации заявления проверяет полноту представленных документов при неполноте в указанные сроки готовит мотивированный отказ в дальнейшем рассмотрении заявления, которое направляется в форме электронного документа заявителю в "личный кабинет" на веб-портал "цифрового правительства" www.egov.kz (далее – Портал).</w:t>
      </w:r>
    </w:p>
    <w:bookmarkEnd w:id="42"/>
    <w:bookmarkStart w:name="z7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полноты представленных документов работник усулодателя в течение 1 (одного) рабочего дня рассматривает их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3"/>
    <w:bookmarkStart w:name="z7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замене удостоверения охотника работник услугодателя в течении 1 (одного) рабочего дня со дня регистрации заявления рассматривает его на предмет соответствия требованиям Правил, и подготавливает удостоверение охотника либо мотивированный отказ в оказании государственной услуги.</w:t>
      </w:r>
    </w:p>
    <w:bookmarkEnd w:id="44"/>
    <w:bookmarkStart w:name="z7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установлении факта соответствия заявления требованиям Правил, работник услугодателя в течение 1 (одного) рабочего дня подготавливает удостоверение охотника.</w:t>
      </w:r>
    </w:p>
    <w:bookmarkEnd w:id="45"/>
    <w:bookmarkStart w:name="z7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 для отказа в оказании государственной услуги, установленные законодательством Республики Казахстан, изложены в Перечне.</w:t>
      </w:r>
    </w:p>
    <w:bookmarkEnd w:id="46"/>
    <w:bookmarkStart w:name="z7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47"/>
    <w:bookmarkStart w:name="z7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Реестр удостоверений охотников формируется на портале по форме согласно приложению 3 к настоящим Правилам.</w:t>
      </w:r>
    </w:p>
    <w:bookmarkEnd w:id="48"/>
    <w:bookmarkStart w:name="z7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их должностных лиц по вопросам оказания государственной услуги</w:t>
      </w:r>
    </w:p>
    <w:bookmarkEnd w:id="49"/>
    <w:bookmarkStart w:name="z8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обжалования решений, действий (бездействий) услугодателя и (или) его должностных лиц по вопросам оказания государственных услуг жалоба подается не позднее 3 (трех) месяцев со дня, когда услугополучателю стало известно о принятии административного акта или совершении действий (бездействий) услугодателем: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орган, рассматривающий жалобу (вышестоящий административный орган и (или) должностное лицо);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по оценке и контролю за качеством оказания государственных услуг;</w:t>
      </w:r>
    </w:p>
    <w:bookmarkEnd w:id="52"/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имя руководства услугодателя, непосредственно оказывающего государственную услугу.</w:t>
      </w:r>
    </w:p>
    <w:bookmarkEnd w:id="53"/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подлежит рассмотрению:</w:t>
      </w:r>
    </w:p>
    <w:bookmarkEnd w:id="54"/>
    <w:bookmarkStart w:name="z8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услугодателем, непосредственно оказывающим государственную услугу в течение 5 (пяти) рабочих дней со дня ее регистрации;</w:t>
      </w:r>
    </w:p>
    <w:bookmarkEnd w:id="55"/>
    <w:bookmarkStart w:name="z8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оценке и контролю за качеством оказания государственных услуг в течение 15 (пятнадцати) рабочих дней со дня ее регистрации.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услугодателем, уполномоченным органом по оценке и контролю за качеством оказания государственных услуг в соответствии с пунктом 4 статьи 25 Закона продлевается не более чем на 10 (десять) рабочих дней при необходимости:</w:t>
      </w:r>
    </w:p>
    <w:bookmarkEnd w:id="57"/>
    <w:bookmarkStart w:name="z8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проведения дополнительного изучения или проверки по жалобе либо проверки с выездом на место;</w:t>
      </w:r>
    </w:p>
    <w:bookmarkEnd w:id="58"/>
    <w:bookmarkStart w:name="z8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информации.</w:t>
      </w:r>
    </w:p>
    <w:bookmarkEnd w:id="59"/>
    <w:bookmarkStart w:name="z9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продлении срока рассмотрения жалобы должностное лицо, наделенное полномочиями по рассмотрению жалоб, в течение 3 (трех) рабочих дней с момента продления срока рассмотрения жалобы сообщает в электронной форме (при подаче жалобы в электронном виде) заявителю, подавшему жалобу, о продлении срока рассмотрения жалобы с указанием причин продления.</w:t>
      </w:r>
    </w:p>
    <w:bookmarkEnd w:id="60"/>
    <w:bookmarkStart w:name="z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поступления жалобы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процессуального кодекса Республики Казахстан (далее - АППК РК) услугодателем направляется в орган, рассматривающий жалобу в течение 3 (трех) рабочих дней со дня ее поступления. Жалоба услугодателем не направляется в орган, рассматривающий жалобу при принятии благоприятного акта, совершения административного действия, полностью удовлетворяющие требования, указанные в жалобе.</w:t>
      </w:r>
    </w:p>
    <w:bookmarkEnd w:id="61"/>
    <w:bookmarkStart w:name="z9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жалобы органом, рассматривающим жалобу, составляет 20 (двадцать) рабочих дней со дня поступления жалобы.</w:t>
      </w:r>
    </w:p>
    <w:bookmarkEnd w:id="62"/>
    <w:bookmarkStart w:name="z9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При несогласии с решением органа, рассматривающего жалобу, услугополучатель обращается в другой орган, рассматривающий жалобу или в суд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100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 РК.</w:t>
      </w:r>
    </w:p>
    <w:bookmarkEnd w:id="63"/>
    <w:bookmarkStart w:name="z94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удостоверения егеря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Субъектами охотничьего работниками егерской службы, осуществляющим функции охраны животного мира на закрепленных охотничьих угодьях и (или) участках, выдаются удостоверения егеря.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утере удостоверения егеря или приведении его в негодность (порчи) выдается дубликат удостоверения егеря на основании заявления по форме согласно приложению 4 к настоящим Правилам.</w:t>
      </w:r>
    </w:p>
    <w:bookmarkEnd w:id="66"/>
    <w:bookmarkStart w:name="z9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увольнении егеря, удостоверение возвращается субъектам охотничьего.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охотника, и егеря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основных требований к оказанию государственной услуги "Выдача удостоверения охотника"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Республиканские ассоциации общественных объединений охотников и субъектов охотничьего хозяйства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"цифрового правительства" www.egov.kz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Удостоверение охотника либо мотивированный отказ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услуга оказывается платно физическим лицам. В соответствии с подпунктом 1)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667 Кодекса Республики Казахстан от 18 июля 2025 года "Налоговый кодекс Республики Казахстан" размер платы за выдачу (переоформление) удостоверения охотника, а также за выдачу дубликата удостоверения охотника, составляет 2 МРП.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услугодатель – с понедельника по пятницу, в соответствии с установленным графиком работы с 9.00 до 18.30 часов, за исключением выходных и праздничных дней,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23 ноября 2015 года (далее – Кодекс) с перерывом на обед с 13.00 часов до 14.30 часов;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заявление по форме согласно приложению 2 к настоящим Правилам;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цифровую копию сертификата (при получении удостоверения охотника в первый раз).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Сведения о документах, удостоверяющих личность, документа об оплате за выдачу (переоформление) удостоверения охотника (дубликата удостоверения охотника), услугодатель получает из соответствующих государственных систем через шлюз "цифрового правительства". Услугополучателю в "личный кабинет" направляется статус о принятии запроса для оказания государственной услуги, а также уведомление с указанием даты и времени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Согласно подпунктам 1) и 2)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пункту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19-1 Закона услугодатель отказывает в оказании государственных услуг по следующим основаниям: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 требованиям, установленными настоящими Правилами.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государственную услугу в электронной форме через портал при условии наличия ЭЦП.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получает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цифровых документов доступен для пользователей, авторизованных в мобильном приложении и цифровых системах пользователей.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использования цифрового документа необходимо пройти авторизацию методами доступными в мобильном приложении и цифровых системах пользователей, далее в разделе "Цифровые документы" просмотреть необходимый документ для дальнейшего пользования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23 Закона, Комитет лесного хозяйства и животного мира Министерства экологии и природных ресурсов Республики Казахстана направляет услугодателю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73"/>
    <w:p>
      <w:pPr>
        <w:spacing w:after="0"/>
        <w:ind w:left="0"/>
        <w:jc w:val="both"/>
      </w:pPr>
      <w:bookmarkStart w:name="z111" w:id="74"/>
      <w:r>
        <w:rPr>
          <w:rFonts w:ascii="Times New Roman"/>
          <w:b w:val="false"/>
          <w:i w:val="false"/>
          <w:color w:val="000000"/>
          <w:sz w:val="28"/>
        </w:rPr>
        <w:t>
      Фамилия_____________________________________________________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______________ Отчество (при его наличии)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адрес, телефон_______________________________________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Директору___________________________________________________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республиканской ассоциации общественных объединений охотников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Представляются для замены удостоверения охотника № 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и наименование организации, выдавшей удостоверение охотника (при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замене).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Сертификат об окончании курса программы по охотничьему минимуму от "____"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 20___ 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(При получении удостоверения охотника в первый раз).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 ЭЦП)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Реестр удостоверений охотников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постоянного места 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Выдача/замена удостоверения охотника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выдачи/замены удостоверения охотника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удостоверений охотника и егеря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      Заявление</w:t>
      </w:r>
    </w:p>
    <w:bookmarkEnd w:id="76"/>
    <w:p>
      <w:pPr>
        <w:spacing w:after="0"/>
        <w:ind w:left="0"/>
        <w:jc w:val="both"/>
      </w:pPr>
      <w:bookmarkStart w:name="z118" w:id="77"/>
      <w:r>
        <w:rPr>
          <w:rFonts w:ascii="Times New Roman"/>
          <w:b w:val="false"/>
          <w:i w:val="false"/>
          <w:color w:val="000000"/>
          <w:sz w:val="28"/>
        </w:rPr>
        <w:t>
             Фамилия _______________________________________________________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Имя _____________ Отчество (при его наличии)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Индивидуальный идентификационный номер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Домашний адрес, телефон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Директору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субъекта охотничьего хозяйства)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Представляются для замены удостоверения егеря № 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выданного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(дата выдачи и наименование организации, выдавшей удостоверение егеря)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____________________________________________ / ________________/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(фамилия, имя, отчество (при его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