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0e2f" w14:textId="5c20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и.о. Министра финансов Республики Казахстан от 28 марта 2026 года № 205. Зарегистрирован в Министерстве юстиции Республики Казахстан 30 марта 2026 года № 38236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после дня его первого официального опубликования; </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финансов РК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от 28 марта 2026 года № 205</w:t>
            </w:r>
          </w:p>
        </w:tc>
      </w:tr>
    </w:tbl>
    <w:bookmarkStart w:name="z13"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августа 2024 года № 546 "Об утверждении Перечня товаров, работ, услуг, по которым способ осуществления государственных закупок определяется уполномоченным органом" (зарегистрирован в Реестре государственной регистрации нормативных правовых актов под № 34933) следующее изменение:</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товаров, работ, услуг, по которым способ осуществления государственных закупок определяется уполномоченным органом,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7"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октября 2024 года № 671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35220) следующие изменения и дополнение: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bookmarkEnd w:id="11"/>
    <w:bookmarkStart w:name="z20" w:id="12"/>
    <w:p>
      <w:pPr>
        <w:spacing w:after="0"/>
        <w:ind w:left="0"/>
        <w:jc w:val="both"/>
      </w:pPr>
      <w:r>
        <w:rPr>
          <w:rFonts w:ascii="Times New Roman"/>
          <w:b w:val="false"/>
          <w:i w:val="false"/>
          <w:color w:val="000000"/>
          <w:sz w:val="28"/>
        </w:rPr>
        <w:t xml:space="preserve">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пункта 3 статьи 16 Закона.</w:t>
      </w:r>
    </w:p>
    <w:bookmarkEnd w:id="12"/>
    <w:bookmarkStart w:name="z21" w:id="13"/>
    <w:p>
      <w:pPr>
        <w:spacing w:after="0"/>
        <w:ind w:left="0"/>
        <w:jc w:val="both"/>
      </w:pPr>
      <w:r>
        <w:rPr>
          <w:rFonts w:ascii="Times New Roman"/>
          <w:b w:val="false"/>
          <w:i w:val="false"/>
          <w:color w:val="000000"/>
          <w:sz w:val="28"/>
        </w:rPr>
        <w:t>
      При этом, суммы, выделенные для осуществления государственных закупок, в том числе размер предварительной оплаты (аванса) при утверждении годового плана государственных закупок (предварительного годового плана государственных закупок) указываются без учета налога на добавленную стоимость.";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"22. Организатор, в течение 2 (двух) рабочих дней после окончания срока подачи ходатайств потенциальных поставщиков формирует на веб-портале список потенциальных поставщиков по конкурсу/лотам по которым поданы ходатайства о включении его в данный список с проведением проверки их соответствия требованиям, установленным пунктом 24 настоящих Правил, за исключением государственных закупок работ по строительству (новых объектов, изменения (расширения, модернизации, технического перевооружения, реконструкции, реставрации, капитального ремонта), монтажа (демонтажа) существующих объектов), текущему ремонту проводимых органами национальной безопасности, список потенциальных поставщиков составляется заказчиком с учетом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на бумажном носителе.</w:t>
      </w:r>
    </w:p>
    <w:bookmarkEnd w:id="14"/>
    <w:bookmarkStart w:name="z24" w:id="15"/>
    <w:p>
      <w:pPr>
        <w:spacing w:after="0"/>
        <w:ind w:left="0"/>
        <w:jc w:val="both"/>
      </w:pPr>
      <w:r>
        <w:rPr>
          <w:rFonts w:ascii="Times New Roman"/>
          <w:b w:val="false"/>
          <w:i w:val="false"/>
          <w:color w:val="000000"/>
          <w:sz w:val="28"/>
        </w:rPr>
        <w:t>
      Список потенциальных поставщиков, в адрес которых направляется извещение, дополняется заказчиком если ходатайства об участии в проводимых государственных закупках не поступили, либо после проверки, проведенной организатором на соответствие требованиям, установленным пунктом 24 настоящих Правил, не допущен ни один или допущен один потенциальный поставщик.</w:t>
      </w:r>
    </w:p>
    <w:bookmarkEnd w:id="15"/>
    <w:bookmarkStart w:name="z25" w:id="16"/>
    <w:p>
      <w:pPr>
        <w:spacing w:after="0"/>
        <w:ind w:left="0"/>
        <w:jc w:val="both"/>
      </w:pPr>
      <w:r>
        <w:rPr>
          <w:rFonts w:ascii="Times New Roman"/>
          <w:b w:val="false"/>
          <w:i w:val="false"/>
          <w:color w:val="000000"/>
          <w:sz w:val="28"/>
        </w:rPr>
        <w:t>
      При этом, список формируется организатором, с учетом дополнения списка заказчиком, на бумажном носителе.";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24 изложить в следующей редакции:</w:t>
      </w:r>
    </w:p>
    <w:bookmarkStart w:name="z27" w:id="17"/>
    <w:p>
      <w:pPr>
        <w:spacing w:after="0"/>
        <w:ind w:left="0"/>
        <w:jc w:val="both"/>
      </w:pPr>
      <w:r>
        <w:rPr>
          <w:rFonts w:ascii="Times New Roman"/>
          <w:b w:val="false"/>
          <w:i w:val="false"/>
          <w:color w:val="000000"/>
          <w:sz w:val="28"/>
        </w:rPr>
        <w:t>
      "8) при проведении государственных закупок 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казахстанских товаропроизводителей либо в реестре доверенного программного обеспечения и продукции электронной промышленности.";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"27. Членами конкурсной комиссии являются председатель и другие члены конкурсной комиссии. Общее количество членов конкурсной комиссии должно составлять нечетное число и быть не менее 3 (трех) человек.</w:t>
      </w:r>
    </w:p>
    <w:bookmarkEnd w:id="18"/>
    <w:bookmarkStart w:name="z30" w:id="19"/>
    <w:p>
      <w:pPr>
        <w:spacing w:after="0"/>
        <w:ind w:left="0"/>
        <w:jc w:val="both"/>
      </w:pPr>
      <w:r>
        <w:rPr>
          <w:rFonts w:ascii="Times New Roman"/>
          <w:b w:val="false"/>
          <w:i w:val="false"/>
          <w:color w:val="000000"/>
          <w:sz w:val="28"/>
        </w:rPr>
        <w:t>
      Председателем конкурсной комиссии определяется должностное лицо не ниже заместителя первого руководителя организатора либо лицо, исполняющее его обязанности, либо руководитель аппарата центрального государственного органа или иным осуществляющим полномочия руководителя аппарата должностным лицом или руководитель бюджетной программы, либо лицо, исполняющее его обязанности. Когда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либо лицо, исполняющее его обязанности, либо осуществляющим полномочия руководителя аппарата должностным лицом или руководитель бюджетной программы, либо лицо, исполняющее его обязанности данного структурного подразделения заказчика.</w:t>
      </w:r>
    </w:p>
    <w:bookmarkEnd w:id="19"/>
    <w:bookmarkStart w:name="z31" w:id="20"/>
    <w:p>
      <w:pPr>
        <w:spacing w:after="0"/>
        <w:ind w:left="0"/>
        <w:jc w:val="both"/>
      </w:pPr>
      <w:r>
        <w:rPr>
          <w:rFonts w:ascii="Times New Roman"/>
          <w:b w:val="false"/>
          <w:i w:val="false"/>
          <w:color w:val="000000"/>
          <w:sz w:val="28"/>
        </w:rPr>
        <w:t>
      При отсутствии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при его отсутствии – первый руководитель.";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"70. Обеспечение заявки на участие в конкурсе не возвращается организатором при наступлении одного из следующих случаев:</w:t>
      </w:r>
    </w:p>
    <w:bookmarkEnd w:id="21"/>
    <w:bookmarkStart w:name="z34" w:id="22"/>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22"/>
    <w:bookmarkStart w:name="z35" w:id="23"/>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23"/>
    <w:bookmarkStart w:name="z36" w:id="24"/>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внес либо несвоевременно в установленные сроки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w:t>
      </w:r>
    </w:p>
    <w:bookmarkEnd w:id="24"/>
    <w:bookmarkStart w:name="z37" w:id="25"/>
    <w:p>
      <w:pPr>
        <w:spacing w:after="0"/>
        <w:ind w:left="0"/>
        <w:jc w:val="both"/>
      </w:pPr>
      <w:r>
        <w:rPr>
          <w:rFonts w:ascii="Times New Roman"/>
          <w:b w:val="false"/>
          <w:i w:val="false"/>
          <w:color w:val="000000"/>
          <w:sz w:val="28"/>
        </w:rPr>
        <w:t xml:space="preserve">
      4) потенциальный поставщик, признанный участником конкурса, представил в установленный срок завышенное конкурсное ценовое предложение от выделенной суммы государственных закупок либо ниже демпинговой суммы, в случаях предусмотренных </w:t>
      </w:r>
      <w:r>
        <w:rPr>
          <w:rFonts w:ascii="Times New Roman"/>
          <w:b w:val="false"/>
          <w:i w:val="false"/>
          <w:color w:val="000000"/>
          <w:sz w:val="28"/>
        </w:rPr>
        <w:t>пунктами 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p>
    <w:bookmarkEnd w:id="25"/>
    <w:bookmarkStart w:name="z38" w:id="26"/>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bookmarkEnd w:id="26"/>
    <w:bookmarkStart w:name="z39" w:id="27"/>
    <w:p>
      <w:pPr>
        <w:spacing w:after="0"/>
        <w:ind w:left="0"/>
        <w:jc w:val="both"/>
      </w:pPr>
      <w:r>
        <w:rPr>
          <w:rFonts w:ascii="Times New Roman"/>
          <w:b w:val="false"/>
          <w:i w:val="false"/>
          <w:color w:val="000000"/>
          <w:sz w:val="28"/>
        </w:rPr>
        <w:t>
      71. Обеспечение заявки на участие в конкурсе возвращается в течение 7 (семь) рабочих дней со дня наступления одного из следующих случаев:</w:t>
      </w:r>
    </w:p>
    <w:bookmarkEnd w:id="27"/>
    <w:bookmarkStart w:name="z40" w:id="2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28"/>
    <w:bookmarkStart w:name="z41" w:id="29"/>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29"/>
    <w:bookmarkStart w:name="z42" w:id="30"/>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30"/>
    <w:bookmarkStart w:name="z43" w:id="31"/>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bookmarkEnd w:id="31"/>
    <w:bookmarkStart w:name="z44" w:id="32"/>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32"/>
    <w:bookmarkStart w:name="z45" w:id="33"/>
    <w:p>
      <w:pPr>
        <w:spacing w:after="0"/>
        <w:ind w:left="0"/>
        <w:jc w:val="both"/>
      </w:pPr>
      <w:r>
        <w:rPr>
          <w:rFonts w:ascii="Times New Roman"/>
          <w:b w:val="false"/>
          <w:i w:val="false"/>
          <w:color w:val="000000"/>
          <w:sz w:val="28"/>
        </w:rPr>
        <w:t>
      6) в случае полного и надлежащего им исполнения обязательств по договору о государственных закупках до истечения срока внесения обеспечения исполнения договора.";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"81.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34"/>
    <w:bookmarkStart w:name="z48" w:id="35"/>
    <w:p>
      <w:pPr>
        <w:spacing w:after="0"/>
        <w:ind w:left="0"/>
        <w:jc w:val="both"/>
      </w:pPr>
      <w:r>
        <w:rPr>
          <w:rFonts w:ascii="Times New Roman"/>
          <w:b w:val="false"/>
          <w:i w:val="false"/>
          <w:color w:val="000000"/>
          <w:sz w:val="28"/>
        </w:rPr>
        <w:t>
      При проведении сложных государственных закупок, имеющих сложные технические характеристики и спецификации, рассмотрение заявок продлевается до 5 (пяти) рабочих дней.</w:t>
      </w:r>
    </w:p>
    <w:bookmarkEnd w:id="35"/>
    <w:bookmarkStart w:name="z49" w:id="36"/>
    <w:p>
      <w:pPr>
        <w:spacing w:after="0"/>
        <w:ind w:left="0"/>
        <w:jc w:val="both"/>
      </w:pPr>
      <w:r>
        <w:rPr>
          <w:rFonts w:ascii="Times New Roman"/>
          <w:b w:val="false"/>
          <w:i w:val="false"/>
          <w:color w:val="000000"/>
          <w:sz w:val="28"/>
        </w:rPr>
        <w:t>
      При этом, заявки на участие в конкурсе/лоте потенциальных поставщиков, по которым не подавалось ходатайство о включении его в список потенциальных поставщиков, остаются без рассмотрения.";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"87. Конкурсная комиссия признает внесенное обеспечение заявки на участие в конкурсе не соответствующим требованиям конкурсной документации либо письменного запроса в случаях:</w:t>
      </w:r>
    </w:p>
    <w:bookmarkEnd w:id="37"/>
    <w:bookmarkStart w:name="z52" w:id="38"/>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38"/>
    <w:bookmarkStart w:name="z53" w:id="39"/>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39"/>
    <w:bookmarkStart w:name="z54" w:id="40"/>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0"/>
    <w:bookmarkStart w:name="z55" w:id="41"/>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41"/>
    <w:bookmarkStart w:name="z56" w:id="42"/>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42"/>
    <w:bookmarkStart w:name="z57" w:id="43"/>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43"/>
    <w:bookmarkStart w:name="z58" w:id="4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4"/>
    <w:bookmarkStart w:name="z59" w:id="4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5"/>
    <w:bookmarkStart w:name="z60" w:id="46"/>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(пятидесяти) тиынам и выше, округляется до одного тенге.";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102 изложить в следующей редакции:</w:t>
      </w:r>
    </w:p>
    <w:bookmarkStart w:name="z62" w:id="47"/>
    <w:p>
      <w:pPr>
        <w:spacing w:after="0"/>
        <w:ind w:left="0"/>
        <w:jc w:val="both"/>
      </w:pPr>
      <w:r>
        <w:rPr>
          <w:rFonts w:ascii="Times New Roman"/>
          <w:b w:val="false"/>
          <w:i w:val="false"/>
          <w:color w:val="000000"/>
          <w:sz w:val="28"/>
        </w:rPr>
        <w:t>
      "2) конкурсная комиссия:</w:t>
      </w:r>
    </w:p>
    <w:bookmarkEnd w:id="47"/>
    <w:bookmarkStart w:name="z63" w:id="48"/>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48"/>
    <w:bookmarkStart w:name="z64" w:id="49"/>
    <w:p>
      <w:pPr>
        <w:spacing w:after="0"/>
        <w:ind w:left="0"/>
        <w:jc w:val="both"/>
      </w:pPr>
      <w:r>
        <w:rPr>
          <w:rFonts w:ascii="Times New Roman"/>
          <w:b w:val="false"/>
          <w:i w:val="false"/>
          <w:color w:val="000000"/>
          <w:sz w:val="28"/>
        </w:rPr>
        <w:t>
      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 за исключением государственных закупок товаров, работ, услуг, предусмотренных пунктом 116 настоящих Правил при условии внесения потенциальным поставщиком антидемпинговой суммы (при наличии);</w:t>
      </w:r>
    </w:p>
    <w:bookmarkEnd w:id="49"/>
    <w:bookmarkStart w:name="z65" w:id="50"/>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50"/>
    <w:bookmarkStart w:name="z66" w:id="51"/>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51"/>
    <w:bookmarkStart w:name="z67" w:id="52"/>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52"/>
    <w:bookmarkStart w:name="z68" w:id="53"/>
    <w:p>
      <w:pPr>
        <w:spacing w:after="0"/>
        <w:ind w:left="0"/>
        <w:jc w:val="both"/>
      </w:pPr>
      <w:r>
        <w:rPr>
          <w:rFonts w:ascii="Times New Roman"/>
          <w:b w:val="false"/>
          <w:i w:val="false"/>
          <w:color w:val="000000"/>
          <w:sz w:val="28"/>
        </w:rPr>
        <w:t>
      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70" w:id="54"/>
    <w:p>
      <w:pPr>
        <w:spacing w:after="0"/>
        <w:ind w:left="0"/>
        <w:jc w:val="both"/>
      </w:pPr>
      <w:r>
        <w:rPr>
          <w:rFonts w:ascii="Times New Roman"/>
          <w:b w:val="false"/>
          <w:i w:val="false"/>
          <w:color w:val="000000"/>
          <w:sz w:val="28"/>
        </w:rPr>
        <w:t>
      "107. В случае если годовой объем государственных закупок определенного товара либо определенной работы, услуги в стоимостном выражении не превышает восьмитысячекратного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bookmarkEnd w:id="54"/>
    <w:bookmarkStart w:name="z71" w:id="55"/>
    <w:p>
      <w:pPr>
        <w:spacing w:after="0"/>
        <w:ind w:left="0"/>
        <w:jc w:val="both"/>
      </w:pPr>
      <w:r>
        <w:rPr>
          <w:rFonts w:ascii="Times New Roman"/>
          <w:b w:val="false"/>
          <w:i w:val="false"/>
          <w:color w:val="000000"/>
          <w:sz w:val="28"/>
        </w:rPr>
        <w:t>
      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bookmarkEnd w:id="55"/>
    <w:bookmarkStart w:name="z72" w:id="56"/>
    <w:p>
      <w:pPr>
        <w:spacing w:after="0"/>
        <w:ind w:left="0"/>
        <w:jc w:val="both"/>
      </w:pPr>
      <w:r>
        <w:rPr>
          <w:rFonts w:ascii="Times New Roman"/>
          <w:b w:val="false"/>
          <w:i w:val="false"/>
          <w:color w:val="000000"/>
          <w:sz w:val="28"/>
        </w:rPr>
        <w:t>
      Организатор утверждает на один финансовый год на постоянной основе состав конкурсной 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восьмитысячекратного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56"/>
    <w:bookmarkStart w:name="z73" w:id="57"/>
    <w:p>
      <w:pPr>
        <w:spacing w:after="0"/>
        <w:ind w:left="0"/>
        <w:jc w:val="both"/>
      </w:pPr>
      <w:r>
        <w:rPr>
          <w:rFonts w:ascii="Times New Roman"/>
          <w:b w:val="false"/>
          <w:i w:val="false"/>
          <w:color w:val="000000"/>
          <w:sz w:val="28"/>
        </w:rPr>
        <w:t>
      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в виде письменного запроса. Письменный запрос подписывается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Письменный запрос содержит следующие сведения:</w:t>
      </w:r>
    </w:p>
    <w:bookmarkEnd w:id="57"/>
    <w:bookmarkStart w:name="z74" w:id="58"/>
    <w:p>
      <w:pPr>
        <w:spacing w:after="0"/>
        <w:ind w:left="0"/>
        <w:jc w:val="both"/>
      </w:pPr>
      <w:r>
        <w:rPr>
          <w:rFonts w:ascii="Times New Roman"/>
          <w:b w:val="false"/>
          <w:i w:val="false"/>
          <w:color w:val="000000"/>
          <w:sz w:val="28"/>
        </w:rPr>
        <w:t>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bookmarkEnd w:id="58"/>
    <w:bookmarkStart w:name="z75" w:id="59"/>
    <w:p>
      <w:pPr>
        <w:spacing w:after="0"/>
        <w:ind w:left="0"/>
        <w:jc w:val="both"/>
      </w:pPr>
      <w:r>
        <w:rPr>
          <w:rFonts w:ascii="Times New Roman"/>
          <w:b w:val="false"/>
          <w:i w:val="false"/>
          <w:color w:val="000000"/>
          <w:sz w:val="28"/>
        </w:rPr>
        <w:t>
      техническую спецификацию закупаемых товаров, работ, услуг;</w:t>
      </w:r>
    </w:p>
    <w:bookmarkEnd w:id="59"/>
    <w:bookmarkStart w:name="z76" w:id="60"/>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60"/>
    <w:bookmarkStart w:name="z77" w:id="61"/>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bookmarkEnd w:id="61"/>
    <w:bookmarkStart w:name="z78" w:id="62"/>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конкурсных заявок.</w:t>
      </w:r>
    </w:p>
    <w:bookmarkEnd w:id="62"/>
    <w:bookmarkStart w:name="z79" w:id="63"/>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не запрашиваются, за исключением квалификационного требования в части обладания правоспособностью (для юридических лиц) и гражданской дееспособностью (для физических лиц).</w:t>
      </w:r>
    </w:p>
    <w:bookmarkEnd w:id="63"/>
    <w:bookmarkStart w:name="z80" w:id="64"/>
    <w:p>
      <w:pPr>
        <w:spacing w:after="0"/>
        <w:ind w:left="0"/>
        <w:jc w:val="both"/>
      </w:pPr>
      <w:r>
        <w:rPr>
          <w:rFonts w:ascii="Times New Roman"/>
          <w:b w:val="false"/>
          <w:i w:val="false"/>
          <w:color w:val="000000"/>
          <w:sz w:val="28"/>
        </w:rPr>
        <w:t xml:space="preserve">
      Заявка на участие в конкурсе потенциального поставщика, представляемая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(ов), выполнение работ, оказание услуг в соответствии с требованиями и условиями, предусмотренными в письменном запросе;</w:t>
      </w:r>
    </w:p>
    <w:bookmarkEnd w:id="64"/>
    <w:bookmarkStart w:name="z81" w:id="65"/>
    <w:p>
      <w:pPr>
        <w:spacing w:after="0"/>
        <w:ind w:left="0"/>
        <w:jc w:val="both"/>
      </w:pPr>
      <w:r>
        <w:rPr>
          <w:rFonts w:ascii="Times New Roman"/>
          <w:b w:val="false"/>
          <w:i w:val="false"/>
          <w:color w:val="000000"/>
          <w:sz w:val="28"/>
        </w:rPr>
        <w:t>
      3) конкурсные заявки, представленные до окончания срока, указанного в письменном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bookmarkEnd w:id="65"/>
    <w:bookmarkStart w:name="z82" w:id="66"/>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66"/>
    <w:bookmarkStart w:name="z83" w:id="67"/>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не позднее 3 (трех) рабочих дней со дня вскрытия конкурсных заявок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bookmarkEnd w:id="67"/>
    <w:bookmarkStart w:name="z84" w:id="68"/>
    <w:p>
      <w:pPr>
        <w:spacing w:after="0"/>
        <w:ind w:left="0"/>
        <w:jc w:val="both"/>
      </w:pPr>
      <w:r>
        <w:rPr>
          <w:rFonts w:ascii="Times New Roman"/>
          <w:b w:val="false"/>
          <w:i w:val="false"/>
          <w:color w:val="000000"/>
          <w:sz w:val="28"/>
        </w:rPr>
        <w:t>
      При этом, заявки на участие в конкурсе/лоте потенциальных поставщиков, по которым не подавалось ходатайство о включении его в список потенциальных поставщиков, остаются без рассмотрения.</w:t>
      </w:r>
    </w:p>
    <w:bookmarkEnd w:id="68"/>
    <w:bookmarkStart w:name="z85" w:id="69"/>
    <w:p>
      <w:pPr>
        <w:spacing w:after="0"/>
        <w:ind w:left="0"/>
        <w:jc w:val="both"/>
      </w:pPr>
      <w:r>
        <w:rPr>
          <w:rFonts w:ascii="Times New Roman"/>
          <w:b w:val="false"/>
          <w:i w:val="false"/>
          <w:color w:val="000000"/>
          <w:sz w:val="28"/>
        </w:rPr>
        <w:t>
      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69"/>
    <w:bookmarkStart w:name="z86" w:id="70"/>
    <w:p>
      <w:pPr>
        <w:spacing w:after="0"/>
        <w:ind w:left="0"/>
        <w:jc w:val="both"/>
      </w:pPr>
      <w:r>
        <w:rPr>
          <w:rFonts w:ascii="Times New Roman"/>
          <w:b w:val="false"/>
          <w:i w:val="false"/>
          <w:color w:val="000000"/>
          <w:sz w:val="28"/>
        </w:rPr>
        <w:t>
      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70"/>
    <w:bookmarkStart w:name="z87" w:id="71"/>
    <w:p>
      <w:pPr>
        <w:spacing w:after="0"/>
        <w:ind w:left="0"/>
        <w:jc w:val="both"/>
      </w:pPr>
      <w:r>
        <w:rPr>
          <w:rFonts w:ascii="Times New Roman"/>
          <w:b w:val="false"/>
          <w:i w:val="false"/>
          <w:color w:val="000000"/>
          <w:sz w:val="28"/>
        </w:rPr>
        <w:t>
      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71"/>
    <w:bookmarkStart w:name="z88" w:id="72"/>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72"/>
    <w:bookmarkStart w:name="z89" w:id="73"/>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bookmarkEnd w:id="73"/>
    <w:bookmarkStart w:name="z90" w:id="74"/>
    <w:p>
      <w:pPr>
        <w:spacing w:after="0"/>
        <w:ind w:left="0"/>
        <w:jc w:val="both"/>
      </w:pPr>
      <w:r>
        <w:rPr>
          <w:rFonts w:ascii="Times New Roman"/>
          <w:b w:val="false"/>
          <w:i w:val="false"/>
          <w:color w:val="000000"/>
          <w:sz w:val="28"/>
        </w:rPr>
        <w:t>
      конкурсное ценовое предложение превышает сумму, выделенную для приобретения данных товаров, работ, услуг;</w:t>
      </w:r>
    </w:p>
    <w:bookmarkEnd w:id="74"/>
    <w:bookmarkStart w:name="z91" w:id="75"/>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75"/>
    <w:bookmarkStart w:name="z92" w:id="76"/>
    <w:p>
      <w:pPr>
        <w:spacing w:after="0"/>
        <w:ind w:left="0"/>
        <w:jc w:val="both"/>
      </w:pPr>
      <w:r>
        <w:rPr>
          <w:rFonts w:ascii="Times New Roman"/>
          <w:b w:val="false"/>
          <w:i w:val="false"/>
          <w:color w:val="000000"/>
          <w:sz w:val="28"/>
        </w:rPr>
        <w:t>
      в случае разглашения и передачи третьим лицам служебной информации ограниченного распространения потенциальными поставщиками;</w:t>
      </w:r>
    </w:p>
    <w:bookmarkEnd w:id="76"/>
    <w:bookmarkStart w:name="z93" w:id="77"/>
    <w:p>
      <w:pPr>
        <w:spacing w:after="0"/>
        <w:ind w:left="0"/>
        <w:jc w:val="both"/>
      </w:pPr>
      <w:r>
        <w:rPr>
          <w:rFonts w:ascii="Times New Roman"/>
          <w:b w:val="false"/>
          <w:i w:val="false"/>
          <w:color w:val="000000"/>
          <w:sz w:val="28"/>
        </w:rPr>
        <w:t>
      имеет ограничения, предусмотренные статьей 7 Закона;</w:t>
      </w:r>
    </w:p>
    <w:bookmarkEnd w:id="77"/>
    <w:bookmarkStart w:name="z94" w:id="78"/>
    <w:p>
      <w:pPr>
        <w:spacing w:after="0"/>
        <w:ind w:left="0"/>
        <w:jc w:val="both"/>
      </w:pPr>
      <w:r>
        <w:rPr>
          <w:rFonts w:ascii="Times New Roman"/>
          <w:b w:val="false"/>
          <w:i w:val="false"/>
          <w:color w:val="000000"/>
          <w:sz w:val="28"/>
        </w:rPr>
        <w:t>
      отсутствия либо недостаточности суммы обеспечения заявки на участие в конкурсе;</w:t>
      </w:r>
    </w:p>
    <w:bookmarkEnd w:id="78"/>
    <w:bookmarkStart w:name="z95" w:id="79"/>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bookmarkEnd w:id="79"/>
    <w:bookmarkStart w:name="z96" w:id="80"/>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80"/>
    <w:bookmarkStart w:name="z97" w:id="81"/>
    <w:p>
      <w:pPr>
        <w:spacing w:after="0"/>
        <w:ind w:left="0"/>
        <w:jc w:val="both"/>
      </w:pPr>
      <w:r>
        <w:rPr>
          <w:rFonts w:ascii="Times New Roman"/>
          <w:b w:val="false"/>
          <w:i w:val="false"/>
          <w:color w:val="000000"/>
          <w:sz w:val="28"/>
        </w:rPr>
        <w:t>
      потенциальный поставщик не представил заявку на участие в конкурсе, техническую спецификацию, конкурсное ценовое предложение либо представил их по не соответствующей форме;</w:t>
      </w:r>
    </w:p>
    <w:bookmarkEnd w:id="81"/>
    <w:bookmarkStart w:name="z98" w:id="82"/>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82"/>
    <w:bookmarkStart w:name="z99" w:id="83"/>
    <w:p>
      <w:pPr>
        <w:spacing w:after="0"/>
        <w:ind w:left="0"/>
        <w:jc w:val="both"/>
      </w:pPr>
      <w:r>
        <w:rPr>
          <w:rFonts w:ascii="Times New Roman"/>
          <w:b w:val="false"/>
          <w:i w:val="false"/>
          <w:color w:val="000000"/>
          <w:sz w:val="28"/>
        </w:rPr>
        <w:t>
      конкурсное ценовое предложение участника конкурса является демпинговым, за исключением государственных закупок товаров, работ, услуг, предусмотренных пунктом 116 настоящих Правил при условии внесения потенциальным поставщиком антидемпинговой суммы (при наличии);</w:t>
      </w:r>
    </w:p>
    <w:bookmarkEnd w:id="83"/>
    <w:bookmarkStart w:name="z100" w:id="84"/>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bookmarkEnd w:id="84"/>
    <w:bookmarkStart w:name="z101" w:id="85"/>
    <w:p>
      <w:pPr>
        <w:spacing w:after="0"/>
        <w:ind w:left="0"/>
        <w:jc w:val="both"/>
      </w:pPr>
      <w:r>
        <w:rPr>
          <w:rFonts w:ascii="Times New Roman"/>
          <w:b w:val="false"/>
          <w:i w:val="false"/>
          <w:color w:val="000000"/>
          <w:sz w:val="28"/>
        </w:rPr>
        <w:t>
      6) решение об итогах конкурса оформляется в письменном виде с указанием следующих сведений:</w:t>
      </w:r>
    </w:p>
    <w:bookmarkEnd w:id="85"/>
    <w:bookmarkStart w:name="z102" w:id="86"/>
    <w:p>
      <w:pPr>
        <w:spacing w:after="0"/>
        <w:ind w:left="0"/>
        <w:jc w:val="both"/>
      </w:pPr>
      <w:r>
        <w:rPr>
          <w:rFonts w:ascii="Times New Roman"/>
          <w:b w:val="false"/>
          <w:i w:val="false"/>
          <w:color w:val="000000"/>
          <w:sz w:val="28"/>
        </w:rPr>
        <w:t>
      полное наименование заказчика и организатора, их почтовый адрес;</w:t>
      </w:r>
    </w:p>
    <w:bookmarkEnd w:id="86"/>
    <w:bookmarkStart w:name="z103" w:id="87"/>
    <w:p>
      <w:pPr>
        <w:spacing w:after="0"/>
        <w:ind w:left="0"/>
        <w:jc w:val="both"/>
      </w:pPr>
      <w:r>
        <w:rPr>
          <w:rFonts w:ascii="Times New Roman"/>
          <w:b w:val="false"/>
          <w:i w:val="false"/>
          <w:color w:val="000000"/>
          <w:sz w:val="28"/>
        </w:rPr>
        <w:t>
      название проведенных государственных закупок товаров, работ, услуг;</w:t>
      </w:r>
    </w:p>
    <w:bookmarkEnd w:id="87"/>
    <w:bookmarkStart w:name="z104" w:id="88"/>
    <w:p>
      <w:pPr>
        <w:spacing w:after="0"/>
        <w:ind w:left="0"/>
        <w:jc w:val="both"/>
      </w:pP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bookmarkEnd w:id="88"/>
    <w:bookmarkStart w:name="z105" w:id="89"/>
    <w:p>
      <w:pPr>
        <w:spacing w:after="0"/>
        <w:ind w:left="0"/>
        <w:jc w:val="both"/>
      </w:pPr>
      <w:r>
        <w:rPr>
          <w:rFonts w:ascii="Times New Roman"/>
          <w:b w:val="false"/>
          <w:i w:val="false"/>
          <w:color w:val="000000"/>
          <w:sz w:val="28"/>
        </w:rPr>
        <w:t>
      об отклоненных конкурсных заявках с обоснованием причин отклонения;</w:t>
      </w:r>
    </w:p>
    <w:bookmarkEnd w:id="89"/>
    <w:bookmarkStart w:name="z106" w:id="90"/>
    <w:p>
      <w:pPr>
        <w:spacing w:after="0"/>
        <w:ind w:left="0"/>
        <w:jc w:val="both"/>
      </w:pPr>
      <w:r>
        <w:rPr>
          <w:rFonts w:ascii="Times New Roman"/>
          <w:b w:val="false"/>
          <w:i w:val="false"/>
          <w:color w:val="000000"/>
          <w:sz w:val="28"/>
        </w:rPr>
        <w:t>
      о победителе конкурса;</w:t>
      </w:r>
    </w:p>
    <w:bookmarkEnd w:id="90"/>
    <w:bookmarkStart w:name="z107" w:id="91"/>
    <w:p>
      <w:pPr>
        <w:spacing w:after="0"/>
        <w:ind w:left="0"/>
        <w:jc w:val="both"/>
      </w:pPr>
      <w:r>
        <w:rPr>
          <w:rFonts w:ascii="Times New Roman"/>
          <w:b w:val="false"/>
          <w:i w:val="false"/>
          <w:color w:val="000000"/>
          <w:sz w:val="28"/>
        </w:rPr>
        <w:t>
      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bookmarkEnd w:id="91"/>
    <w:bookmarkStart w:name="z108" w:id="92"/>
    <w:p>
      <w:pPr>
        <w:spacing w:after="0"/>
        <w:ind w:left="0"/>
        <w:jc w:val="both"/>
      </w:pPr>
      <w:r>
        <w:rPr>
          <w:rFonts w:ascii="Times New Roman"/>
          <w:b w:val="false"/>
          <w:i w:val="false"/>
          <w:color w:val="000000"/>
          <w:sz w:val="28"/>
        </w:rPr>
        <w:t>
      часть вторую пункта 119 изложить в следующей редакции:</w:t>
      </w:r>
    </w:p>
    <w:bookmarkEnd w:id="92"/>
    <w:bookmarkStart w:name="z109" w:id="93"/>
    <w:p>
      <w:pPr>
        <w:spacing w:after="0"/>
        <w:ind w:left="0"/>
        <w:jc w:val="both"/>
      </w:pPr>
      <w:r>
        <w:rPr>
          <w:rFonts w:ascii="Times New Roman"/>
          <w:b w:val="false"/>
          <w:i w:val="false"/>
          <w:color w:val="000000"/>
          <w:sz w:val="28"/>
        </w:rPr>
        <w:t>
      "Государственные закупки способом конкурса признаются состоявшимися в случае, если на участие в конкурсе представлена одна заявка, соответствующая квалификационным требованиям и (или) требованиям конкурсной документации либо письменному запросу. При этом цена заключенного договора не должна превышать конкурсное ценовое предложение потенциального поставщика, указанное в заявке на участие в конкурсе.";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bookmarkStart w:name="z111" w:id="94"/>
    <w:p>
      <w:pPr>
        <w:spacing w:after="0"/>
        <w:ind w:left="0"/>
        <w:jc w:val="both"/>
      </w:pPr>
      <w:r>
        <w:rPr>
          <w:rFonts w:ascii="Times New Roman"/>
          <w:b w:val="false"/>
          <w:i w:val="false"/>
          <w:color w:val="000000"/>
          <w:sz w:val="28"/>
        </w:rPr>
        <w:t xml:space="preserve">
      "122. Конкурсная документация по государственным закупкам услуг по организации питания для нужд Вооруженных Сил оформляется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94"/>
    <w:bookmarkStart w:name="z112" w:id="95"/>
    <w:p>
      <w:pPr>
        <w:spacing w:after="0"/>
        <w:ind w:left="0"/>
        <w:jc w:val="both"/>
      </w:pPr>
      <w:r>
        <w:rPr>
          <w:rFonts w:ascii="Times New Roman"/>
          <w:b w:val="false"/>
          <w:i w:val="false"/>
          <w:color w:val="000000"/>
          <w:sz w:val="28"/>
        </w:rPr>
        <w:t xml:space="preserve">
      123. Протокол об итогах государственных закупок услуг по организации питания для нужд Вооруженных Сил способом конкурса оформляется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95"/>
    <w:bookmarkStart w:name="z113" w:id="96"/>
    <w:p>
      <w:pPr>
        <w:spacing w:after="0"/>
        <w:ind w:left="0"/>
        <w:jc w:val="both"/>
      </w:pPr>
      <w:r>
        <w:rPr>
          <w:rFonts w:ascii="Times New Roman"/>
          <w:b w:val="false"/>
          <w:i w:val="false"/>
          <w:color w:val="000000"/>
          <w:sz w:val="28"/>
        </w:rPr>
        <w:t xml:space="preserve">
      Произведенный расчет баллов по критериям выбора поставщика услуг по организации питания для нужд Вооруженных Сил оформляется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изложить в следующей редакции:</w:t>
      </w:r>
    </w:p>
    <w:bookmarkStart w:name="z115" w:id="97"/>
    <w:p>
      <w:pPr>
        <w:spacing w:after="0"/>
        <w:ind w:left="0"/>
        <w:jc w:val="both"/>
      </w:pPr>
      <w:r>
        <w:rPr>
          <w:rFonts w:ascii="Times New Roman"/>
          <w:b w:val="false"/>
          <w:i w:val="false"/>
          <w:color w:val="000000"/>
          <w:sz w:val="28"/>
        </w:rPr>
        <w:t>
      "125. При государственных закупках услуг по организации питания для нужд Вооруженных Сил:</w:t>
      </w:r>
    </w:p>
    <w:bookmarkEnd w:id="97"/>
    <w:bookmarkStart w:name="z116" w:id="98"/>
    <w:p>
      <w:pPr>
        <w:spacing w:after="0"/>
        <w:ind w:left="0"/>
        <w:jc w:val="both"/>
      </w:pPr>
      <w:r>
        <w:rPr>
          <w:rFonts w:ascii="Times New Roman"/>
          <w:b w:val="false"/>
          <w:i w:val="false"/>
          <w:color w:val="000000"/>
          <w:sz w:val="28"/>
        </w:rPr>
        <w:t>
      1) не осуществляются процедуры оценки и сопоставления ценовых предложений потенциальных поставщиков;</w:t>
      </w:r>
    </w:p>
    <w:bookmarkEnd w:id="98"/>
    <w:bookmarkStart w:name="z117" w:id="99"/>
    <w:p>
      <w:pPr>
        <w:spacing w:after="0"/>
        <w:ind w:left="0"/>
        <w:jc w:val="both"/>
      </w:pPr>
      <w:r>
        <w:rPr>
          <w:rFonts w:ascii="Times New Roman"/>
          <w:b w:val="false"/>
          <w:i w:val="false"/>
          <w:color w:val="000000"/>
          <w:sz w:val="28"/>
        </w:rPr>
        <w:t>
      2) не оформляется протокол о допуске к участию в конкурсе;</w:t>
      </w:r>
    </w:p>
    <w:bookmarkEnd w:id="99"/>
    <w:bookmarkStart w:name="z118" w:id="100"/>
    <w:p>
      <w:pPr>
        <w:spacing w:after="0"/>
        <w:ind w:left="0"/>
        <w:jc w:val="both"/>
      </w:pPr>
      <w:r>
        <w:rPr>
          <w:rFonts w:ascii="Times New Roman"/>
          <w:b w:val="false"/>
          <w:i w:val="false"/>
          <w:color w:val="000000"/>
          <w:sz w:val="28"/>
        </w:rPr>
        <w:t xml:space="preserve">
      3) требования </w:t>
      </w:r>
      <w:r>
        <w:rPr>
          <w:rFonts w:ascii="Times New Roman"/>
          <w:b w:val="false"/>
          <w:i w:val="false"/>
          <w:color w:val="000000"/>
          <w:sz w:val="28"/>
        </w:rPr>
        <w:t>статьи 13</w:t>
      </w:r>
      <w:r>
        <w:rPr>
          <w:rFonts w:ascii="Times New Roman"/>
          <w:b w:val="false"/>
          <w:i w:val="false"/>
          <w:color w:val="000000"/>
          <w:sz w:val="28"/>
        </w:rPr>
        <w:t xml:space="preserve"> Закона не распространяются.</w:t>
      </w:r>
    </w:p>
    <w:bookmarkEnd w:id="100"/>
    <w:bookmarkStart w:name="z119" w:id="101"/>
    <w:p>
      <w:pPr>
        <w:spacing w:after="0"/>
        <w:ind w:left="0"/>
        <w:jc w:val="both"/>
      </w:pPr>
      <w:r>
        <w:rPr>
          <w:rFonts w:ascii="Times New Roman"/>
          <w:b w:val="false"/>
          <w:i w:val="false"/>
          <w:color w:val="000000"/>
          <w:sz w:val="28"/>
        </w:rPr>
        <w:t>
      126. Победителем конкурса государственных закупок услуг по организации питания для нужд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bookmarkEnd w:id="101"/>
    <w:bookmarkStart w:name="z120" w:id="102"/>
    <w:p>
      <w:pPr>
        <w:spacing w:after="0"/>
        <w:ind w:left="0"/>
        <w:jc w:val="both"/>
      </w:pPr>
      <w:r>
        <w:rPr>
          <w:rFonts w:ascii="Times New Roman"/>
          <w:b w:val="false"/>
          <w:i w:val="false"/>
          <w:color w:val="000000"/>
          <w:sz w:val="28"/>
        </w:rPr>
        <w:t xml:space="preserve">
      127. Если иное не предусмотрено настоящим подразделом Правил, государственные закупки услуг по организации питания для нужд Вооруженных Сил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02"/>
    <w:bookmarkStart w:name="z121" w:id="103"/>
    <w:p>
      <w:pPr>
        <w:spacing w:after="0"/>
        <w:ind w:left="0"/>
        <w:jc w:val="both"/>
      </w:pPr>
      <w:r>
        <w:rPr>
          <w:rFonts w:ascii="Times New Roman"/>
          <w:b w:val="false"/>
          <w:i w:val="false"/>
          <w:color w:val="000000"/>
          <w:sz w:val="28"/>
        </w:rPr>
        <w:t>
      дополнить пунктом 136-2 следующего содержания:</w:t>
      </w:r>
    </w:p>
    <w:bookmarkEnd w:id="103"/>
    <w:bookmarkStart w:name="z122" w:id="104"/>
    <w:p>
      <w:pPr>
        <w:spacing w:after="0"/>
        <w:ind w:left="0"/>
        <w:jc w:val="both"/>
      </w:pPr>
      <w:r>
        <w:rPr>
          <w:rFonts w:ascii="Times New Roman"/>
          <w:b w:val="false"/>
          <w:i w:val="false"/>
          <w:color w:val="000000"/>
          <w:sz w:val="28"/>
        </w:rPr>
        <w:t>
      "136-2. Документы, подтверждающие соответствие квалификационным требованиям, не запрашиваются, за исключением квалификационного требования в части обладания правоспособностью (для юридических лиц) и гражданской дееспособностью (для физических лиц).";</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изложить в следующей редакции:</w:t>
      </w:r>
    </w:p>
    <w:bookmarkStart w:name="z124" w:id="105"/>
    <w:p>
      <w:pPr>
        <w:spacing w:after="0"/>
        <w:ind w:left="0"/>
        <w:jc w:val="both"/>
      </w:pPr>
      <w:r>
        <w:rPr>
          <w:rFonts w:ascii="Times New Roman"/>
          <w:b w:val="false"/>
          <w:i w:val="false"/>
          <w:color w:val="000000"/>
          <w:sz w:val="28"/>
        </w:rPr>
        <w:t xml:space="preserve">
      "149. Если потенциальный поставщик, занявший второе место, не подписал в установленный срок, подписанный заказчиком договор о государственных закупках, либо, заключив договор о государственных закупках, не внес обеспечение исполнения договора о государственных закупках, обеспечение аванса (при наличии), антидемпинговой суммы (при наличии), заказчик осуществляет государственные закупки конкурентными способами, определенными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105"/>
    <w:bookmarkStart w:name="z125" w:id="106"/>
    <w:p>
      <w:pPr>
        <w:spacing w:after="0"/>
        <w:ind w:left="0"/>
        <w:jc w:val="both"/>
      </w:pPr>
      <w:r>
        <w:rPr>
          <w:rFonts w:ascii="Times New Roman"/>
          <w:b w:val="false"/>
          <w:i w:val="false"/>
          <w:color w:val="000000"/>
          <w:sz w:val="28"/>
        </w:rPr>
        <w:t>
      150. Поставщик после подписания договора сторонами в течение 10 (десяти) рабочих дней со дня регистрации заказчиком заключенного договора о государственных закупках вносит обеспечение исполнения договора о государственных закупках, обеспечение аванса (в случае, если договором предусмотрен аванс), а также сумму в размере равной сниженной сумме от минимальной допустимой цены, не признаваемой демпинговой (при наличии), за исключением поставщика, находящегося в реестре казахстанских товаропроизводителей по проводимым государственным закупкам товаров.";</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27" w:id="107"/>
    <w:p>
      <w:pPr>
        <w:spacing w:after="0"/>
        <w:ind w:left="0"/>
        <w:jc w:val="both"/>
      </w:pPr>
      <w:r>
        <w:rPr>
          <w:rFonts w:ascii="Times New Roman"/>
          <w:b w:val="false"/>
          <w:i w:val="false"/>
          <w:color w:val="000000"/>
          <w:sz w:val="28"/>
        </w:rPr>
        <w:t>
      "156. Заказчик возвращает внесенное обеспечение исполнения договора, обеспечение аванса (при наличии), антидемпинговую сумму (при наличии) поставщику в течение 5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07"/>
    <w:bookmarkStart w:name="z128" w:id="108"/>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заказчик возвращает внесенное обеспечение исполнения договора, обеспечение аванса (при наличии), антидемпинговую сумму (при наличии), при соблюдении в совокупности следующих условий:</w:t>
      </w:r>
    </w:p>
    <w:bookmarkEnd w:id="108"/>
    <w:bookmarkStart w:name="z129" w:id="109"/>
    <w:p>
      <w:pPr>
        <w:spacing w:after="0"/>
        <w:ind w:left="0"/>
        <w:jc w:val="both"/>
      </w:pPr>
      <w:r>
        <w:rPr>
          <w:rFonts w:ascii="Times New Roman"/>
          <w:b w:val="false"/>
          <w:i w:val="false"/>
          <w:color w:val="000000"/>
          <w:sz w:val="28"/>
        </w:rPr>
        <w:t>
      1) выплаты поставщиком неустойки (штрафа, пени);</w:t>
      </w:r>
    </w:p>
    <w:bookmarkEnd w:id="109"/>
    <w:bookmarkStart w:name="z130" w:id="110"/>
    <w:p>
      <w:pPr>
        <w:spacing w:after="0"/>
        <w:ind w:left="0"/>
        <w:jc w:val="both"/>
      </w:pPr>
      <w:r>
        <w:rPr>
          <w:rFonts w:ascii="Times New Roman"/>
          <w:b w:val="false"/>
          <w:i w:val="false"/>
          <w:color w:val="000000"/>
          <w:sz w:val="28"/>
        </w:rPr>
        <w:t>
      2) полного исполнения договорных обязательств;</w:t>
      </w:r>
    </w:p>
    <w:bookmarkEnd w:id="110"/>
    <w:bookmarkStart w:name="z131" w:id="111"/>
    <w:p>
      <w:pPr>
        <w:spacing w:after="0"/>
        <w:ind w:left="0"/>
        <w:jc w:val="both"/>
      </w:pPr>
      <w:r>
        <w:rPr>
          <w:rFonts w:ascii="Times New Roman"/>
          <w:b w:val="false"/>
          <w:i w:val="false"/>
          <w:color w:val="000000"/>
          <w:sz w:val="28"/>
        </w:rPr>
        <w:t>
      3) отсутствия ущерба, причиненного заказчику.";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33"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112"/>
    <w:bookmarkStart w:name="z134"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конкурсной</w:t>
      </w:r>
      <w:r>
        <w:rPr>
          <w:rFonts w:ascii="Times New Roman"/>
          <w:b w:val="false"/>
          <w:i w:val="false"/>
          <w:color w:val="000000"/>
          <w:sz w:val="28"/>
        </w:rPr>
        <w:t xml:space="preserve"> документации по государственным закупкам:</w:t>
      </w:r>
    </w:p>
    <w:bookmarkEnd w:id="113"/>
    <w:bookmarkStart w:name="z135" w:id="114"/>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подпункта 2)</w:t>
      </w:r>
      <w:r>
        <w:rPr>
          <w:rFonts w:ascii="Times New Roman"/>
          <w:b w:val="false"/>
          <w:i w:val="false"/>
          <w:color w:val="000000"/>
          <w:sz w:val="28"/>
        </w:rPr>
        <w:t xml:space="preserve"> пункта 12 изложить в следующей редакции:</w:t>
      </w:r>
    </w:p>
    <w:bookmarkEnd w:id="114"/>
    <w:bookmarkStart w:name="z136" w:id="115"/>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документ подтверждающего регистрацию в качестве индивидуального предпринимателя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42 изложить в следующей редакции:</w:t>
      </w:r>
    </w:p>
    <w:bookmarkStart w:name="z138" w:id="116"/>
    <w:p>
      <w:pPr>
        <w:spacing w:after="0"/>
        <w:ind w:left="0"/>
        <w:jc w:val="both"/>
      </w:pPr>
      <w:r>
        <w:rPr>
          <w:rFonts w:ascii="Times New Roman"/>
          <w:b w:val="false"/>
          <w:i w:val="false"/>
          <w:color w:val="000000"/>
          <w:sz w:val="28"/>
        </w:rPr>
        <w:t>
      "2) отклоняет конкурсное ценовое предложение участника конкурса, если его цена является демпинговой, за исключением государственных закупок товаров, работ, услуг, предусмотренных пунктом 116 настоящих Правил при условии внесения потенциальным поставщиком антидемпинговой суммы (при наличии);";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40" w:id="117"/>
    <w:p>
      <w:pPr>
        <w:spacing w:after="0"/>
        <w:ind w:left="0"/>
        <w:jc w:val="both"/>
      </w:pPr>
      <w:r>
        <w:rPr>
          <w:rFonts w:ascii="Times New Roman"/>
          <w:b w:val="false"/>
          <w:i w:val="false"/>
          <w:color w:val="000000"/>
          <w:sz w:val="28"/>
        </w:rPr>
        <w:t>
      "45. Обеспечение заявки на участие в конкурсе возвращается в течение 7 (семь) рабочих дней со дня наступления одного из следующих случаев:</w:t>
      </w:r>
    </w:p>
    <w:bookmarkEnd w:id="117"/>
    <w:bookmarkStart w:name="z141" w:id="11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18"/>
    <w:bookmarkStart w:name="z142" w:id="119"/>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119"/>
    <w:bookmarkStart w:name="z143" w:id="120"/>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20"/>
    <w:bookmarkStart w:name="z144" w:id="121"/>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bookmarkEnd w:id="121"/>
    <w:bookmarkStart w:name="z145" w:id="122"/>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122"/>
    <w:bookmarkStart w:name="z146" w:id="123"/>
    <w:p>
      <w:pPr>
        <w:spacing w:after="0"/>
        <w:ind w:left="0"/>
        <w:jc w:val="both"/>
      </w:pPr>
      <w:r>
        <w:rPr>
          <w:rFonts w:ascii="Times New Roman"/>
          <w:b w:val="false"/>
          <w:i w:val="false"/>
          <w:color w:val="000000"/>
          <w:sz w:val="28"/>
        </w:rPr>
        <w:t>
      6) в случае полного и надлежащего им исполнения обязательств по договору о государственных закупках до истечения срока внесения обеспечения исполнения договора.";</w:t>
      </w:r>
    </w:p>
    <w:bookmarkEnd w:id="123"/>
    <w:bookmarkStart w:name="z147"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Типовой конкурсной документации:</w:t>
      </w:r>
    </w:p>
    <w:bookmarkEnd w:id="124"/>
    <w:bookmarkStart w:name="z148"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Заявке</w:t>
      </w:r>
      <w:r>
        <w:rPr>
          <w:rFonts w:ascii="Times New Roman"/>
          <w:b w:val="false"/>
          <w:i w:val="false"/>
          <w:color w:val="000000"/>
          <w:sz w:val="28"/>
        </w:rPr>
        <w:t xml:space="preserve"> на участие в конкурсе (для юридических лиц):</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0" w:id="126"/>
    <w:p>
      <w:pPr>
        <w:spacing w:after="0"/>
        <w:ind w:left="0"/>
        <w:jc w:val="both"/>
      </w:pPr>
      <w:r>
        <w:rPr>
          <w:rFonts w:ascii="Times New Roman"/>
          <w:b w:val="false"/>
          <w:i w:val="false"/>
          <w:color w:val="000000"/>
          <w:sz w:val="28"/>
        </w:rPr>
        <w:t>
      "6. В случае признания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126"/>
    <w:bookmarkStart w:name="z151" w:id="127"/>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 а также сумму в размере равной сниженной сумме от минимальной допустимой цены, не признаваемой демпинговой (при представлении демпинговой цены по государственным закупкам товаров, работ, услуг, предусмотренных пунктом 116 настоящих Правил).";</w:t>
      </w:r>
    </w:p>
    <w:bookmarkEnd w:id="127"/>
    <w:bookmarkStart w:name="z152"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Типовой конкурсной документации:</w:t>
      </w:r>
    </w:p>
    <w:bookmarkEnd w:id="128"/>
    <w:bookmarkStart w:name="z153"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Заявке</w:t>
      </w:r>
      <w:r>
        <w:rPr>
          <w:rFonts w:ascii="Times New Roman"/>
          <w:b w:val="false"/>
          <w:i w:val="false"/>
          <w:color w:val="000000"/>
          <w:sz w:val="28"/>
        </w:rPr>
        <w:t xml:space="preserve"> на участие в конкурсе (для физического лица):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5" w:id="130"/>
    <w:p>
      <w:pPr>
        <w:spacing w:after="0"/>
        <w:ind w:left="0"/>
        <w:jc w:val="both"/>
      </w:pPr>
      <w:r>
        <w:rPr>
          <w:rFonts w:ascii="Times New Roman"/>
          <w:b w:val="false"/>
          <w:i w:val="false"/>
          <w:color w:val="000000"/>
          <w:sz w:val="28"/>
        </w:rPr>
        <w:t>
      "6. При признании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130"/>
    <w:bookmarkStart w:name="z156" w:id="131"/>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 а также сумму в размере равной сниженной сумме от минимальной допустимой цены, не признаваемой демпинговой (при представлении демпинговой цены по государственным закупкам товаров, работ, услуг, предусмотренных пунктом 116 настоящих Правил).";</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158"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bookmarkEnd w:id="132"/>
    <w:bookmarkStart w:name="z159"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конкурсной документации</w:t>
      </w:r>
      <w:r>
        <w:rPr>
          <w:rFonts w:ascii="Times New Roman"/>
          <w:b w:val="false"/>
          <w:i w:val="false"/>
          <w:color w:val="000000"/>
          <w:sz w:val="28"/>
        </w:rPr>
        <w:t xml:space="preserve"> по государственным закупкам услуг по организации питания для нужд Вооруженных Сил:</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61" w:id="134"/>
    <w:p>
      <w:pPr>
        <w:spacing w:after="0"/>
        <w:ind w:left="0"/>
        <w:jc w:val="both"/>
      </w:pPr>
      <w:r>
        <w:rPr>
          <w:rFonts w:ascii="Times New Roman"/>
          <w:b w:val="false"/>
          <w:i w:val="false"/>
          <w:color w:val="000000"/>
          <w:sz w:val="28"/>
        </w:rPr>
        <w:t>
      "43. Организатор государственных закупок возвращает внесенное обеспечение заявки на участие в конкурсе потенциальному поставщику в течение 7 (семь) рабочих дней со дня наступления одного из следующих случаев:</w:t>
      </w:r>
    </w:p>
    <w:bookmarkEnd w:id="134"/>
    <w:bookmarkStart w:name="z162" w:id="135"/>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35"/>
    <w:bookmarkStart w:name="z163" w:id="136"/>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36"/>
    <w:bookmarkStart w:name="z164" w:id="137"/>
    <w:p>
      <w:pPr>
        <w:spacing w:after="0"/>
        <w:ind w:left="0"/>
        <w:jc w:val="both"/>
      </w:pP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137"/>
    <w:bookmarkStart w:name="z165" w:id="138"/>
    <w:p>
      <w:pPr>
        <w:spacing w:after="0"/>
        <w:ind w:left="0"/>
        <w:jc w:val="both"/>
      </w:pPr>
      <w:r>
        <w:rPr>
          <w:rFonts w:ascii="Times New Roman"/>
          <w:b w:val="false"/>
          <w:i w:val="false"/>
          <w:color w:val="000000"/>
          <w:sz w:val="28"/>
        </w:rPr>
        <w:t>
      4) истечения срока действия заявки потенциального поставщика на участие в конкурсе.";</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w:t>
      </w:r>
    </w:p>
    <w:bookmarkStart w:name="z167"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указанным Правилам:</w:t>
      </w:r>
    </w:p>
    <w:bookmarkEnd w:id="139"/>
    <w:bookmarkStart w:name="z168"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170" w:id="141"/>
    <w:p>
      <w:pPr>
        <w:spacing w:after="0"/>
        <w:ind w:left="0"/>
        <w:jc w:val="both"/>
      </w:pPr>
      <w:r>
        <w:rPr>
          <w:rFonts w:ascii="Times New Roman"/>
          <w:b w:val="false"/>
          <w:i w:val="false"/>
          <w:color w:val="000000"/>
          <w:sz w:val="28"/>
        </w:rPr>
        <w:t xml:space="preserve">
      "12.4.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141"/>
    <w:bookmarkStart w:name="z171" w:id="142"/>
    <w:p>
      <w:pPr>
        <w:spacing w:after="0"/>
        <w:ind w:left="0"/>
        <w:jc w:val="both"/>
      </w:pPr>
      <w:r>
        <w:rPr>
          <w:rFonts w:ascii="Times New Roman"/>
          <w:b w:val="false"/>
          <w:i w:val="false"/>
          <w:color w:val="000000"/>
          <w:sz w:val="28"/>
        </w:rPr>
        <w:t>
      При этом, в случае если поставщик находится в реестре казахстанских товаропроизводителей, не допускается замена поставляемого товара в рамках исполнения Договора на товар иностранного происхождения.".</w:t>
      </w:r>
    </w:p>
    <w:bookmarkEnd w:id="142"/>
    <w:bookmarkStart w:name="z172" w:id="14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bookmarkEnd w:id="143"/>
    <w:bookmarkStart w:name="z173"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271-1</w:t>
      </w:r>
      <w:r>
        <w:rPr>
          <w:rFonts w:ascii="Times New Roman"/>
          <w:b w:val="false"/>
          <w:i w:val="false"/>
          <w:color w:val="000000"/>
          <w:sz w:val="28"/>
        </w:rPr>
        <w:t xml:space="preserve"> изложить в следующей редакции:</w:t>
      </w:r>
    </w:p>
    <w:bookmarkStart w:name="z175" w:id="145"/>
    <w:p>
      <w:pPr>
        <w:spacing w:after="0"/>
        <w:ind w:left="0"/>
        <w:jc w:val="both"/>
      </w:pPr>
      <w:r>
        <w:rPr>
          <w:rFonts w:ascii="Times New Roman"/>
          <w:b w:val="false"/>
          <w:i w:val="false"/>
          <w:color w:val="000000"/>
          <w:sz w:val="28"/>
        </w:rPr>
        <w:t>
      "271-1. В случае, если потенциальный поставщик находится в реестре казахстанских товаропроизводителей, веб-порталом автоматически присваивается условная скидка в размере 3 (трех) процентов.</w:t>
      </w:r>
    </w:p>
    <w:bookmarkEnd w:id="145"/>
    <w:bookmarkStart w:name="z176" w:id="146"/>
    <w:p>
      <w:pPr>
        <w:spacing w:after="0"/>
        <w:ind w:left="0"/>
        <w:jc w:val="both"/>
      </w:pPr>
      <w:r>
        <w:rPr>
          <w:rFonts w:ascii="Times New Roman"/>
          <w:b w:val="false"/>
          <w:i w:val="false"/>
          <w:color w:val="000000"/>
          <w:sz w:val="28"/>
        </w:rPr>
        <w:t xml:space="preserve">
      При этом, данный критерий применяется при соответствии кода первых 6 (шести) цифр закупаемого товара с классификатором продукции по видам экономической деятельности, указанного в выписке из реестра казахстанских товаропроизводителей, выданной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146"/>
    <w:bookmarkStart w:name="z177" w:id="147"/>
    <w:p>
      <w:pPr>
        <w:spacing w:after="0"/>
        <w:ind w:left="0"/>
        <w:jc w:val="both"/>
      </w:pPr>
      <w:r>
        <w:rPr>
          <w:rFonts w:ascii="Times New Roman"/>
          <w:b w:val="false"/>
          <w:i w:val="false"/>
          <w:color w:val="000000"/>
          <w:sz w:val="28"/>
        </w:rPr>
        <w:t>
      дополнить пунктами 516-1, 516-2 и 516-3 следующего содержания:</w:t>
      </w:r>
    </w:p>
    <w:bookmarkEnd w:id="147"/>
    <w:bookmarkStart w:name="z178" w:id="148"/>
    <w:p>
      <w:pPr>
        <w:spacing w:after="0"/>
        <w:ind w:left="0"/>
        <w:jc w:val="both"/>
      </w:pPr>
      <w:r>
        <w:rPr>
          <w:rFonts w:ascii="Times New Roman"/>
          <w:b w:val="false"/>
          <w:i w:val="false"/>
          <w:color w:val="000000"/>
          <w:sz w:val="28"/>
        </w:rPr>
        <w:t xml:space="preserve">
      "516-1. Государственные закупки способом из одного источника путем прямого заключения договора по основанию, предусмотренному </w:t>
      </w:r>
      <w:r>
        <w:rPr>
          <w:rFonts w:ascii="Times New Roman"/>
          <w:b w:val="false"/>
          <w:i w:val="false"/>
          <w:color w:val="000000"/>
          <w:sz w:val="28"/>
        </w:rPr>
        <w:t>подпунктом 41)</w:t>
      </w:r>
      <w:r>
        <w:rPr>
          <w:rFonts w:ascii="Times New Roman"/>
          <w:b w:val="false"/>
          <w:i w:val="false"/>
          <w:color w:val="000000"/>
          <w:sz w:val="28"/>
        </w:rPr>
        <w:t xml:space="preserve"> пункта 3 статьи 16 Закона осуществляются с учетом выполнения государственным органом – разработчиком следующих последовательных мероприятий:</w:t>
      </w:r>
    </w:p>
    <w:bookmarkEnd w:id="148"/>
    <w:bookmarkStart w:name="z179" w:id="149"/>
    <w:p>
      <w:pPr>
        <w:spacing w:after="0"/>
        <w:ind w:left="0"/>
        <w:jc w:val="both"/>
      </w:pPr>
      <w:r>
        <w:rPr>
          <w:rFonts w:ascii="Times New Roman"/>
          <w:b w:val="false"/>
          <w:i w:val="false"/>
          <w:color w:val="000000"/>
          <w:sz w:val="28"/>
        </w:rPr>
        <w:t xml:space="preserve">
      Государственный орган – разработчик предоставляет письмо обоснование о необходимости и целесообразности применения </w:t>
      </w:r>
      <w:r>
        <w:rPr>
          <w:rFonts w:ascii="Times New Roman"/>
          <w:b w:val="false"/>
          <w:i w:val="false"/>
          <w:color w:val="000000"/>
          <w:sz w:val="28"/>
        </w:rPr>
        <w:t>подпункта 41)</w:t>
      </w:r>
      <w:r>
        <w:rPr>
          <w:rFonts w:ascii="Times New Roman"/>
          <w:b w:val="false"/>
          <w:i w:val="false"/>
          <w:color w:val="000000"/>
          <w:sz w:val="28"/>
        </w:rPr>
        <w:t xml:space="preserve"> пункта 3 статьи 16 Закона с указанием объемов и суммы приобретаемых товаров, работ, услуг и лиц, с которыми планируется заключение договора из одного источника, а также невозможности осуществления иными конкурентными способами, предусмотренными подпунктами 1), 2), 3) и 5) пункта 1 </w:t>
      </w:r>
      <w:r>
        <w:rPr>
          <w:rFonts w:ascii="Times New Roman"/>
          <w:b w:val="false"/>
          <w:i w:val="false"/>
          <w:color w:val="000000"/>
          <w:sz w:val="28"/>
        </w:rPr>
        <w:t>статьи 10</w:t>
      </w:r>
      <w:r>
        <w:rPr>
          <w:rFonts w:ascii="Times New Roman"/>
          <w:b w:val="false"/>
          <w:i w:val="false"/>
          <w:color w:val="000000"/>
          <w:sz w:val="28"/>
        </w:rPr>
        <w:t xml:space="preserve"> Закона следующим уполномоченным органам:</w:t>
      </w:r>
    </w:p>
    <w:bookmarkEnd w:id="149"/>
    <w:bookmarkStart w:name="z180" w:id="150"/>
    <w:p>
      <w:pPr>
        <w:spacing w:after="0"/>
        <w:ind w:left="0"/>
        <w:jc w:val="both"/>
      </w:pPr>
      <w:r>
        <w:rPr>
          <w:rFonts w:ascii="Times New Roman"/>
          <w:b w:val="false"/>
          <w:i w:val="false"/>
          <w:color w:val="000000"/>
          <w:sz w:val="28"/>
        </w:rPr>
        <w:t>
      1) в сфере бюджетной политики;</w:t>
      </w:r>
    </w:p>
    <w:bookmarkEnd w:id="150"/>
    <w:bookmarkStart w:name="z181" w:id="151"/>
    <w:p>
      <w:pPr>
        <w:spacing w:after="0"/>
        <w:ind w:left="0"/>
        <w:jc w:val="both"/>
      </w:pPr>
      <w:r>
        <w:rPr>
          <w:rFonts w:ascii="Times New Roman"/>
          <w:b w:val="false"/>
          <w:i w:val="false"/>
          <w:color w:val="000000"/>
          <w:sz w:val="28"/>
        </w:rPr>
        <w:t>
      2) в сфере строительства;</w:t>
      </w:r>
    </w:p>
    <w:bookmarkEnd w:id="151"/>
    <w:bookmarkStart w:name="z182" w:id="152"/>
    <w:p>
      <w:pPr>
        <w:spacing w:after="0"/>
        <w:ind w:left="0"/>
        <w:jc w:val="both"/>
      </w:pPr>
      <w:r>
        <w:rPr>
          <w:rFonts w:ascii="Times New Roman"/>
          <w:b w:val="false"/>
          <w:i w:val="false"/>
          <w:color w:val="000000"/>
          <w:sz w:val="28"/>
        </w:rPr>
        <w:t>
      3) в сфере государственных закупок;</w:t>
      </w:r>
    </w:p>
    <w:bookmarkEnd w:id="152"/>
    <w:bookmarkStart w:name="z183" w:id="153"/>
    <w:p>
      <w:pPr>
        <w:spacing w:after="0"/>
        <w:ind w:left="0"/>
        <w:jc w:val="both"/>
      </w:pPr>
      <w:r>
        <w:rPr>
          <w:rFonts w:ascii="Times New Roman"/>
          <w:b w:val="false"/>
          <w:i w:val="false"/>
          <w:color w:val="000000"/>
          <w:sz w:val="28"/>
        </w:rPr>
        <w:t>
      4) иным государственным органам, в случае если вопросы приобретения товаров, работ и услуг относятся к их компетенции.</w:t>
      </w:r>
    </w:p>
    <w:bookmarkEnd w:id="153"/>
    <w:bookmarkStart w:name="z184" w:id="154"/>
    <w:p>
      <w:pPr>
        <w:spacing w:after="0"/>
        <w:ind w:left="0"/>
        <w:jc w:val="both"/>
      </w:pPr>
      <w:r>
        <w:rPr>
          <w:rFonts w:ascii="Times New Roman"/>
          <w:b w:val="false"/>
          <w:i w:val="false"/>
          <w:color w:val="000000"/>
          <w:sz w:val="28"/>
        </w:rPr>
        <w:t>
      516-2. Государственные органы соответствующей отрасли в пределах своей компетенции рассматривают представленное письмо обоснование государственного органа – разработчика на предмет соответствия принципам осуществления государственных закупок, отсутствия ограничений для участия, соответствия квалификационным требованиям, установленным законодательством о государственных закупках, требованиям бюджетного законодательства, архитектурной, градостроительной и строительной деятельности, а также иного законодательства Республики Казахстан.</w:t>
      </w:r>
    </w:p>
    <w:bookmarkEnd w:id="154"/>
    <w:bookmarkStart w:name="z185" w:id="155"/>
    <w:p>
      <w:pPr>
        <w:spacing w:after="0"/>
        <w:ind w:left="0"/>
        <w:jc w:val="both"/>
      </w:pPr>
      <w:r>
        <w:rPr>
          <w:rFonts w:ascii="Times New Roman"/>
          <w:b w:val="false"/>
          <w:i w:val="false"/>
          <w:color w:val="000000"/>
          <w:sz w:val="28"/>
        </w:rPr>
        <w:t>
      В случае согласования уполномоченными органами в сфере бюджетной политики, строительства, государственных закупок перечня товаров, работ и услуг, а также лиц, с которыми планируется заключение договора из одного источника, государственный орган – разработчик в установленном порядке вносит в Правительство Республики Казахстан проект письма на имя Главы государства.</w:t>
      </w:r>
    </w:p>
    <w:bookmarkEnd w:id="155"/>
    <w:bookmarkStart w:name="z186" w:id="156"/>
    <w:p>
      <w:pPr>
        <w:spacing w:after="0"/>
        <w:ind w:left="0"/>
        <w:jc w:val="both"/>
      </w:pPr>
      <w:r>
        <w:rPr>
          <w:rFonts w:ascii="Times New Roman"/>
          <w:b w:val="false"/>
          <w:i w:val="false"/>
          <w:color w:val="000000"/>
          <w:sz w:val="28"/>
        </w:rPr>
        <w:t xml:space="preserve">
      516-3. Порядок предусмотренный пунктами 516-1 и 516-2 настоящих Правил применяется в том числе в случае внесения изменений и (или) дополнений в действующие решения Правительства Республики Казахстан, разработанных в рамках </w:t>
      </w:r>
      <w:r>
        <w:rPr>
          <w:rFonts w:ascii="Times New Roman"/>
          <w:b w:val="false"/>
          <w:i w:val="false"/>
          <w:color w:val="000000"/>
          <w:sz w:val="28"/>
        </w:rPr>
        <w:t>подпункта 41)</w:t>
      </w:r>
      <w:r>
        <w:rPr>
          <w:rFonts w:ascii="Times New Roman"/>
          <w:b w:val="false"/>
          <w:i w:val="false"/>
          <w:color w:val="000000"/>
          <w:sz w:val="28"/>
        </w:rPr>
        <w:t xml:space="preserve"> пункта 3 статьи 16 Закона.";</w:t>
      </w:r>
    </w:p>
    <w:bookmarkEnd w:id="156"/>
    <w:bookmarkStart w:name="z187"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57"/>
    <w:bookmarkStart w:name="z188"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Конкурсной документации: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18 изложить в следующей редакции:</w:t>
      </w:r>
    </w:p>
    <w:bookmarkStart w:name="z190" w:id="159"/>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приложениям 13, 14, 15 и 16 к настоящей КД для работ или услуг, приложению 17 к настоящей КД для товаров.</w:t>
      </w:r>
    </w:p>
    <w:bookmarkEnd w:id="159"/>
    <w:bookmarkStart w:name="z191" w:id="160"/>
    <w:p>
      <w:pPr>
        <w:spacing w:after="0"/>
        <w:ind w:left="0"/>
        <w:jc w:val="both"/>
      </w:pPr>
      <w:r>
        <w:rPr>
          <w:rFonts w:ascii="Times New Roman"/>
          <w:b w:val="false"/>
          <w:i w:val="false"/>
          <w:color w:val="000000"/>
          <w:sz w:val="28"/>
        </w:rPr>
        <w:t xml:space="preserve">
      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выпиской из реестра казахстанских товаропроизводителей, выданной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160"/>
    <w:bookmarkStart w:name="z192" w:id="161"/>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bookmarkEnd w:id="161"/>
    <w:bookmarkStart w:name="z193" w:id="162"/>
    <w:p>
      <w:pPr>
        <w:spacing w:after="0"/>
        <w:ind w:left="0"/>
        <w:jc w:val="both"/>
      </w:pPr>
      <w:r>
        <w:rPr>
          <w:rFonts w:ascii="Times New Roman"/>
          <w:b w:val="false"/>
          <w:i w:val="false"/>
          <w:color w:val="000000"/>
          <w:sz w:val="28"/>
        </w:rPr>
        <w:t>
      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bookmarkEnd w:id="162"/>
    <w:bookmarkStart w:name="z194"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конкурсной документации:</w:t>
      </w:r>
    </w:p>
    <w:bookmarkEnd w:id="163"/>
    <w:bookmarkStart w:name="z195"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Технической спецификации</w:t>
      </w:r>
      <w:r>
        <w:rPr>
          <w:rFonts w:ascii="Times New Roman"/>
          <w:b w:val="false"/>
          <w:i w:val="false"/>
          <w:color w:val="000000"/>
          <w:sz w:val="28"/>
        </w:rPr>
        <w:t xml:space="preserve"> предлагаемых товаров (представляется потенциальным поставщиком на каждый лот в отдельности):</w:t>
      </w:r>
    </w:p>
    <w:bookmarkEnd w:id="164"/>
    <w:bookmarkStart w:name="z196" w:id="165"/>
    <w:p>
      <w:pPr>
        <w:spacing w:after="0"/>
        <w:ind w:left="0"/>
        <w:jc w:val="both"/>
      </w:pPr>
      <w:r>
        <w:rPr>
          <w:rFonts w:ascii="Times New Roman"/>
          <w:b w:val="false"/>
          <w:i w:val="false"/>
          <w:color w:val="000000"/>
          <w:sz w:val="28"/>
        </w:rPr>
        <w:t>
      пункт 5 изложить в следующей редакции:</w:t>
      </w:r>
    </w:p>
    <w:bookmarkEnd w:id="165"/>
    <w:bookmarkStart w:name="z197" w:id="166"/>
    <w:p>
      <w:pPr>
        <w:spacing w:after="0"/>
        <w:ind w:left="0"/>
        <w:jc w:val="both"/>
      </w:pPr>
      <w:r>
        <w:rPr>
          <w:rFonts w:ascii="Times New Roman"/>
          <w:b w:val="false"/>
          <w:i w:val="false"/>
          <w:color w:val="000000"/>
          <w:sz w:val="28"/>
        </w:rPr>
        <w:t xml:space="preserve">
      "5. 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выпиской из реестра казахстанских товаропроизводителей, выданной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546</w:t>
            </w:r>
          </w:p>
        </w:tc>
      </w:tr>
    </w:tbl>
    <w:bookmarkStart w:name="z200" w:id="167"/>
    <w:p>
      <w:pPr>
        <w:spacing w:after="0"/>
        <w:ind w:left="0"/>
        <w:jc w:val="left"/>
      </w:pPr>
      <w:r>
        <w:rPr>
          <w:rFonts w:ascii="Times New Roman"/>
          <w:b/>
          <w:i w:val="false"/>
          <w:color w:val="000000"/>
        </w:rPr>
        <w:t xml:space="preserve"> Перечень товаров, работ, услуг, по которым способ осуществления государственных закупок определяется уполномоченным органом</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государственных закупок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технико-экономического обоснования и градостроительных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 осуществляемые аккредитованными экспертными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проектно-сметной (типовой проектно-сметной)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и (или) управлению проектами по строительно-монтажным работам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переработке, обезвреживанию, утилизации и (или) уничтожению опасных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bookmarkStart w:name="z201" w:id="168"/>
    <w:p>
      <w:pPr>
        <w:spacing w:after="0"/>
        <w:ind w:left="0"/>
        <w:jc w:val="both"/>
      </w:pPr>
      <w:r>
        <w:rPr>
          <w:rFonts w:ascii="Times New Roman"/>
          <w:b w:val="false"/>
          <w:i w:val="false"/>
          <w:color w:val="000000"/>
          <w:sz w:val="28"/>
        </w:rPr>
        <w:t xml:space="preserve">
      Примечание: Требования настоящего Перечня не распространяется на закупки, осуществляемые в рамках </w:t>
      </w:r>
      <w:r>
        <w:rPr>
          <w:rFonts w:ascii="Times New Roman"/>
          <w:b w:val="false"/>
          <w:i w:val="false"/>
          <w:color w:val="000000"/>
          <w:sz w:val="28"/>
        </w:rPr>
        <w:t>пункта 3</w:t>
      </w:r>
      <w:r>
        <w:rPr>
          <w:rFonts w:ascii="Times New Roman"/>
          <w:b w:val="false"/>
          <w:i w:val="false"/>
          <w:color w:val="000000"/>
          <w:sz w:val="28"/>
        </w:rPr>
        <w:t xml:space="preserve"> статьи 16 Закона "О государственных закупках".</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04" w:id="169"/>
    <w:p>
      <w:pPr>
        <w:spacing w:after="0"/>
        <w:ind w:left="0"/>
        <w:jc w:val="left"/>
      </w:pPr>
      <w:r>
        <w:rPr>
          <w:rFonts w:ascii="Times New Roman"/>
          <w:b/>
          <w:i w:val="false"/>
          <w:color w:val="000000"/>
        </w:rPr>
        <w:t xml:space="preserve"> Годовой план государственных закупок товаров, работ, услуг на ____ год/</w:t>
      </w:r>
      <w:r>
        <w:br/>
      </w:r>
      <w:r>
        <w:rPr>
          <w:rFonts w:ascii="Times New Roman"/>
          <w:b/>
          <w:i w:val="false"/>
          <w:color w:val="000000"/>
        </w:rPr>
        <w:t>предварительный годовой план государственных закупок товаров, работ,</w:t>
      </w:r>
      <w:r>
        <w:br/>
      </w:r>
      <w:r>
        <w:rPr>
          <w:rFonts w:ascii="Times New Roman"/>
          <w:b/>
          <w:i w:val="false"/>
          <w:color w:val="000000"/>
        </w:rPr>
        <w:t>услуг на ___ год (выбрать одно из указанных значений)</w:t>
      </w:r>
    </w:p>
    <w:bookmarkEnd w:id="169"/>
    <w:bookmarkStart w:name="z205" w:id="170"/>
    <w:p>
      <w:pPr>
        <w:spacing w:after="0"/>
        <w:ind w:left="0"/>
        <w:jc w:val="both"/>
      </w:pPr>
      <w:r>
        <w:rPr>
          <w:rFonts w:ascii="Times New Roman"/>
          <w:b w:val="false"/>
          <w:i w:val="false"/>
          <w:color w:val="000000"/>
          <w:sz w:val="28"/>
        </w:rPr>
        <w:t>
      Общие сведения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государственном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русском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фамилию,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207" w:id="171"/>
    <w:p>
      <w:pPr>
        <w:spacing w:after="0"/>
        <w:ind w:left="0"/>
        <w:jc w:val="left"/>
      </w:pPr>
      <w:r>
        <w:rPr>
          <w:rFonts w:ascii="Times New Roman"/>
          <w:b/>
          <w:i w:val="false"/>
          <w:color w:val="000000"/>
        </w:rPr>
        <w:t xml:space="preserve"> План государственных закупок товаров, работ и услуг</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8" w:id="172"/>
    <w:p>
      <w:pPr>
        <w:spacing w:after="0"/>
        <w:ind w:left="0"/>
        <w:jc w:val="both"/>
      </w:pPr>
      <w:r>
        <w:rPr>
          <w:rFonts w:ascii="Times New Roman"/>
          <w:b w:val="false"/>
          <w:i w:val="false"/>
          <w:color w:val="000000"/>
          <w:sz w:val="28"/>
        </w:rPr>
        <w:t>
      продолжение таблицы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09" w:id="173"/>
    <w:p>
      <w:pPr>
        <w:spacing w:after="0"/>
        <w:ind w:left="0"/>
        <w:jc w:val="both"/>
      </w:pPr>
      <w:r>
        <w:rPr>
          <w:rFonts w:ascii="Times New Roman"/>
          <w:b w:val="false"/>
          <w:i w:val="false"/>
          <w:color w:val="000000"/>
          <w:sz w:val="28"/>
        </w:rPr>
        <w:t>
      продолжение таблицы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государственном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10" w:id="174"/>
    <w:p>
      <w:pPr>
        <w:spacing w:after="0"/>
        <w:ind w:left="0"/>
        <w:jc w:val="both"/>
      </w:pPr>
      <w:r>
        <w:rPr>
          <w:rFonts w:ascii="Times New Roman"/>
          <w:b w:val="false"/>
          <w:i w:val="false"/>
          <w:color w:val="000000"/>
          <w:sz w:val="28"/>
        </w:rPr>
        <w:t>
      продолжение таблицы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осуществления государственных закупок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(код населенного пункта в соответствии с КАТО)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bookmarkStart w:name="z211" w:id="175"/>
      <w:r>
        <w:rPr>
          <w:rFonts w:ascii="Times New Roman"/>
          <w:b w:val="false"/>
          <w:i w:val="false"/>
          <w:color w:val="000000"/>
          <w:sz w:val="28"/>
        </w:rPr>
        <w:t>
      *не обязательно для заполнения</w:t>
      </w:r>
    </w:p>
    <w:bookmarkEnd w:id="175"/>
    <w:p>
      <w:pPr>
        <w:spacing w:after="0"/>
        <w:ind w:left="0"/>
        <w:jc w:val="both"/>
      </w:pPr>
      <w:r>
        <w:rPr>
          <w:rFonts w:ascii="Times New Roman"/>
          <w:b w:val="false"/>
          <w:i w:val="false"/>
          <w:color w:val="000000"/>
          <w:sz w:val="28"/>
        </w:rPr>
        <w:t>**без учета налога на добавленную стоимость</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ГУ - государственное учреждение.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214" w:id="176"/>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работ)</w:t>
      </w:r>
    </w:p>
    <w:bookmarkEnd w:id="176"/>
    <w:p>
      <w:pPr>
        <w:spacing w:after="0"/>
        <w:ind w:left="0"/>
        <w:jc w:val="both"/>
      </w:pPr>
      <w:bookmarkStart w:name="z215" w:id="177"/>
      <w:r>
        <w:rPr>
          <w:rFonts w:ascii="Times New Roman"/>
          <w:b w:val="false"/>
          <w:i w:val="false"/>
          <w:color w:val="000000"/>
          <w:sz w:val="28"/>
        </w:rPr>
        <w:t>
      Наименование конкурса __________________________________________</w:t>
      </w:r>
    </w:p>
    <w:bookmarkEnd w:id="177"/>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1. Общие сведения о потенциальном поставщике:</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БИН/ИИН/ИНН/УНП_____________________________________________</w:t>
      </w:r>
    </w:p>
    <w:bookmarkStart w:name="z216" w:id="178"/>
    <w:p>
      <w:pPr>
        <w:spacing w:after="0"/>
        <w:ind w:left="0"/>
        <w:jc w:val="both"/>
      </w:pPr>
      <w:r>
        <w:rPr>
          <w:rFonts w:ascii="Times New Roman"/>
          <w:b w:val="false"/>
          <w:i w:val="false"/>
          <w:color w:val="000000"/>
          <w:sz w:val="28"/>
        </w:rPr>
        <w:t>
      2. Объем выполненных потенциальным поставщиком работ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bookmarkStart w:name="z217" w:id="179"/>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18" w:id="180"/>
    <w:p>
      <w:pPr>
        <w:spacing w:after="0"/>
        <w:ind w:left="0"/>
        <w:jc w:val="both"/>
      </w:pPr>
      <w:r>
        <w:rPr>
          <w:rFonts w:ascii="Times New Roman"/>
          <w:b w:val="false"/>
          <w:i w:val="false"/>
          <w:color w:val="000000"/>
          <w:sz w:val="28"/>
        </w:rPr>
        <w:t>
      4. Сведения о трудовых ресурсах с приложением копий подтверждающих документов**.</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 потенциального поставщика и его подпись работников (приложить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документу об образовании (приложить копию документа об образовании)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1"/>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181"/>
    <w:bookmarkStart w:name="z220" w:id="182"/>
    <w:p>
      <w:pPr>
        <w:spacing w:after="0"/>
        <w:ind w:left="0"/>
        <w:jc w:val="both"/>
      </w:pPr>
      <w:r>
        <w:rPr>
          <w:rFonts w:ascii="Times New Roman"/>
          <w:b w:val="false"/>
          <w:i w:val="false"/>
          <w:color w:val="000000"/>
          <w:sz w:val="28"/>
        </w:rPr>
        <w:t>
      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bookmarkEnd w:id="182"/>
    <w:bookmarkStart w:name="z221" w:id="183"/>
    <w:p>
      <w:pPr>
        <w:spacing w:after="0"/>
        <w:ind w:left="0"/>
        <w:jc w:val="both"/>
      </w:pPr>
      <w:r>
        <w:rPr>
          <w:rFonts w:ascii="Times New Roman"/>
          <w:b w:val="false"/>
          <w:i w:val="false"/>
          <w:color w:val="000000"/>
          <w:sz w:val="28"/>
        </w:rPr>
        <w:t>
      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bookmarkEnd w:id="183"/>
    <w:bookmarkStart w:name="z222" w:id="184"/>
    <w:p>
      <w:pPr>
        <w:spacing w:after="0"/>
        <w:ind w:left="0"/>
        <w:jc w:val="both"/>
      </w:pPr>
      <w:r>
        <w:rPr>
          <w:rFonts w:ascii="Times New Roman"/>
          <w:b w:val="false"/>
          <w:i w:val="false"/>
          <w:color w:val="000000"/>
          <w:sz w:val="28"/>
        </w:rPr>
        <w:t>
      если предметом конкурса является новое строительство, учитывается опыт работы только строительства новых объектов;</w:t>
      </w:r>
    </w:p>
    <w:bookmarkEnd w:id="184"/>
    <w:bookmarkStart w:name="z223" w:id="185"/>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185"/>
    <w:bookmarkStart w:name="z224" w:id="186"/>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186"/>
    <w:bookmarkStart w:name="z225" w:id="187"/>
    <w:p>
      <w:pPr>
        <w:spacing w:after="0"/>
        <w:ind w:left="0"/>
        <w:jc w:val="both"/>
      </w:pPr>
      <w:r>
        <w:rPr>
          <w:rFonts w:ascii="Times New Roman"/>
          <w:b w:val="false"/>
          <w:i w:val="false"/>
          <w:color w:val="000000"/>
          <w:sz w:val="28"/>
        </w:rPr>
        <w:t>
      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bookmarkEnd w:id="187"/>
    <w:bookmarkStart w:name="z226" w:id="188"/>
    <w:p>
      <w:pPr>
        <w:spacing w:after="0"/>
        <w:ind w:left="0"/>
        <w:jc w:val="both"/>
      </w:pPr>
      <w:r>
        <w:rPr>
          <w:rFonts w:ascii="Times New Roman"/>
          <w:b w:val="false"/>
          <w:i w:val="false"/>
          <w:color w:val="000000"/>
          <w:sz w:val="28"/>
        </w:rPr>
        <w:t>
      **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188"/>
    <w:bookmarkStart w:name="z227" w:id="189"/>
    <w:p>
      <w:pPr>
        <w:spacing w:after="0"/>
        <w:ind w:left="0"/>
        <w:jc w:val="both"/>
      </w:pPr>
      <w:r>
        <w:rPr>
          <w:rFonts w:ascii="Times New Roman"/>
          <w:b w:val="false"/>
          <w:i w:val="false"/>
          <w:color w:val="000000"/>
          <w:sz w:val="28"/>
        </w:rPr>
        <w:t xml:space="preserve">
      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bookmarkEnd w:id="189"/>
    <w:p>
      <w:pPr>
        <w:spacing w:after="0"/>
        <w:ind w:left="0"/>
        <w:jc w:val="both"/>
      </w:pPr>
      <w:bookmarkStart w:name="z228" w:id="190"/>
      <w:r>
        <w:rPr>
          <w:rFonts w:ascii="Times New Roman"/>
          <w:b w:val="false"/>
          <w:i w:val="false"/>
          <w:color w:val="000000"/>
          <w:sz w:val="28"/>
        </w:rPr>
        <w:t>
      При этом стаж работника учитывается за последние 10 (десять) лет.</w:t>
      </w:r>
    </w:p>
    <w:bookmarkEnd w:id="190"/>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(Должность, Ф.И.О. руководителя потенциального поставщика и его подпись)</w:t>
      </w:r>
    </w:p>
    <w:p>
      <w:pPr>
        <w:spacing w:after="0"/>
        <w:ind w:left="0"/>
        <w:jc w:val="both"/>
      </w:pPr>
      <w:r>
        <w:rPr>
          <w:rFonts w:ascii="Times New Roman"/>
          <w:b w:val="false"/>
          <w:i w:val="false"/>
          <w:color w:val="000000"/>
          <w:sz w:val="28"/>
        </w:rPr>
        <w:t>руководителя потенциального поставщика и его подпись)</w:t>
      </w:r>
    </w:p>
    <w:p>
      <w:pPr>
        <w:spacing w:after="0"/>
        <w:ind w:left="0"/>
        <w:jc w:val="both"/>
      </w:pPr>
      <w:r>
        <w:rPr>
          <w:rFonts w:ascii="Times New Roman"/>
          <w:b w:val="false"/>
          <w:i w:val="false"/>
          <w:color w:val="000000"/>
          <w:sz w:val="28"/>
        </w:rPr>
        <w:t>место печати (для физического лица, если таковая имеется)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231" w:id="191"/>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услуг)</w:t>
      </w:r>
    </w:p>
    <w:bookmarkEnd w:id="191"/>
    <w:p>
      <w:pPr>
        <w:spacing w:after="0"/>
        <w:ind w:left="0"/>
        <w:jc w:val="both"/>
      </w:pPr>
      <w:bookmarkStart w:name="z232" w:id="192"/>
      <w:r>
        <w:rPr>
          <w:rFonts w:ascii="Times New Roman"/>
          <w:b w:val="false"/>
          <w:i w:val="false"/>
          <w:color w:val="000000"/>
          <w:sz w:val="28"/>
        </w:rPr>
        <w:t>
      Наименование конкурса __________________________________________</w:t>
      </w:r>
    </w:p>
    <w:bookmarkEnd w:id="192"/>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bookmarkStart w:name="z233" w:id="193"/>
      <w:r>
        <w:rPr>
          <w:rFonts w:ascii="Times New Roman"/>
          <w:b w:val="false"/>
          <w:i w:val="false"/>
          <w:color w:val="000000"/>
          <w:sz w:val="28"/>
        </w:rPr>
        <w:t>
      1. Общие сведения о потенциальном поставщике:</w:t>
      </w:r>
    </w:p>
    <w:bookmarkEnd w:id="193"/>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БИН/ИИН/ИНН/УНП</w:t>
      </w:r>
    </w:p>
    <w:bookmarkStart w:name="z234" w:id="194"/>
    <w:p>
      <w:pPr>
        <w:spacing w:after="0"/>
        <w:ind w:left="0"/>
        <w:jc w:val="both"/>
      </w:pPr>
      <w:r>
        <w:rPr>
          <w:rFonts w:ascii="Times New Roman"/>
          <w:b w:val="false"/>
          <w:i w:val="false"/>
          <w:color w:val="000000"/>
          <w:sz w:val="28"/>
        </w:rPr>
        <w:t>
      2. Объем оказанных потенциальным поставщиком услуг в течение последних 5 (пяти)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оказания услуги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bookmarkStart w:name="z235" w:id="195"/>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236" w:id="196"/>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руководителя потенциального поставщика и его подпись работника (приложить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bl>
    <w:bookmarkStart w:name="z237" w:id="197"/>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238" w:id="198"/>
    <w:p>
      <w:pPr>
        <w:spacing w:after="0"/>
        <w:ind w:left="0"/>
        <w:jc w:val="both"/>
      </w:pPr>
      <w:r>
        <w:rPr>
          <w:rFonts w:ascii="Times New Roman"/>
          <w:b w:val="false"/>
          <w:i w:val="false"/>
          <w:color w:val="000000"/>
          <w:sz w:val="28"/>
        </w:rPr>
        <w:t>
      Примечание:</w:t>
      </w:r>
    </w:p>
    <w:bookmarkEnd w:id="198"/>
    <w:bookmarkStart w:name="z239" w:id="199"/>
    <w:p>
      <w:pPr>
        <w:spacing w:after="0"/>
        <w:ind w:left="0"/>
        <w:jc w:val="both"/>
      </w:pPr>
      <w:r>
        <w:rPr>
          <w:rFonts w:ascii="Times New Roman"/>
          <w:b w:val="false"/>
          <w:i w:val="false"/>
          <w:color w:val="000000"/>
          <w:sz w:val="28"/>
        </w:rPr>
        <w:t>
      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bookmarkEnd w:id="199"/>
    <w:bookmarkStart w:name="z240" w:id="200"/>
    <w:p>
      <w:pPr>
        <w:spacing w:after="0"/>
        <w:ind w:left="0"/>
        <w:jc w:val="both"/>
      </w:pPr>
      <w:r>
        <w:rPr>
          <w:rFonts w:ascii="Times New Roman"/>
          <w:b w:val="false"/>
          <w:i w:val="false"/>
          <w:color w:val="000000"/>
          <w:sz w:val="28"/>
        </w:rPr>
        <w:t xml:space="preserve">
      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200"/>
    <w:bookmarkStart w:name="z241" w:id="201"/>
    <w:p>
      <w:pPr>
        <w:spacing w:after="0"/>
        <w:ind w:left="0"/>
        <w:jc w:val="both"/>
      </w:pPr>
      <w:r>
        <w:rPr>
          <w:rFonts w:ascii="Times New Roman"/>
          <w:b w:val="false"/>
          <w:i w:val="false"/>
          <w:color w:val="000000"/>
          <w:sz w:val="28"/>
        </w:rPr>
        <w:t xml:space="preserve">
      При оказании услуг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bookmarkEnd w:id="201"/>
    <w:bookmarkStart w:name="z242" w:id="202"/>
    <w:p>
      <w:pPr>
        <w:spacing w:after="0"/>
        <w:ind w:left="0"/>
        <w:jc w:val="both"/>
      </w:pPr>
      <w:r>
        <w:rPr>
          <w:rFonts w:ascii="Times New Roman"/>
          <w:b w:val="false"/>
          <w:i w:val="false"/>
          <w:color w:val="000000"/>
          <w:sz w:val="28"/>
        </w:rPr>
        <w:t>
      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202"/>
    <w:bookmarkStart w:name="z243" w:id="203"/>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203"/>
    <w:bookmarkStart w:name="z244" w:id="204"/>
    <w:p>
      <w:pPr>
        <w:spacing w:after="0"/>
        <w:ind w:left="0"/>
        <w:jc w:val="both"/>
      </w:pPr>
      <w:r>
        <w:rPr>
          <w:rFonts w:ascii="Times New Roman"/>
          <w:b w:val="false"/>
          <w:i w:val="false"/>
          <w:color w:val="000000"/>
          <w:sz w:val="28"/>
        </w:rPr>
        <w:t xml:space="preserve">
      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204"/>
    <w:bookmarkStart w:name="z245" w:id="205"/>
    <w:p>
      <w:pPr>
        <w:spacing w:after="0"/>
        <w:ind w:left="0"/>
        <w:jc w:val="both"/>
      </w:pPr>
      <w:r>
        <w:rPr>
          <w:rFonts w:ascii="Times New Roman"/>
          <w:b w:val="false"/>
          <w:i w:val="false"/>
          <w:color w:val="000000"/>
          <w:sz w:val="28"/>
        </w:rPr>
        <w:t>
      При этом стаж работника учитывается за последние 10 (десять) лет.</w:t>
      </w:r>
    </w:p>
    <w:bookmarkEnd w:id="205"/>
    <w:bookmarkStart w:name="z246" w:id="206"/>
    <w:p>
      <w:pPr>
        <w:spacing w:after="0"/>
        <w:ind w:left="0"/>
        <w:jc w:val="both"/>
      </w:pPr>
      <w:r>
        <w:rPr>
          <w:rFonts w:ascii="Times New Roman"/>
          <w:b w:val="false"/>
          <w:i w:val="false"/>
          <w:color w:val="000000"/>
          <w:sz w:val="28"/>
        </w:rPr>
        <w:t>
      5. Не допускается представление копии договора субаренды материальных ресурсов.</w:t>
      </w:r>
    </w:p>
    <w:bookmarkEnd w:id="206"/>
    <w:p>
      <w:pPr>
        <w:spacing w:after="0"/>
        <w:ind w:left="0"/>
        <w:jc w:val="both"/>
      </w:pPr>
      <w:bookmarkStart w:name="z247" w:id="207"/>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20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Ф.И.О. руководителя потенциального поставщика и его подпись)</w:t>
      </w:r>
    </w:p>
    <w:p>
      <w:pPr>
        <w:spacing w:after="0"/>
        <w:ind w:left="0"/>
        <w:jc w:val="both"/>
      </w:pPr>
      <w:r>
        <w:rPr>
          <w:rFonts w:ascii="Times New Roman"/>
          <w:b w:val="false"/>
          <w:i w:val="false"/>
          <w:color w:val="000000"/>
          <w:sz w:val="28"/>
        </w:rPr>
        <w:t>место печати (для физического лица, если таковая имеется)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50" w:id="208"/>
    <w:p>
      <w:pPr>
        <w:spacing w:after="0"/>
        <w:ind w:left="0"/>
        <w:jc w:val="left"/>
      </w:pPr>
      <w:r>
        <w:rPr>
          <w:rFonts w:ascii="Times New Roman"/>
          <w:b/>
          <w:i w:val="false"/>
          <w:color w:val="000000"/>
        </w:rPr>
        <w:t xml:space="preserve"> Протокол об итогах государственных закупок способом конкурса услуг</w:t>
      </w:r>
      <w:r>
        <w:br/>
      </w:r>
      <w:r>
        <w:rPr>
          <w:rFonts w:ascii="Times New Roman"/>
          <w:b/>
          <w:i w:val="false"/>
          <w:color w:val="000000"/>
        </w:rPr>
        <w:t>по организации питания личного состава Вооруженных Сил по закупке</w:t>
      </w:r>
      <w:r>
        <w:br/>
      </w:r>
      <w:r>
        <w:rPr>
          <w:rFonts w:ascii="Times New Roman"/>
          <w:b/>
          <w:i w:val="false"/>
          <w:color w:val="000000"/>
        </w:rPr>
        <w:t>____________________________________________________________________</w:t>
      </w:r>
      <w:r>
        <w:br/>
      </w:r>
      <w:r>
        <w:rPr>
          <w:rFonts w:ascii="Times New Roman"/>
          <w:b/>
          <w:i w:val="false"/>
          <w:color w:val="000000"/>
        </w:rPr>
        <w:t>(название конкурса)</w:t>
      </w:r>
    </w:p>
    <w:bookmarkEnd w:id="208"/>
    <w:p>
      <w:pPr>
        <w:spacing w:after="0"/>
        <w:ind w:left="0"/>
        <w:jc w:val="both"/>
      </w:pPr>
      <w:bookmarkStart w:name="z251" w:id="209"/>
      <w:r>
        <w:rPr>
          <w:rFonts w:ascii="Times New Roman"/>
          <w:b w:val="false"/>
          <w:i w:val="false"/>
          <w:color w:val="000000"/>
          <w:sz w:val="28"/>
        </w:rPr>
        <w:t>
      _______________________________________________________________</w:t>
      </w:r>
    </w:p>
    <w:bookmarkEnd w:id="209"/>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252" w:id="210"/>
      <w:r>
        <w:rPr>
          <w:rFonts w:ascii="Times New Roman"/>
          <w:b w:val="false"/>
          <w:i w:val="false"/>
          <w:color w:val="000000"/>
          <w:sz w:val="28"/>
        </w:rPr>
        <w:t>
      1. Конкурсная комиссия в составе:</w:t>
      </w:r>
    </w:p>
    <w:bookmarkEnd w:id="21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w:t>
      </w:r>
    </w:p>
    <w:p>
      <w:pPr>
        <w:spacing w:after="0"/>
        <w:ind w:left="0"/>
        <w:jc w:val="both"/>
      </w:pPr>
      <w:r>
        <w:rPr>
          <w:rFonts w:ascii="Times New Roman"/>
          <w:b w:val="false"/>
          <w:i w:val="false"/>
          <w:color w:val="000000"/>
          <w:sz w:val="28"/>
        </w:rPr>
        <w:t>по государственным закупкам _____________________________________.</w:t>
      </w:r>
    </w:p>
    <w:p>
      <w:pPr>
        <w:spacing w:after="0"/>
        <w:ind w:left="0"/>
        <w:jc w:val="both"/>
      </w:pPr>
      <w:r>
        <w:rPr>
          <w:rFonts w:ascii="Times New Roman"/>
          <w:b w:val="false"/>
          <w:i w:val="false"/>
          <w:color w:val="000000"/>
          <w:sz w:val="28"/>
        </w:rPr>
        <w:t>(кратко описать закупаемые товары, работы, услуги)</w:t>
      </w:r>
    </w:p>
    <w:p>
      <w:pPr>
        <w:spacing w:after="0"/>
        <w:ind w:left="0"/>
        <w:jc w:val="both"/>
      </w:pPr>
      <w:bookmarkStart w:name="z253" w:id="211"/>
      <w:r>
        <w:rPr>
          <w:rFonts w:ascii="Times New Roman"/>
          <w:b w:val="false"/>
          <w:i w:val="false"/>
          <w:color w:val="000000"/>
          <w:sz w:val="28"/>
        </w:rPr>
        <w:t>
      2. Сумма, выделенная для закупки, (указать сумму) в тенге по каждому лоту отдельно:</w:t>
      </w:r>
    </w:p>
    <w:bookmarkEnd w:id="21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сумму)</w:t>
      </w:r>
    </w:p>
    <w:p>
      <w:pPr>
        <w:spacing w:after="0"/>
        <w:ind w:left="0"/>
        <w:jc w:val="both"/>
      </w:pPr>
      <w:bookmarkStart w:name="z254" w:id="212"/>
      <w:r>
        <w:rPr>
          <w:rFonts w:ascii="Times New Roman"/>
          <w:b w:val="false"/>
          <w:i w:val="false"/>
          <w:color w:val="000000"/>
          <w:sz w:val="28"/>
        </w:rPr>
        <w:t>
      3. Следующие заявки на участие в конкурсе были допущены:</w:t>
      </w:r>
    </w:p>
    <w:bookmarkEnd w:id="21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w:t>
      </w:r>
    </w:p>
    <w:p>
      <w:pPr>
        <w:spacing w:after="0"/>
        <w:ind w:left="0"/>
        <w:jc w:val="both"/>
      </w:pPr>
      <w:r>
        <w:rPr>
          <w:rFonts w:ascii="Times New Roman"/>
          <w:b w:val="false"/>
          <w:i w:val="false"/>
          <w:color w:val="000000"/>
          <w:sz w:val="28"/>
        </w:rPr>
        <w:t>допущенных к конкурсу)</w:t>
      </w:r>
    </w:p>
    <w:p>
      <w:pPr>
        <w:spacing w:after="0"/>
        <w:ind w:left="0"/>
        <w:jc w:val="both"/>
      </w:pPr>
      <w:bookmarkStart w:name="z255" w:id="213"/>
      <w:r>
        <w:rPr>
          <w:rFonts w:ascii="Times New Roman"/>
          <w:b w:val="false"/>
          <w:i w:val="false"/>
          <w:color w:val="000000"/>
          <w:sz w:val="28"/>
        </w:rPr>
        <w:t>
      4. Следующие конкурсные заявки на участие в конкурсе отклонены к участию</w:t>
      </w:r>
    </w:p>
    <w:bookmarkEnd w:id="213"/>
    <w:p>
      <w:pPr>
        <w:spacing w:after="0"/>
        <w:ind w:left="0"/>
        <w:jc w:val="both"/>
      </w:pPr>
      <w:r>
        <w:rPr>
          <w:rFonts w:ascii="Times New Roman"/>
          <w:b w:val="false"/>
          <w:i w:val="false"/>
          <w:color w:val="000000"/>
          <w:sz w:val="28"/>
        </w:rPr>
        <w:t>в конкурсе: _____________________________________________________</w:t>
      </w:r>
    </w:p>
    <w:p>
      <w:pPr>
        <w:spacing w:after="0"/>
        <w:ind w:left="0"/>
        <w:jc w:val="both"/>
      </w:pPr>
      <w:r>
        <w:rPr>
          <w:rFonts w:ascii="Times New Roman"/>
          <w:b w:val="false"/>
          <w:i w:val="false"/>
          <w:color w:val="000000"/>
          <w:sz w:val="28"/>
        </w:rPr>
        <w:t>(указываются потенциальные поставщики (его реквизиты), конкурсные заявки</w:t>
      </w:r>
    </w:p>
    <w:p>
      <w:pPr>
        <w:spacing w:after="0"/>
        <w:ind w:left="0"/>
        <w:jc w:val="both"/>
      </w:pPr>
      <w:r>
        <w:rPr>
          <w:rFonts w:ascii="Times New Roman"/>
          <w:b w:val="false"/>
          <w:i w:val="false"/>
          <w:color w:val="000000"/>
          <w:sz w:val="28"/>
        </w:rPr>
        <w:t>на участие, которых отклонены с указанием причины: не соответствуют</w:t>
      </w:r>
    </w:p>
    <w:p>
      <w:pPr>
        <w:spacing w:after="0"/>
        <w:ind w:left="0"/>
        <w:jc w:val="both"/>
      </w:pPr>
      <w:r>
        <w:rPr>
          <w:rFonts w:ascii="Times New Roman"/>
          <w:b w:val="false"/>
          <w:i w:val="false"/>
          <w:color w:val="000000"/>
          <w:sz w:val="28"/>
        </w:rPr>
        <w:t>квалификационным требованиям; не соответствуют требованиям конкурсной</w:t>
      </w:r>
    </w:p>
    <w:p>
      <w:pPr>
        <w:spacing w:after="0"/>
        <w:ind w:left="0"/>
        <w:jc w:val="both"/>
      </w:pPr>
      <w:r>
        <w:rPr>
          <w:rFonts w:ascii="Times New Roman"/>
          <w:b w:val="false"/>
          <w:i w:val="false"/>
          <w:color w:val="000000"/>
          <w:sz w:val="28"/>
        </w:rPr>
        <w:t xml:space="preserve">документации, нарушены требования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both"/>
      </w:pPr>
      <w:bookmarkStart w:name="z256" w:id="214"/>
      <w:r>
        <w:rPr>
          <w:rFonts w:ascii="Times New Roman"/>
          <w:b w:val="false"/>
          <w:i w:val="false"/>
          <w:color w:val="000000"/>
          <w:sz w:val="28"/>
        </w:rPr>
        <w:t>
      5. Таблица баллов по критериям выбора поставщика участников конкурса согласно</w:t>
      </w:r>
    </w:p>
    <w:bookmarkEnd w:id="214"/>
    <w:p>
      <w:pPr>
        <w:spacing w:after="0"/>
        <w:ind w:left="0"/>
        <w:jc w:val="both"/>
      </w:pPr>
      <w:r>
        <w:rPr>
          <w:rFonts w:ascii="Times New Roman"/>
          <w:b w:val="false"/>
          <w:i w:val="false"/>
          <w:color w:val="000000"/>
          <w:sz w:val="28"/>
        </w:rPr>
        <w:t>Приложения 14 к настоящим Правилам</w:t>
      </w:r>
    </w:p>
    <w:p>
      <w:pPr>
        <w:spacing w:after="0"/>
        <w:ind w:left="0"/>
        <w:jc w:val="both"/>
      </w:pPr>
      <w:bookmarkStart w:name="z257" w:id="215"/>
      <w:r>
        <w:rPr>
          <w:rFonts w:ascii="Times New Roman"/>
          <w:b w:val="false"/>
          <w:i w:val="false"/>
          <w:color w:val="000000"/>
          <w:sz w:val="28"/>
        </w:rPr>
        <w:t>
      Конкурсная комиссия по результатам оценки и сопоставления путем открытого</w:t>
      </w:r>
    </w:p>
    <w:bookmarkEnd w:id="215"/>
    <w:p>
      <w:pPr>
        <w:spacing w:after="0"/>
        <w:ind w:left="0"/>
        <w:jc w:val="both"/>
      </w:pPr>
      <w:r>
        <w:rPr>
          <w:rFonts w:ascii="Times New Roman"/>
          <w:b w:val="false"/>
          <w:i w:val="false"/>
          <w:color w:val="000000"/>
          <w:sz w:val="28"/>
        </w:rPr>
        <w:t>голосования решила:</w:t>
      </w:r>
    </w:p>
    <w:p>
      <w:pPr>
        <w:spacing w:after="0"/>
        <w:ind w:left="0"/>
        <w:jc w:val="both"/>
      </w:pPr>
      <w:bookmarkStart w:name="z258" w:id="216"/>
      <w:r>
        <w:rPr>
          <w:rFonts w:ascii="Times New Roman"/>
          <w:b w:val="false"/>
          <w:i w:val="false"/>
          <w:color w:val="000000"/>
          <w:sz w:val="28"/>
        </w:rPr>
        <w:t>
      1) признать выигравшей конкурсную заявку участника конкурса</w:t>
      </w:r>
    </w:p>
    <w:bookmarkEnd w:id="21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наименование и юридический адрес участника конкурса,</w:t>
      </w:r>
    </w:p>
    <w:p>
      <w:pPr>
        <w:spacing w:after="0"/>
        <w:ind w:left="0"/>
        <w:jc w:val="both"/>
      </w:pPr>
      <w:r>
        <w:rPr>
          <w:rFonts w:ascii="Times New Roman"/>
          <w:b w:val="false"/>
          <w:i w:val="false"/>
          <w:color w:val="000000"/>
          <w:sz w:val="28"/>
        </w:rPr>
        <w:t>а также условия, на которых он признан победителем)</w:t>
      </w:r>
    </w:p>
    <w:p>
      <w:pPr>
        <w:spacing w:after="0"/>
        <w:ind w:left="0"/>
        <w:jc w:val="both"/>
      </w:pPr>
      <w:r>
        <w:rPr>
          <w:rFonts w:ascii="Times New Roman"/>
          <w:b w:val="false"/>
          <w:i w:val="false"/>
          <w:color w:val="000000"/>
          <w:sz w:val="28"/>
        </w:rPr>
        <w:t>или признать конкурс по государственным закупкам</w:t>
      </w:r>
    </w:p>
    <w:p>
      <w:pPr>
        <w:spacing w:after="0"/>
        <w:ind w:left="0"/>
        <w:jc w:val="both"/>
      </w:pPr>
      <w:r>
        <w:rPr>
          <w:rFonts w:ascii="Times New Roman"/>
          <w:b w:val="false"/>
          <w:i w:val="false"/>
          <w:color w:val="000000"/>
          <w:sz w:val="28"/>
        </w:rPr>
        <w:t>________________________________________ несостоявшимся.</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(Если при рассмотрении, оценке и сопоставлении баллов участников конкурса</w:t>
      </w:r>
    </w:p>
    <w:p>
      <w:pPr>
        <w:spacing w:after="0"/>
        <w:ind w:left="0"/>
        <w:jc w:val="both"/>
      </w:pPr>
      <w:r>
        <w:rPr>
          <w:rFonts w:ascii="Times New Roman"/>
          <w:b w:val="false"/>
          <w:i w:val="false"/>
          <w:color w:val="000000"/>
          <w:sz w:val="28"/>
        </w:rPr>
        <w:t>не был определен победитель конкурса или все заявки были отклонены, указать</w:t>
      </w:r>
    </w:p>
    <w:p>
      <w:pPr>
        <w:spacing w:after="0"/>
        <w:ind w:left="0"/>
        <w:jc w:val="both"/>
      </w:pPr>
      <w:r>
        <w:rPr>
          <w:rFonts w:ascii="Times New Roman"/>
          <w:b w:val="false"/>
          <w:i w:val="false"/>
          <w:color w:val="000000"/>
          <w:sz w:val="28"/>
        </w:rPr>
        <w:t>соответствующую причину)</w:t>
      </w:r>
    </w:p>
    <w:p>
      <w:pPr>
        <w:spacing w:after="0"/>
        <w:ind w:left="0"/>
        <w:jc w:val="both"/>
      </w:pPr>
      <w:bookmarkStart w:name="z259" w:id="217"/>
      <w:r>
        <w:rPr>
          <w:rFonts w:ascii="Times New Roman"/>
          <w:b w:val="false"/>
          <w:i w:val="false"/>
          <w:color w:val="000000"/>
          <w:sz w:val="28"/>
        </w:rPr>
        <w:t>
      2) Наименование и юридический адрес второго победителя (по каждому лоту):</w:t>
      </w:r>
    </w:p>
    <w:bookmarkEnd w:id="21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60" w:id="218"/>
      <w:r>
        <w:rPr>
          <w:rFonts w:ascii="Times New Roman"/>
          <w:b w:val="false"/>
          <w:i w:val="false"/>
          <w:color w:val="000000"/>
          <w:sz w:val="28"/>
        </w:rPr>
        <w:t>
      3) Заказчику (заказчикам)</w:t>
      </w:r>
    </w:p>
    <w:bookmarkEnd w:id="21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(перечислить наименование и юридический адрес каждого заказчика)</w:t>
      </w:r>
    </w:p>
    <w:p>
      <w:pPr>
        <w:spacing w:after="0"/>
        <w:ind w:left="0"/>
        <w:jc w:val="both"/>
      </w:pPr>
      <w:r>
        <w:rPr>
          <w:rFonts w:ascii="Times New Roman"/>
          <w:b w:val="false"/>
          <w:i w:val="false"/>
          <w:color w:val="000000"/>
          <w:sz w:val="28"/>
        </w:rPr>
        <w:t>в срок до _______года заключить договор о государственных закупках</w:t>
      </w:r>
    </w:p>
    <w:p>
      <w:pPr>
        <w:spacing w:after="0"/>
        <w:ind w:left="0"/>
        <w:jc w:val="both"/>
      </w:pPr>
      <w:r>
        <w:rPr>
          <w:rFonts w:ascii="Times New Roman"/>
          <w:b w:val="false"/>
          <w:i w:val="false"/>
          <w:color w:val="000000"/>
          <w:sz w:val="28"/>
        </w:rPr>
        <w:t>с ______________________________________________________________</w:t>
      </w:r>
    </w:p>
    <w:p>
      <w:pPr>
        <w:spacing w:after="0"/>
        <w:ind w:left="0"/>
        <w:jc w:val="both"/>
      </w:pPr>
      <w:r>
        <w:rPr>
          <w:rFonts w:ascii="Times New Roman"/>
          <w:b w:val="false"/>
          <w:i w:val="false"/>
          <w:color w:val="000000"/>
          <w:sz w:val="28"/>
        </w:rPr>
        <w:t>(указать наименование победителя конкурса)</w:t>
      </w:r>
    </w:p>
    <w:p>
      <w:pPr>
        <w:spacing w:after="0"/>
        <w:ind w:left="0"/>
        <w:jc w:val="both"/>
      </w:pPr>
      <w:bookmarkStart w:name="z261" w:id="219"/>
      <w:r>
        <w:rPr>
          <w:rFonts w:ascii="Times New Roman"/>
          <w:b w:val="false"/>
          <w:i w:val="false"/>
          <w:color w:val="000000"/>
          <w:sz w:val="28"/>
        </w:rPr>
        <w:t>
      4) Организатор государственных закупок в течение 2 (двух) рабочих дней</w:t>
      </w:r>
    </w:p>
    <w:bookmarkEnd w:id="219"/>
    <w:p>
      <w:pPr>
        <w:spacing w:after="0"/>
        <w:ind w:left="0"/>
        <w:jc w:val="both"/>
      </w:pPr>
      <w:r>
        <w:rPr>
          <w:rFonts w:ascii="Times New Roman"/>
          <w:b w:val="false"/>
          <w:i w:val="false"/>
          <w:color w:val="000000"/>
          <w:sz w:val="28"/>
        </w:rPr>
        <w:t>со дня подписания настоящего протокола обеспечивает представление его</w:t>
      </w:r>
    </w:p>
    <w:p>
      <w:pPr>
        <w:spacing w:after="0"/>
        <w:ind w:left="0"/>
        <w:jc w:val="both"/>
      </w:pPr>
      <w:r>
        <w:rPr>
          <w:rFonts w:ascii="Times New Roman"/>
          <w:b w:val="false"/>
          <w:i w:val="false"/>
          <w:color w:val="000000"/>
          <w:sz w:val="28"/>
        </w:rPr>
        <w:t>копии заказчику(заказчикам).</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______ голосов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членов конкурсной комиссии);</w:t>
      </w:r>
    </w:p>
    <w:p>
      <w:pPr>
        <w:spacing w:after="0"/>
        <w:ind w:left="0"/>
        <w:jc w:val="both"/>
      </w:pPr>
      <w:r>
        <w:rPr>
          <w:rFonts w:ascii="Times New Roman"/>
          <w:b w:val="false"/>
          <w:i w:val="false"/>
          <w:color w:val="000000"/>
          <w:sz w:val="28"/>
        </w:rPr>
        <w:t>"Против" - ____ голосов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членов конкурсной комиссии).</w:t>
      </w:r>
    </w:p>
    <w:p>
      <w:pPr>
        <w:spacing w:after="0"/>
        <w:ind w:left="0"/>
        <w:jc w:val="both"/>
      </w:pPr>
      <w:r>
        <w:rPr>
          <w:rFonts w:ascii="Times New Roman"/>
          <w:b w:val="false"/>
          <w:i w:val="false"/>
          <w:color w:val="000000"/>
          <w:sz w:val="28"/>
        </w:rPr>
        <w:t>Подписи председателя,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264" w:id="220"/>
    <w:p>
      <w:pPr>
        <w:spacing w:after="0"/>
        <w:ind w:left="0"/>
        <w:jc w:val="left"/>
      </w:pPr>
      <w:r>
        <w:rPr>
          <w:rFonts w:ascii="Times New Roman"/>
          <w:b/>
          <w:i w:val="false"/>
          <w:color w:val="000000"/>
        </w:rPr>
        <w:t xml:space="preserve"> Таблица баллов по критериям выбора поставщика участников конкурса</w:t>
      </w:r>
      <w:r>
        <w:br/>
      </w:r>
      <w:r>
        <w:rPr>
          <w:rFonts w:ascii="Times New Roman"/>
          <w:b/>
          <w:i w:val="false"/>
          <w:color w:val="000000"/>
        </w:rPr>
        <w:t>________________________________________</w:t>
      </w:r>
      <w:r>
        <w:br/>
      </w:r>
      <w:r>
        <w:rPr>
          <w:rFonts w:ascii="Times New Roman"/>
          <w:b/>
          <w:i w:val="false"/>
          <w:color w:val="000000"/>
        </w:rPr>
        <w:t>(наименование конкурса)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критериям Приложения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или производство партии мясных продуктов питания (мясо говядины 1 категории, мясо птицы 1 категории (курица, индейка), колбаса полукопченая высшего сорта)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или 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или производство партии хлебобулочных изделий (хлеб пшеничный из муки 2 сорта, хлеб пшеничный из обогащенной муки 1 сорта)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 предшествующих текущему году</w:t>
            </w:r>
          </w:p>
        </w:tc>
      </w:tr>
    </w:tbl>
    <w:bookmarkStart w:name="z265" w:id="221"/>
    <w:p>
      <w:pPr>
        <w:spacing w:after="0"/>
        <w:ind w:left="0"/>
        <w:jc w:val="both"/>
      </w:pPr>
      <w:r>
        <w:rPr>
          <w:rFonts w:ascii="Times New Roman"/>
          <w:b w:val="false"/>
          <w:i w:val="false"/>
          <w:color w:val="000000"/>
          <w:sz w:val="28"/>
        </w:rPr>
        <w:t>
      Подписи председателя, членов и секретаря конкурсной комиссии.</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