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81e2" w14:textId="614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9 августа 2024 года № 481/НҚ "Об утверждении Правил осуществления уведомления субъектов персональных данных о нарушении безопасности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11 марта 2026 года № 131/НҚ. Зарегистрирован в Министерстве юстиции Республики Казахстан 12 марта 2026 года № 38139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2024 года № 481/НҚ "Об утверждении Правил осуществления уведомления субъектов персональных данных о нарушении безопасности персональных данных" (зарегистрирован в Реестре государственной регистрации нормативных правовых актов под № 34919)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уведомления субъектов персональных данных о нарушении безопасности персональных данных,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уведомления субъектов персональных данных о нарушении безопасности персональных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352)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осуществления уведомления субъектов персональных данных о нарушении безопасности персональных данных.";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2), 3),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распространение персональных данных – действия, в результате совершения которых происходит передача персональных данных, в том числе посредством масс-медиа, или предоставление доступа к персональным данным каким-либо иным способом;";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