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1be9" w14:textId="7a21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торговли и интеграции Республики Казахстан от 5 октября 2023 года № 366-НҚ "Об утверждении инструкции по организации антитеррористической защиты объектов Министерства торговли и интеграции Республики Казахстан, уязвимых в террористическом отношении, и объектов внутренней торговли, уязвимых в террористическом отношении"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4 марта 2026 года № 118-нқ. Зарегистрирован в Министерстве юстиции Республики Казахстан 11 марта 2026 года № 38124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5 октября 2023 года № 366-НҚ "Об утверждении инструкции по организации антитеррористической защиты объектов Министерства торговли и интеграции Республики Казахстан, уязвимых в террористическом отношении, и объектов внутренней торговли, уязвимых в террористическом отношении" (зарегистрирован в Реестре государственной регистрации нормативных правовых актов под № 33534)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 Министерства торговли и интеграции Республики Казахстан, уязвимых в террористическом отношении, и объектов внутренней торговли, уязвимых в террористическом отношении,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Собственники, владельцы, руководители или иные уполномоченные должностные лица объектов организаций, находящихся в ведении Министерства торговли и интеграции Республики Казахстан, и объектов группы 2.5, предусмотренных абзацем шестым подпункта 2) пункта 76 настоящей Инструкции, отнесенных к объектам уязвимым в террористическом отношении, заключают договор об оказании охранных услуг с субъектом охранной деятельности, имеющим лицензию на оказание охранных услуг, в том числе охрану объектов, уязвимых в террористическом отношении.";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Руководитель объекта (за исключением объекта группы 2.5, предусмотренного абзацем шестым подпункта 2) пункта 76 настоящей Инструкции) определяет порядок организации пропускного режима, ответственных лиц за его обеспечение и контроль.";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74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"Оснащение объектов третьей группы, предусмотренной подпунктом 3) пункта 76 настоящей Инструкции, обеспечивается в соответствии с Правилами оборота гражданского и служебного оружия и патронов к нему,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июля 2019 года № 602 (зарегистрирован в Реестре государственной регистрации нормативно правовых актов под № 18961).";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Учитывая степень потенциальной опасности совершения акта терроризма и его возможных последствий, объекты делятся на следующие группы: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первой группе относятся административные здания дислокации центральных аппаратов Министерства торговли и интеграции Республики Казахстан и его ведомств;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второй группе относятся торговые объекты с торговой площадью от 500 (пятьсот) квадратных метров и более, объекты общественного питания с совокупной площадью залов для обслуживания посетителей от 500 (пятьсот) квадратных метров и более: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торговые объекты с торговой площадью от 500 (пятьсот) до 2000 (две тысячи) квадратных метров, обеспеченные торговыми, подсобными, административно-бытовыми помещениями, помещениями для приема, хранения и подготовки продовольственных, непродовольственных товаров к продаже (далее – объекты группы 2.1);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общественного питания с совокупной площадью залов для обслуживания посетителей от 500 (пятьсот) до 2000 (две тысячи) квадратных метров (далее – объекты группы 2.2);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торговые объекты с торговой площадью более 2000 (две тысячи) квадратных метров, специализирующиеся на реализации продовольственных, непродовольственных товаров, обеспеченные торговыми, административно-бытовыми, складскими помещениями и площадкой для стоянки автотранспортных средств в пределах границ своей территории (при их наличии), а также объектами общественного питания (при их наличии) и иными объектами (при их наличии) (далее – объекты группы 2.3);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общественного питания с совокупной площадью залов для обслуживания посетителей более 2000 (две тысячи) квадратных метров (далее – объекты группы 2.4);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торгово-развлекательные центры, предусмотренные подпунктом 62) пункта 2 Правил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под № 11148), с общей площадью более 20 000 (двадцать тысяч) квадратных метров (далее – объекты группы 2.5);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третьей группе относятся объекты, независимо от торговой площади, на территории которых осуществляется торговля огнестрельным оружием и боеприпасами.";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Инженерно-техническая укрепленность зданий, сооружений и ограждения периметра территории объектов первой группы должна обеспечивать труднопреодолимость проникновения нарушителей на объект и внутри него.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Количество и размещение контрольно-пропускных пунктов на объектах первой группы должно обеспечивать необходимую пропускную способность людей и транспортных средств.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Объекты группы 2.1 и группы 2.2 дополнительно к мероприятиям, предусмотренным пунктом 78, оснащаются мобильным либо стационарным средством подачи тревоги ("тревожные кнопки").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Объекты группы 2.3 и группы 2.4 дополнительно к мероприятиям, предусмотренными пунктами 78 и 85, оборудуются системой охранной сигнализации (в зависимости от наличия потенциально опасных участков).";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87-1, 87-2, 87-3, 87-4 и 87-5 следующего содержания: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"87-1. Объекты группы 2.5 дополнительно к мероприятиям, предусмотренным пунктами 78, 85 и 86 оснащаются: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системой контроля и управления доступом в целях обеспечения санкционированного доступа к отдельным зданиям, помещениям и зонам объекта, а также выхода из них (с учетом их предназначения);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техническими средствами досмотра, используемыми для досмотра посетителей на входах на объект.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87-2. Использование технических средств досмотра в отношении посетителей организуется при установлении уровней террористической опасности на соответствующей территории в соответствии с Правилами организации и функционирования государственной системы мониторинга информации и оповещения населения о возникновении угрозы акта терроризма,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августа 2013 года № 611 (далее – Правила мониторинга).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установления уровней террористической опасности на соответствующей территории и обнародования данного решения посредством средств массовой информации в соответствии с Правилами мониторинга, доступ на объект для посетителей должен обеспечиваться только с использованием технических средств досмотра.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целях администрацией объекта обеспечивается наличие на объекте технических средств досмотра и их готовность к использованию в случае возникновения необходимости.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Администрация объекта исходя из его специфики и посещаемости самостоятельно определяет количество и местоположения входов для посетителей, которые оборудуются техническими средствами досмотра. В случае если по решению администрации не все входы подлежат оборудованию техническими средствами досмотра, оставшиеся входы должны работать только на выход посетителей, с обязательным контролем сотрудников субъекта охранной деятельности. Данные решения администрации объекта касательно оборудования входов техническими средствами досмотра и контроля выхода посетителей закрепляются в договоре об оказании охранных услуг с субъектом охранной деятельности.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доступ на объект также обеспечивается через отдельные входы в здание объекта (через магазины, объекты общественного питания и другие объекты), указанные входы подлежат закрытию на период установления уровней террористической опасности. Данные входы могут функционировать в случае если в вышеуказанном договоре об оказании охранных услуг с субъектом охранной деятельности отражено оборудование их техническими средствами досмотра или постом охраны для контроля выхода.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Администрация объекта, находящегося в пределах границы территории, на которой устанавливается уровень террористической опасности, на своих интернет-ресурсах (аккаунтах в социальных сетях) опубликовывает информацию о введении ограничительных мер и необходимости прохождения досмотра при посещении объекта.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опубликовывается предупреждение о целесообразности минимизации количества и объема имеющейся при себе ручной клади с учетом необходимости ее досмотра.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Посетителям, отказывающимся от прохождения досмотра и предоставления ручной клади для досмотра, отказывается в доступе на объект. На входах размещаются выписки настоящей Инструкции, предусматривающие введение ограничительных мер.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87-3. К техническим средствам досмотра относятся портативный (ручной, переносный) металлоискатель, стационарный металлоискатель.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технические средства, применяемые при досмотре, должны отвечать следующим требованиям безопасности: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включают в себя контур защитного заземления, исключающий поражение электрическим током;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электробезопасность;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применяемые в изделиях материалы обеспечивают безопасность для здоровья человека.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87-4. Портативный (ручной, переносный) металлоискатель обеспечивает обнаружение металлических предметов (стальная пластина размером 100х100х1 миллиметров) на расстоянии 0,12-0,15 метров при скорости перемещения устройства 0,2-0,5 метров в секунду, иметь звуковую сигнализацию наличия металлического предмета.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87-5. Стационарный металлоискатель должен отвечать следующим требованиям: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возможность обнаружения на теле человека и в его одежде металлических предметов, запрещенных к проносу на объекты;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возможность автоматической световой и звуковой сигнализации при обнаружении запрещенного металлического предмета;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имеет проем арки не менее 2 метров в высоту и 0,76 метров в ширину, а также возможность изменять уровень чувствительности.";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"93. Технические требования к системам видеонаблюдения, входящим в систему охранную телевизионную объекта, должны соответствовать минимальным техническим условиям систем видеонаблюдения,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видеомониторинга, утвержденными приказом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под № 21693).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возможность передачи видеоизображения системой видеонаблюдения объекта (в том числе арендаторами на арендуемых площадях объекта), в центры оперативного управления полиции либо в дежурные части территориальных органов внутренних дел.".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защиты информации и мобилизационной подготовки Министерства торговли и интеграции Республики Казахстан в установленном законодательством порядке обеспечить: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дня его первого официального опубликования;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 месяцев после дня его первого официального опубликования.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2" w:id="5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3" w:id="5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