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65ae" w14:textId="1866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октября 2025 года № 634 "Об утверждении форм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а также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2026 года № 131. Зарегистрирован в Министерстве юстиции Республики Казахстан 27 февраля 2026 года № 38061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октября 2025 года № 634 "Об утверждении форм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а также Правил их представления" (зарегистрирован в реестре нормативных правовых актов под № 37274)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предназначенная для сбора административных данных на безвозмездной основе размещена на интернет-ресурсе: www.Qoldau.kz.";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предназначенная для сбора административных данных на безвозмездной основе размещена на интернет-ресурсе: www.Qoldau.kz.";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предназначенная для сбора административных данных на безвозмездной основе размещена на интернет-ресурсе: www.Qoldau.kz.";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биржами цифровых активов, а также иными участниками Международного финансового центра "Астана" в орган государственных доходов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не являющееся расчетной денежной единицей и (или) законным платежным средством, зарегистрированное и обеспеченное неизменностью информации на основе технологии распределенной платформы данных;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биржи цифровых активов – юридические лица, осуществляющие организационное и техническое обеспечение торгов, выпуск, расчеты и хранение цифровых активов;";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Сведения, предусмотренные пунктом 3 настоящих Правил, представляются в Комитет посредством цифровой системы органа государственных доходов, за исключением случаев, когда в цифровой системе органа государственных доходов произошли технические сбои (ошибки).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сбоев (ошибок) информация представляется в Комитет на бумажном носителе.".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11 июля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