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5b4e" w14:textId="4545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12 февраля 2026 года № 49. Зарегистрирован в Министерстве юстиции Республики Казахстан 13 февраля 2026 года № 37974</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ПРИКАЗЫВАЮ:</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официальном интернет-ресурсе Министерства труда и социальной защиты населения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в течении трех рабочих дней после исполнения подпунктов 1) и 2) настоящего пункта предоставление в Департамент юридической службы Министерства труда и социальной защиты населения Республики Казахстан информацию об их исполнении. </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труда и социальной защиты населения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 при этом пункты 10 и 28 Правил, приложение 1 к Правилам и строка, порядковый номер 8, приложения 2 к Правилам распространяется на правоотношения, возникшие с 1 января 2026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защиты 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 xml:space="preserve">Министерство финансов </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 xml:space="preserve">Министерство искусственного </w:t>
      </w:r>
      <w:r>
        <w:br/>
      </w:r>
      <w:r>
        <w:rPr>
          <w:rFonts w:ascii="Times New Roman"/>
          <w:b w:val="false"/>
          <w:i w:val="false"/>
          <w:color w:val="000000"/>
          <w:sz w:val="28"/>
        </w:rPr>
        <w:t xml:space="preserve">интеллекта и цифрового развития </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2026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2021 года № 84</w:t>
            </w:r>
          </w:p>
        </w:tc>
      </w:tr>
    </w:tbl>
    <w:bookmarkStart w:name="z20" w:id="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0"/>
    <w:bookmarkStart w:name="z21"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государственная услуга).</w:t>
      </w:r>
      <w:r>
        <w:br/>
      </w:r>
      <w:r>
        <w:rPr>
          <w:rFonts w:ascii="Times New Roman"/>
          <w:b w:val="false"/>
          <w:i w:val="false"/>
          <w:color w:val="000000"/>
          <w:sz w:val="28"/>
        </w:rPr>
        <w:t xml:space="preserve">
      </w:t>
      </w:r>
      <w:r>
        <w:rPr>
          <w:rFonts w:ascii="Times New Roman"/>
          <w:b w:val="false"/>
          <w:i w:val="false"/>
          <w:color w:val="000000"/>
          <w:sz w:val="28"/>
        </w:rPr>
        <w:t>2. Государственная услуга оказывается акционерным обществом "Единый накопительный пенсионный фонд (далее – услугодатель, ЕНПФ) физическим лицам и юридическим лицам (далее – услугополучатель) в соответствии с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Прием заявления и выдача результата оказания государственной услуги осуществляются через:</w:t>
      </w:r>
      <w:r>
        <w:br/>
      </w:r>
      <w:r>
        <w:rPr>
          <w:rFonts w:ascii="Times New Roman"/>
          <w:b w:val="false"/>
          <w:i w:val="false"/>
          <w:color w:val="000000"/>
          <w:sz w:val="28"/>
        </w:rPr>
        <w:t xml:space="preserve">
      </w:t>
      </w:r>
      <w:r>
        <w:rPr>
          <w:rFonts w:ascii="Times New Roman"/>
          <w:b w:val="false"/>
          <w:i w:val="false"/>
          <w:color w:val="000000"/>
          <w:sz w:val="28"/>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услугодателя;</w:t>
      </w:r>
      <w:r>
        <w:br/>
      </w:r>
      <w:r>
        <w:rPr>
          <w:rFonts w:ascii="Times New Roman"/>
          <w:b w:val="false"/>
          <w:i w:val="false"/>
          <w:color w:val="000000"/>
          <w:sz w:val="28"/>
        </w:rPr>
        <w:t xml:space="preserve">
      </w:t>
      </w:r>
      <w:r>
        <w:rPr>
          <w:rFonts w:ascii="Times New Roman"/>
          <w:b w:val="false"/>
          <w:i w:val="false"/>
          <w:color w:val="000000"/>
          <w:sz w:val="28"/>
        </w:rPr>
        <w:t>3) посредством веб-портала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4) посредством абонентского устройства сотовой связи.</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Глава 2. Порядок оказания государственной услуги лицам, достигшим пенсионного возраста, лицам, имеющим инвалидность первой и второй групп, установленную бессрочно</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Для получения государственной услуги услугополучатель при наступлении условий, предусмотренных:</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221 Социального кодекса Республики Казахстан (далее – Кодекс), обращается в Государственную корпорацию по месту проживания путем подачи заявления по форме согласно приложению 1 к настоящим Правилам с приложением документов, указанных в перечне 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перечень) согласно приложению 2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Кодекса представляет в ЕНПФ заявление и перечень документов согласно приложению 2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При обращении посредством интернет-ресурса ЕНПФ представляет заявление, удостоверенное электронной цифровой подписью услугополучателя.</w:t>
      </w:r>
      <w:r>
        <w:br/>
      </w:r>
      <w:r>
        <w:rPr>
          <w:rFonts w:ascii="Times New Roman"/>
          <w:b w:val="false"/>
          <w:i w:val="false"/>
          <w:color w:val="000000"/>
          <w:sz w:val="28"/>
        </w:rPr>
        <w:t xml:space="preserve">
      </w:t>
      </w:r>
      <w:r>
        <w:rPr>
          <w:rFonts w:ascii="Times New Roman"/>
          <w:b w:val="false"/>
          <w:i w:val="false"/>
          <w:color w:val="000000"/>
          <w:sz w:val="28"/>
        </w:rPr>
        <w:t xml:space="preserve">4. При оказании проактивной услуги на получение пенсионных выплат из ЕНПФ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имеющим пенсионные накопления в ЕНПФ и не обратившихся за их получением в ЕНПФ, при этом являющихся получателями пенсионных выплат по возрасту или за выслугу лет и государственной базовой пенсионной выплаты за счет бюджетных средств, предоставление заявления в Государственную корпорацию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не требуется.</w:t>
      </w:r>
      <w:r>
        <w:br/>
      </w:r>
      <w:r>
        <w:rPr>
          <w:rFonts w:ascii="Times New Roman"/>
          <w:b w:val="false"/>
          <w:i w:val="false"/>
          <w:color w:val="000000"/>
          <w:sz w:val="28"/>
        </w:rPr>
        <w:t xml:space="preserve">
      </w:t>
      </w:r>
      <w:r>
        <w:rPr>
          <w:rFonts w:ascii="Times New Roman"/>
          <w:b w:val="false"/>
          <w:i w:val="false"/>
          <w:color w:val="000000"/>
          <w:sz w:val="28"/>
        </w:rPr>
        <w:t>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согласно приложению 2 к настоящим Правилам.</w:t>
      </w:r>
      <w:r>
        <w:br/>
      </w:r>
      <w:r>
        <w:rPr>
          <w:rFonts w:ascii="Times New Roman"/>
          <w:b w:val="false"/>
          <w:i w:val="false"/>
          <w:color w:val="000000"/>
          <w:sz w:val="28"/>
        </w:rPr>
        <w:t xml:space="preserve">
      </w:t>
      </w:r>
      <w:r>
        <w:rPr>
          <w:rFonts w:ascii="Times New Roman"/>
          <w:b w:val="false"/>
          <w:i w:val="false"/>
          <w:color w:val="000000"/>
          <w:sz w:val="28"/>
        </w:rPr>
        <w:t>6.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десять рабочих дней, за исключением членов семьи умершего лица, имеющего пенсионные накопления, или лиц, осуществивших погребение, которым государственная услуга оказывается в течение пяти рабочих дней со дня приема документов услугодателем.</w:t>
      </w:r>
      <w:r>
        <w:br/>
      </w:r>
      <w:r>
        <w:rPr>
          <w:rFonts w:ascii="Times New Roman"/>
          <w:b w:val="false"/>
          <w:i w:val="false"/>
          <w:color w:val="000000"/>
          <w:sz w:val="28"/>
        </w:rPr>
        <w:t xml:space="preserve">
      </w:t>
      </w:r>
      <w:r>
        <w:rPr>
          <w:rFonts w:ascii="Times New Roman"/>
          <w:b w:val="false"/>
          <w:i w:val="false"/>
          <w:color w:val="000000"/>
          <w:sz w:val="28"/>
        </w:rPr>
        <w:t>7. При подаче полного пакета документов, предусмотренных перечнем, услугополучателю выдается:</w:t>
      </w:r>
      <w:r>
        <w:br/>
      </w:r>
      <w:r>
        <w:rPr>
          <w:rFonts w:ascii="Times New Roman"/>
          <w:b w:val="false"/>
          <w:i w:val="false"/>
          <w:color w:val="000000"/>
          <w:sz w:val="28"/>
        </w:rPr>
        <w:t xml:space="preserve">
      </w:t>
      </w:r>
      <w:r>
        <w:rPr>
          <w:rFonts w:ascii="Times New Roman"/>
          <w:b w:val="false"/>
          <w:i w:val="false"/>
          <w:color w:val="000000"/>
          <w:sz w:val="28"/>
        </w:rPr>
        <w:t>Государственной корпорации – расписка о приеме соответствующих документов согласно приложению 3 к настоящим Правилам;</w:t>
      </w:r>
      <w:r>
        <w:br/>
      </w:r>
      <w:r>
        <w:rPr>
          <w:rFonts w:ascii="Times New Roman"/>
          <w:b w:val="false"/>
          <w:i w:val="false"/>
          <w:color w:val="000000"/>
          <w:sz w:val="28"/>
        </w:rPr>
        <w:t xml:space="preserve">
      </w:t>
      </w:r>
      <w:r>
        <w:rPr>
          <w:rFonts w:ascii="Times New Roman"/>
          <w:b w:val="false"/>
          <w:i w:val="false"/>
          <w:color w:val="000000"/>
          <w:sz w:val="28"/>
        </w:rPr>
        <w:t>у услугодателя – расписка о приеме документов по форме, утвержденной внутренним документом услугодателя за исключением лица, передавшего услугодателю пакет документов через средства почтовой связи.</w:t>
      </w:r>
      <w:r>
        <w:br/>
      </w:r>
      <w:r>
        <w:rPr>
          <w:rFonts w:ascii="Times New Roman"/>
          <w:b w:val="false"/>
          <w:i w:val="false"/>
          <w:color w:val="000000"/>
          <w:sz w:val="28"/>
        </w:rPr>
        <w:t xml:space="preserve">
      </w:t>
      </w:r>
      <w:r>
        <w:rPr>
          <w:rFonts w:ascii="Times New Roman"/>
          <w:b w:val="false"/>
          <w:i w:val="false"/>
          <w:color w:val="000000"/>
          <w:sz w:val="28"/>
        </w:rPr>
        <w:t>8. При предоставлении услугополучателем в Государственную корпорацию неполного пакета документов, предусмотренного перечнем согласно приложению 2 к настоящим Правилам, и (или) документов с истекшим сроком действия, работником Государственной корпорации выдается расписка об отказе в приеме заявления по форме согласно приложению 4 к настоящим Правилам с указанием причины отказа.</w:t>
      </w:r>
      <w:r>
        <w:br/>
      </w:r>
      <w:r>
        <w:rPr>
          <w:rFonts w:ascii="Times New Roman"/>
          <w:b w:val="false"/>
          <w:i w:val="false"/>
          <w:color w:val="000000"/>
          <w:sz w:val="28"/>
        </w:rPr>
        <w:t xml:space="preserve">
      </w:t>
      </w:r>
      <w:r>
        <w:rPr>
          <w:rFonts w:ascii="Times New Roman"/>
          <w:b w:val="false"/>
          <w:i w:val="false"/>
          <w:color w:val="000000"/>
          <w:sz w:val="28"/>
        </w:rPr>
        <w:t xml:space="preserve">9. При выявлении оснований для отказа в оказании государственной услуги, указанных в перечне согласно приложению 2 к настоящим Правилам, услугодатель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r>
        <w:br/>
      </w:r>
      <w:r>
        <w:rPr>
          <w:rFonts w:ascii="Times New Roman"/>
          <w:b w:val="false"/>
          <w:i w:val="false"/>
          <w:color w:val="000000"/>
          <w:sz w:val="28"/>
        </w:rPr>
        <w:t xml:space="preserve">
      </w:t>
      </w:r>
      <w:r>
        <w:rPr>
          <w:rFonts w:ascii="Times New Roman"/>
          <w:b w:val="false"/>
          <w:i w:val="false"/>
          <w:color w:val="000000"/>
          <w:sz w:val="28"/>
        </w:rPr>
        <w:t xml:space="preserve">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r>
        <w:br/>
      </w:r>
      <w:r>
        <w:rPr>
          <w:rFonts w:ascii="Times New Roman"/>
          <w:b w:val="false"/>
          <w:i w:val="false"/>
          <w:color w:val="000000"/>
          <w:sz w:val="28"/>
        </w:rPr>
        <w:t xml:space="preserve">
      </w:t>
      </w:r>
      <w:r>
        <w:rPr>
          <w:rFonts w:ascii="Times New Roman"/>
          <w:b w:val="false"/>
          <w:i w:val="false"/>
          <w:color w:val="000000"/>
          <w:sz w:val="28"/>
        </w:rPr>
        <w:t>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r>
        <w:br/>
      </w:r>
      <w:r>
        <w:rPr>
          <w:rFonts w:ascii="Times New Roman"/>
          <w:b w:val="false"/>
          <w:i w:val="false"/>
          <w:color w:val="000000"/>
          <w:sz w:val="28"/>
        </w:rPr>
        <w:t xml:space="preserve">
      </w:t>
      </w:r>
      <w:r>
        <w:rPr>
          <w:rFonts w:ascii="Times New Roman"/>
          <w:b w:val="false"/>
          <w:i w:val="false"/>
          <w:color w:val="000000"/>
          <w:sz w:val="28"/>
        </w:rPr>
        <w:t>При обращении заявителя через Государственную корпорацию административный орган направляет результат государственной услуги в Государственную корпорацию через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10. При соответствии пакета документов, указанных в перечне согласно приложению 2 к настоящим Правилам, требованиям законодательства, работник Государственной корпорации, принимающий документы от услугополучателя, указанного в подпункте 1) пункта 3 настоящих Правил:</w:t>
      </w:r>
      <w:r>
        <w:br/>
      </w:r>
      <w:r>
        <w:rPr>
          <w:rFonts w:ascii="Times New Roman"/>
          <w:b w:val="false"/>
          <w:i w:val="false"/>
          <w:color w:val="000000"/>
          <w:sz w:val="28"/>
        </w:rPr>
        <w:t xml:space="preserve">
      </w:t>
      </w:r>
      <w:r>
        <w:rPr>
          <w:rFonts w:ascii="Times New Roman"/>
          <w:b w:val="false"/>
          <w:i w:val="false"/>
          <w:color w:val="000000"/>
          <w:sz w:val="28"/>
        </w:rPr>
        <w:t>формирует запрос через шлюз "электронного правительства" в информационную систему "Государственная база данных "Физические лица" (далее – ИС "ГБД ФЛ") для получения сведений о документе, удостоверяющем личность услугополучателя, выданного уполномоченным органом Республики Казахстан, о регистрации по постоянному месту жительства;</w:t>
      </w:r>
      <w:r>
        <w:br/>
      </w:r>
      <w:r>
        <w:rPr>
          <w:rFonts w:ascii="Times New Roman"/>
          <w:b w:val="false"/>
          <w:i w:val="false"/>
          <w:color w:val="000000"/>
          <w:sz w:val="28"/>
        </w:rPr>
        <w:t xml:space="preserve">
      </w:t>
      </w:r>
      <w:r>
        <w:rPr>
          <w:rFonts w:ascii="Times New Roman"/>
          <w:b w:val="false"/>
          <w:i w:val="false"/>
          <w:color w:val="000000"/>
          <w:sz w:val="28"/>
        </w:rPr>
        <w:t>формирует посредством интегрированной информационной системы "Центр обслуживания населения" (далее – ИИС "ЦОН") запрос в информационную систему ЕНПФ (далее – ИС ЕНПФ) на наличие в ней открытого индивидуального пенсионного счета на имя услугополучателя, права на пенсионные выплаты из ЕНПФ, пенсионных накоплений, факта установленной услугодателем выплаты и неисполненного действующего заявления услугополучателя по выплатам и переводам пенсионных накоплений;</w:t>
      </w:r>
      <w:r>
        <w:br/>
      </w:r>
      <w:r>
        <w:rPr>
          <w:rFonts w:ascii="Times New Roman"/>
          <w:b w:val="false"/>
          <w:i w:val="false"/>
          <w:color w:val="000000"/>
          <w:sz w:val="28"/>
        </w:rPr>
        <w:t xml:space="preserve">
      </w:t>
      </w:r>
      <w:r>
        <w:rPr>
          <w:rFonts w:ascii="Times New Roman"/>
          <w:b w:val="false"/>
          <w:i w:val="false"/>
          <w:color w:val="000000"/>
          <w:sz w:val="28"/>
        </w:rPr>
        <w:t>при получении положительного ответа из ИС ЕНПФ осуществляет регистрацию заявления в ИИС "ЦОН";</w:t>
      </w:r>
      <w:r>
        <w:br/>
      </w:r>
      <w:r>
        <w:rPr>
          <w:rFonts w:ascii="Times New Roman"/>
          <w:b w:val="false"/>
          <w:i w:val="false"/>
          <w:color w:val="000000"/>
          <w:sz w:val="28"/>
        </w:rPr>
        <w:t xml:space="preserve">
      </w:t>
      </w:r>
      <w:r>
        <w:rPr>
          <w:rFonts w:ascii="Times New Roman"/>
          <w:b w:val="false"/>
          <w:i w:val="false"/>
          <w:color w:val="000000"/>
          <w:sz w:val="28"/>
        </w:rPr>
        <w:t>сканирует документы, в том числе документы, по которым отсутствуют сведения в ИС "ГБД ФЛ";</w:t>
      </w:r>
      <w:r>
        <w:br/>
      </w:r>
      <w:r>
        <w:rPr>
          <w:rFonts w:ascii="Times New Roman"/>
          <w:b w:val="false"/>
          <w:i w:val="false"/>
          <w:color w:val="000000"/>
          <w:sz w:val="28"/>
        </w:rPr>
        <w:t xml:space="preserve">
      </w:t>
      </w:r>
      <w:r>
        <w:rPr>
          <w:rFonts w:ascii="Times New Roman"/>
          <w:b w:val="false"/>
          <w:i w:val="false"/>
          <w:color w:val="000000"/>
          <w:sz w:val="28"/>
        </w:rPr>
        <w:t>на основании принятых документов формирует электронный макет дела;</w:t>
      </w:r>
      <w:r>
        <w:br/>
      </w:r>
      <w:r>
        <w:rPr>
          <w:rFonts w:ascii="Times New Roman"/>
          <w:b w:val="false"/>
          <w:i w:val="false"/>
          <w:color w:val="000000"/>
          <w:sz w:val="28"/>
        </w:rPr>
        <w:t xml:space="preserve">
      </w:t>
      </w:r>
      <w:r>
        <w:rPr>
          <w:rFonts w:ascii="Times New Roman"/>
          <w:b w:val="false"/>
          <w:i w:val="false"/>
          <w:color w:val="000000"/>
          <w:sz w:val="28"/>
        </w:rPr>
        <w:t>осуществляет обработку зарегистрированного заявления в ИИС "ЦОН" с выгрузкой данных в информационную систему Министерства труда и социальной защиты населения Республики Казахстан (далее – ИС МТСЗН "Е-Макет").</w:t>
      </w:r>
      <w:r>
        <w:br/>
      </w:r>
      <w:r>
        <w:rPr>
          <w:rFonts w:ascii="Times New Roman"/>
          <w:b w:val="false"/>
          <w:i w:val="false"/>
          <w:color w:val="000000"/>
          <w:sz w:val="28"/>
        </w:rPr>
        <w:t xml:space="preserve">
      </w:t>
      </w:r>
      <w:r>
        <w:rPr>
          <w:rFonts w:ascii="Times New Roman"/>
          <w:b w:val="false"/>
          <w:i w:val="false"/>
          <w:color w:val="000000"/>
          <w:sz w:val="28"/>
        </w:rPr>
        <w:t>11. По зарегистрированным заявлениям получателей Государственная корпорация осуществляет взаимодействие с ЕНПФ в порядке, установленном соответствующим соглашением, заключенным между ЕНПФ и Государственной корпорацией, в рамках которого в ЕНПФ передаются сведения о зарегистрированных в Государственной корпорации заявлениях получателей и электронных заявках.</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Государственная корпорация перечисляет суммы пенсионных выплат, полученные из ЕНПФ, на банковские счета услугополучателей, в соответствии с установленным Государственной корпорацией графиком пенсионных выплат и пособий. </w:t>
      </w:r>
      <w:r>
        <w:br/>
      </w:r>
      <w:r>
        <w:rPr>
          <w:rFonts w:ascii="Times New Roman"/>
          <w:b w:val="false"/>
          <w:i w:val="false"/>
          <w:color w:val="000000"/>
          <w:sz w:val="28"/>
        </w:rPr>
        <w:t xml:space="preserve">
      </w:t>
      </w:r>
      <w:r>
        <w:rPr>
          <w:rFonts w:ascii="Times New Roman"/>
          <w:b w:val="false"/>
          <w:i w:val="false"/>
          <w:color w:val="000000"/>
          <w:sz w:val="28"/>
        </w:rPr>
        <w:t>Государственная корпорация информирует услугополучателя об осуществлении пенсионной выплаты посредством передачи sms-уведомления на номер абонентского устройства сотовой связи (при наличии) услугополучателя, указанный в заявлении.</w:t>
      </w:r>
      <w:r>
        <w:br/>
      </w:r>
      <w:r>
        <w:rPr>
          <w:rFonts w:ascii="Times New Roman"/>
          <w:b w:val="false"/>
          <w:i w:val="false"/>
          <w:color w:val="000000"/>
          <w:sz w:val="28"/>
        </w:rPr>
        <w:t xml:space="preserve">
      </w:t>
      </w:r>
      <w:r>
        <w:rPr>
          <w:rFonts w:ascii="Times New Roman"/>
          <w:b w:val="false"/>
          <w:i w:val="false"/>
          <w:color w:val="000000"/>
          <w:sz w:val="28"/>
        </w:rPr>
        <w:t>12. При соответствии пакета документов, указанных в перечне согласно приложению 2 к настоящим Правилам, требованиям законодательства, работник ЕНПФ, принимающий документы от услугополучателя, указанного в подпункте 2) пункта 3 настоящих Правил:</w:t>
      </w:r>
      <w:r>
        <w:br/>
      </w:r>
      <w:r>
        <w:rPr>
          <w:rFonts w:ascii="Times New Roman"/>
          <w:b w:val="false"/>
          <w:i w:val="false"/>
          <w:color w:val="000000"/>
          <w:sz w:val="28"/>
        </w:rPr>
        <w:t xml:space="preserve">
      </w:t>
      </w:r>
      <w:r>
        <w:rPr>
          <w:rFonts w:ascii="Times New Roman"/>
          <w:b w:val="false"/>
          <w:i w:val="false"/>
          <w:color w:val="000000"/>
          <w:sz w:val="28"/>
        </w:rPr>
        <w:t>формирует запрос в информационную систему "Централизованный банк данных лиц, имеющих инвалидность" Министерства труда и социальной защиты населения Республики Казахстан (далее - ИС "ЦБДИ") о наличии сведений об установленной услугополучателю группе инвалидности и срока действия;</w:t>
      </w:r>
      <w:r>
        <w:br/>
      </w:r>
      <w:r>
        <w:rPr>
          <w:rFonts w:ascii="Times New Roman"/>
          <w:b w:val="false"/>
          <w:i w:val="false"/>
          <w:color w:val="000000"/>
          <w:sz w:val="28"/>
        </w:rPr>
        <w:t xml:space="preserve">
      </w:t>
      </w:r>
      <w:r>
        <w:rPr>
          <w:rFonts w:ascii="Times New Roman"/>
          <w:b w:val="false"/>
          <w:i w:val="false"/>
          <w:color w:val="000000"/>
          <w:sz w:val="28"/>
        </w:rPr>
        <w:t>при отсутствии замечаний к представленному пакету документов, в том числе наличии сведений в ИС "ЦБДИ", подтверждающих установление у услугополучателя инвалидности первой или второй группы бессрочно, осуществляет регистрацию заявления услугополучателя в ИС ЕНПФ;</w:t>
      </w:r>
      <w:r>
        <w:br/>
      </w:r>
      <w:r>
        <w:rPr>
          <w:rFonts w:ascii="Times New Roman"/>
          <w:b w:val="false"/>
          <w:i w:val="false"/>
          <w:color w:val="000000"/>
          <w:sz w:val="28"/>
        </w:rPr>
        <w:t xml:space="preserve">
      </w:t>
      </w:r>
      <w:r>
        <w:rPr>
          <w:rFonts w:ascii="Times New Roman"/>
          <w:b w:val="false"/>
          <w:i w:val="false"/>
          <w:color w:val="000000"/>
          <w:sz w:val="28"/>
        </w:rPr>
        <w:t>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r>
        <w:br/>
      </w:r>
      <w:r>
        <w:rPr>
          <w:rFonts w:ascii="Times New Roman"/>
          <w:b w:val="false"/>
          <w:i w:val="false"/>
          <w:color w:val="000000"/>
          <w:sz w:val="28"/>
        </w:rPr>
        <w:t xml:space="preserve">
      </w:t>
      </w:r>
      <w:r>
        <w:rPr>
          <w:rFonts w:ascii="Times New Roman"/>
          <w:b w:val="false"/>
          <w:i w:val="false"/>
          <w:color w:val="000000"/>
          <w:sz w:val="28"/>
        </w:rPr>
        <w:t>12-1. По услугополучателям, указанным в пунктах 10 и 11 настоящих Правил ЕНПФ осуществляет расчет суммы пенсионных выплат, в соответствии с подпунктом 2) пункта 3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утвержденных постановлением Правительства Республики Казахстан от 30 июня 2023 года № 521 (далее – Правила осуществления пенсионных выплат).</w:t>
      </w:r>
      <w:r>
        <w:br/>
      </w:r>
      <w:r>
        <w:rPr>
          <w:rFonts w:ascii="Times New Roman"/>
          <w:b w:val="false"/>
          <w:i w:val="false"/>
          <w:color w:val="000000"/>
          <w:sz w:val="28"/>
        </w:rPr>
        <w:t xml:space="preserve">
      </w:t>
      </w:r>
      <w:r>
        <w:rPr>
          <w:rFonts w:ascii="Times New Roman"/>
          <w:b w:val="false"/>
          <w:i w:val="false"/>
          <w:color w:val="000000"/>
          <w:sz w:val="28"/>
        </w:rPr>
        <w:t>13.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14. В случае сбоя информационной системы, содержащей необходимые сведения для оказания государственной услуги, услугодатель незамедлительно с момента сбоя направляет запрос в службу поддержки по электронной почте oop@enbek.kz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описанию последовательности действий, приводящих к ошибке, скриншоты, поясняющие возникшую проблему.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Глава 3. Порядок оказания проактивной услуги лицам, достигшим пенсионного возраста</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15. Оказание проактивной услуги на получение пенсионных выплат из ЕНПФ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имеющим пенсионные накопления в ЕНПФ и не обратившимся в ЕНПФ, в том числе через Государственную корпорацию за выплатой пенсионных накоплений,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По лицам, указанным в части первой настоящего пункта, ЕНПФ ежегодно до 1 марта, следующего за отчетным годом, осуществляет сверку с Государственной корпорацией на наличие у указанных лиц назначенных пенсионных выплат по возрасту или за выслугу лет, государственной базовой пенсионной выплаты за счет бюджетных средств в ИС МТСЗН "Е-Макет".</w:t>
      </w:r>
      <w:r>
        <w:br/>
      </w:r>
      <w:r>
        <w:rPr>
          <w:rFonts w:ascii="Times New Roman"/>
          <w:b w:val="false"/>
          <w:i w:val="false"/>
          <w:color w:val="000000"/>
          <w:sz w:val="28"/>
        </w:rPr>
        <w:t xml:space="preserve">
      </w:t>
      </w:r>
      <w:r>
        <w:rPr>
          <w:rFonts w:ascii="Times New Roman"/>
          <w:b w:val="false"/>
          <w:i w:val="false"/>
          <w:color w:val="000000"/>
          <w:sz w:val="28"/>
        </w:rPr>
        <w:t>При этом сбор и обработка персональных данных получателей осуществляются на основании согласий, представленных в Государственную корпорацию при назначении пенсионных выплат по возрасту и (или) государственной базовой пенсионной выплаты.</w:t>
      </w:r>
      <w:r>
        <w:br/>
      </w:r>
      <w:r>
        <w:rPr>
          <w:rFonts w:ascii="Times New Roman"/>
          <w:b w:val="false"/>
          <w:i w:val="false"/>
          <w:color w:val="000000"/>
          <w:sz w:val="28"/>
        </w:rPr>
        <w:t xml:space="preserve">
      </w:t>
      </w:r>
      <w:r>
        <w:rPr>
          <w:rFonts w:ascii="Times New Roman"/>
          <w:b w:val="false"/>
          <w:i w:val="false"/>
          <w:color w:val="000000"/>
          <w:sz w:val="28"/>
        </w:rPr>
        <w:t>16. По результатам сверки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формирует список лиц, являющихся получателями пенсионных выплат по возрасту или за выслугу лет, государственной базовой пенсионной выплаты за счет бюджетных средств, имеющих телефонные номера абонентского устройства сотовой связи, зарегистрированные на веб-портале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посредством ИС МТСЗН "Е-Макет" направляет запрос (sms-сообщение) на телефонный номер абонентского устройства сотовой связи получателя с предложением оказания проактивной услуги по назначению пенсионной выплаты из ЕНПФ;</w:t>
      </w:r>
      <w:r>
        <w:br/>
      </w:r>
      <w:r>
        <w:rPr>
          <w:rFonts w:ascii="Times New Roman"/>
          <w:b w:val="false"/>
          <w:i w:val="false"/>
          <w:color w:val="000000"/>
          <w:sz w:val="28"/>
        </w:rPr>
        <w:t xml:space="preserve">
      </w:t>
      </w:r>
      <w:r>
        <w:rPr>
          <w:rFonts w:ascii="Times New Roman"/>
          <w:b w:val="false"/>
          <w:i w:val="false"/>
          <w:color w:val="000000"/>
          <w:sz w:val="28"/>
        </w:rPr>
        <w:t>срок ожидания ответа от услугополучателя составляет двадцать четыре часа с момента получения запроса (sms-сообщения);</w:t>
      </w:r>
      <w:r>
        <w:br/>
      </w:r>
      <w:r>
        <w:rPr>
          <w:rFonts w:ascii="Times New Roman"/>
          <w:b w:val="false"/>
          <w:i w:val="false"/>
          <w:color w:val="000000"/>
          <w:sz w:val="28"/>
        </w:rPr>
        <w:t xml:space="preserve">
      </w:t>
      </w:r>
      <w:r>
        <w:rPr>
          <w:rFonts w:ascii="Times New Roman"/>
          <w:b w:val="false"/>
          <w:i w:val="false"/>
          <w:color w:val="000000"/>
          <w:sz w:val="28"/>
        </w:rPr>
        <w:t>при отсутствии ответа на сообщение, в том числе истечения срока ожидания запрос аннулируется и услугополучателю направляется уведомление (sms-сообщение) посредством ИС МТСЗН "Е-Макет" о необходимости обращения в Государственную корпорацию для получения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по лицам, по которым получено согласие на получение пенсионных выплат из ЕНПФ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формирует в журнале электронных заявок и уведомлений на каждую государственную услугу отдельно заявку, удостоверенную электронной цифровой подписью уполномоченного государственного органа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по зарегистрированным Государственной корпорацией в ИС МТСЗН "Е-Макет" электронным заявкам, направляет в ИС ЕНПФ электронные сообщения в формате, определенном соглашением, указанным в пункте 11 настоящих Правил, не позднее одного рабочего дня с даты регистрации в ИС МТСЗН "Е-Макет" электронных заявок.</w:t>
      </w:r>
      <w:r>
        <w:br/>
      </w:r>
      <w:r>
        <w:rPr>
          <w:rFonts w:ascii="Times New Roman"/>
          <w:b w:val="false"/>
          <w:i w:val="false"/>
          <w:color w:val="000000"/>
          <w:sz w:val="28"/>
        </w:rPr>
        <w:t xml:space="preserve">
      </w:t>
      </w:r>
      <w:r>
        <w:rPr>
          <w:rFonts w:ascii="Times New Roman"/>
          <w:b w:val="false"/>
          <w:i w:val="false"/>
          <w:color w:val="000000"/>
          <w:sz w:val="28"/>
        </w:rPr>
        <w:t>17. ЕНПФ переводит в Государственную корпорацию суммы пенсионных выплат услугополучателей, рассчитанные в соответствии с подпунктом 1) пункта 3 Правил осуществления пенсионных выплат, в соответствии с графиком пенсионных выплат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18. Государственная корпорация перечисляет суммы пенсионных выплат, полученные из ЕНПФ, на банковские счета получателей, ранее представленные получателями в Государственную корпорацию при назначении пенсионных выплат по возрасту и государственной базовой пенсионной выплаты.</w:t>
      </w:r>
      <w:r>
        <w:br/>
      </w:r>
      <w:r>
        <w:rPr>
          <w:rFonts w:ascii="Times New Roman"/>
          <w:b w:val="false"/>
          <w:i w:val="false"/>
          <w:color w:val="000000"/>
          <w:sz w:val="28"/>
        </w:rPr>
        <w:t xml:space="preserve">
      </w:t>
      </w:r>
      <w:r>
        <w:rPr>
          <w:rFonts w:ascii="Times New Roman"/>
          <w:b w:val="false"/>
          <w:i w:val="false"/>
          <w:color w:val="000000"/>
          <w:sz w:val="28"/>
        </w:rPr>
        <w:t>19. МТСЗН, являющийся владельцем ИС МТСЗН "Е-макет", посредством которой оказывается проактивная услуга, обеспечивает полноту, достоверность, актуальность предоставленной услугополучателем информации и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Глава 4. Порядок оказания государственной услуги иностранцам и лицам без гражданства, выехавшим на постоянное место жительства за пределы Республики Казахстан</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 Иностранцы и лица без гражданства, имеющие пенсионные накопления, выехавшие на постоянное место жительства за пределы Республики Казахстан, представляют в ЕНПФ заявление и документы, определенные приложением 2 к настоящим Правилам.</w:t>
      </w:r>
      <w:r>
        <w:br/>
      </w:r>
      <w:r>
        <w:rPr>
          <w:rFonts w:ascii="Times New Roman"/>
          <w:b w:val="false"/>
          <w:i w:val="false"/>
          <w:color w:val="000000"/>
          <w:sz w:val="28"/>
        </w:rPr>
        <w:t xml:space="preserve">
      </w:t>
      </w:r>
      <w:r>
        <w:rPr>
          <w:rFonts w:ascii="Times New Roman"/>
          <w:b w:val="false"/>
          <w:i w:val="false"/>
          <w:color w:val="000000"/>
          <w:sz w:val="28"/>
        </w:rPr>
        <w:t>21. При соответствии пакета документов, указанных в перечне согласно приложению 2 к настоящим Правилам, требованиям законодательства, работник ЕНПФ:</w:t>
      </w:r>
      <w:r>
        <w:br/>
      </w:r>
      <w:r>
        <w:rPr>
          <w:rFonts w:ascii="Times New Roman"/>
          <w:b w:val="false"/>
          <w:i w:val="false"/>
          <w:color w:val="000000"/>
          <w:sz w:val="28"/>
        </w:rPr>
        <w:t xml:space="preserve">
      </w:t>
      </w:r>
      <w:r>
        <w:rPr>
          <w:rFonts w:ascii="Times New Roman"/>
          <w:b w:val="false"/>
          <w:i w:val="false"/>
          <w:color w:val="000000"/>
          <w:sz w:val="28"/>
        </w:rPr>
        <w:t>запрашивает сведения из ИС "ГБД ФЛ" о наличии у обратившегося иностранца или лица без гражданства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и его действительности;</w:t>
      </w:r>
      <w:r>
        <w:br/>
      </w:r>
      <w:r>
        <w:rPr>
          <w:rFonts w:ascii="Times New Roman"/>
          <w:b w:val="false"/>
          <w:i w:val="false"/>
          <w:color w:val="000000"/>
          <w:sz w:val="28"/>
        </w:rPr>
        <w:t xml:space="preserve">
      </w:t>
      </w:r>
      <w:r>
        <w:rPr>
          <w:rFonts w:ascii="Times New Roman"/>
          <w:b w:val="false"/>
          <w:i w:val="false"/>
          <w:color w:val="000000"/>
          <w:sz w:val="28"/>
        </w:rPr>
        <w:t>при отсутствии замечаний к представленному пакету документов, в том числе наличии сведений в ИС "ГБД ФЛ" об отсутствии или недействительности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 либо в связи с утратой гражданства Республики Казахстан, либо выходом из гражданства Республики Казахстан, осуществляет регистрацию заявления услугополучателя в ИС ЕНПФ;</w:t>
      </w:r>
      <w:r>
        <w:br/>
      </w:r>
      <w:r>
        <w:rPr>
          <w:rFonts w:ascii="Times New Roman"/>
          <w:b w:val="false"/>
          <w:i w:val="false"/>
          <w:color w:val="000000"/>
          <w:sz w:val="28"/>
        </w:rPr>
        <w:t xml:space="preserve">
      </w:t>
      </w:r>
      <w:r>
        <w:rPr>
          <w:rFonts w:ascii="Times New Roman"/>
          <w:b w:val="false"/>
          <w:i w:val="false"/>
          <w:color w:val="000000"/>
          <w:sz w:val="28"/>
        </w:rPr>
        <w:t>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r>
        <w:br/>
      </w:r>
      <w:r>
        <w:rPr>
          <w:rFonts w:ascii="Times New Roman"/>
          <w:b w:val="false"/>
          <w:i w:val="false"/>
          <w:color w:val="000000"/>
          <w:sz w:val="28"/>
        </w:rPr>
        <w:t xml:space="preserve">
      </w:t>
      </w:r>
      <w:r>
        <w:rPr>
          <w:rFonts w:ascii="Times New Roman"/>
          <w:b w:val="false"/>
          <w:i w:val="false"/>
          <w:color w:val="000000"/>
          <w:sz w:val="28"/>
        </w:rPr>
        <w:t>22. В случаях выявления оснований для отказа в оказании государственной услуги, определенных приложением 2 к настоящим Правилам, а также в случае получения сведений из ИС "ГБД ФЛ" о наличии и 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работник ЕНПФ уведомляет услугополучателя, в сроки, установленные пунктом 9 настоящих Правил, о предварительном решении об отказе в оказании государственной услуги, а также проведении заслушивания для возможности выразить позицию по предварительному решению.</w:t>
      </w:r>
      <w:r>
        <w:br/>
      </w:r>
      <w:r>
        <w:rPr>
          <w:rFonts w:ascii="Times New Roman"/>
          <w:b w:val="false"/>
          <w:i w:val="false"/>
          <w:color w:val="000000"/>
          <w:sz w:val="28"/>
        </w:rPr>
        <w:t xml:space="preserve">
      </w:t>
      </w:r>
      <w:r>
        <w:rPr>
          <w:rFonts w:ascii="Times New Roman"/>
          <w:b w:val="false"/>
          <w:i w:val="false"/>
          <w:color w:val="000000"/>
          <w:sz w:val="28"/>
        </w:rPr>
        <w:t>По результатам заслушивания работник ЕНПФ принимает решение об оказании государственной услуги или отказе в оказании государственной услуги путем направления уведомления в течение десяти рабочих дней с момента получения документов, с указанием причины отказа.</w:t>
      </w:r>
      <w:r>
        <w:br/>
      </w:r>
      <w:r>
        <w:rPr>
          <w:rFonts w:ascii="Times New Roman"/>
          <w:b w:val="false"/>
          <w:i w:val="false"/>
          <w:color w:val="000000"/>
          <w:sz w:val="28"/>
        </w:rPr>
        <w:t xml:space="preserve">
      </w:t>
      </w:r>
      <w:r>
        <w:rPr>
          <w:rFonts w:ascii="Times New Roman"/>
          <w:b w:val="false"/>
          <w:i w:val="false"/>
          <w:color w:val="000000"/>
          <w:sz w:val="28"/>
        </w:rPr>
        <w:t>23. Пенсионные выплаты иностранцам и лицам без гражданства, выехавшим на постоянное место жительства за пределы Республики Казахстан, осуществляются единовременно, если иное не предусмотрено международными договорами, ратифицированными Республикой Казахстан.</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Глава 5. Порядок оказания государственной услуги в случае смерти лица, имеющего пенсионные накопления</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В случае смерти лица, имеющего пенсионные накопления в ЕНПФ, его семье либо лицу, осуществившему погребение, ЕНПФ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r>
        <w:br/>
      </w:r>
      <w:r>
        <w:rPr>
          <w:rFonts w:ascii="Times New Roman"/>
          <w:b w:val="false"/>
          <w:i w:val="false"/>
          <w:color w:val="000000"/>
          <w:sz w:val="28"/>
        </w:rPr>
        <w:t xml:space="preserve">
      </w:t>
      </w:r>
      <w:r>
        <w:rPr>
          <w:rFonts w:ascii="Times New Roman"/>
          <w:b w:val="false"/>
          <w:i w:val="false"/>
          <w:color w:val="000000"/>
          <w:sz w:val="28"/>
        </w:rPr>
        <w:t>25. Для получения единовременной выплаты на погребение членом семьи умершего лица, имеющего пенсионные накопления, или лицом, осуществившим погребение, в ЕНПФ представляются заявление и документы, определенные приложением 2 к настоящим Правилам.</w:t>
      </w:r>
      <w:r>
        <w:br/>
      </w:r>
      <w:r>
        <w:rPr>
          <w:rFonts w:ascii="Times New Roman"/>
          <w:b w:val="false"/>
          <w:i w:val="false"/>
          <w:color w:val="000000"/>
          <w:sz w:val="28"/>
        </w:rPr>
        <w:t xml:space="preserve">
      </w:t>
      </w:r>
      <w:r>
        <w:rPr>
          <w:rFonts w:ascii="Times New Roman"/>
          <w:b w:val="false"/>
          <w:i w:val="false"/>
          <w:color w:val="000000"/>
          <w:sz w:val="28"/>
        </w:rPr>
        <w:t>26. Для получения получателями (наследниками) пенсионных накоплений умершего лица, имеющего пенсионные накопления в ЕНПФ, представляются заявление и документы, определенные приложением 2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27. Лицами, обратившимися по судебному акту за пенсионными накоплениями, признанными выморочным имуществом в соответствии со </w:t>
      </w:r>
      <w:r>
        <w:rPr>
          <w:rFonts w:ascii="Times New Roman"/>
          <w:b w:val="false"/>
          <w:i w:val="false"/>
          <w:color w:val="000000"/>
          <w:sz w:val="28"/>
        </w:rPr>
        <w:t>статьей 1083</w:t>
      </w:r>
      <w:r>
        <w:rPr>
          <w:rFonts w:ascii="Times New Roman"/>
          <w:b w:val="false"/>
          <w:i w:val="false"/>
          <w:color w:val="000000"/>
          <w:sz w:val="28"/>
        </w:rPr>
        <w:t xml:space="preserve"> Гражданского кодекса Республики Казахстан, в ЕНПФ представляются документы, определенные приложением 2 к настоящим Правилам.</w:t>
      </w:r>
      <w:r>
        <w:br/>
      </w:r>
      <w:r>
        <w:rPr>
          <w:rFonts w:ascii="Times New Roman"/>
          <w:b w:val="false"/>
          <w:i w:val="false"/>
          <w:color w:val="000000"/>
          <w:sz w:val="28"/>
        </w:rPr>
        <w:t xml:space="preserve">
      </w:t>
      </w:r>
      <w:r>
        <w:rPr>
          <w:rFonts w:ascii="Times New Roman"/>
          <w:b w:val="false"/>
          <w:i w:val="false"/>
          <w:color w:val="000000"/>
          <w:sz w:val="28"/>
        </w:rPr>
        <w:t>28. При соответствии пакета документов, указанных в перечне, требованиям законодательства, работник ЕНПФ при обращении лиц, указанных в пункте 26 настоящих Правил:</w:t>
      </w:r>
      <w:r>
        <w:br/>
      </w:r>
      <w:r>
        <w:rPr>
          <w:rFonts w:ascii="Times New Roman"/>
          <w:b w:val="false"/>
          <w:i w:val="false"/>
          <w:color w:val="000000"/>
          <w:sz w:val="28"/>
        </w:rPr>
        <w:t xml:space="preserve">
      </w:t>
      </w:r>
      <w:r>
        <w:rPr>
          <w:rFonts w:ascii="Times New Roman"/>
          <w:b w:val="false"/>
          <w:i w:val="false"/>
          <w:color w:val="000000"/>
          <w:sz w:val="28"/>
        </w:rPr>
        <w:t>при отсутствии замечаний к представленным документам, осуществляет регистрацию заявления услугополучателя в ИС ЕНПФ;</w:t>
      </w:r>
      <w:r>
        <w:br/>
      </w:r>
      <w:r>
        <w:rPr>
          <w:rFonts w:ascii="Times New Roman"/>
          <w:b w:val="false"/>
          <w:i w:val="false"/>
          <w:color w:val="000000"/>
          <w:sz w:val="28"/>
        </w:rPr>
        <w:t xml:space="preserve">
      </w:t>
      </w:r>
      <w:r>
        <w:rPr>
          <w:rFonts w:ascii="Times New Roman"/>
          <w:b w:val="false"/>
          <w:i w:val="false"/>
          <w:color w:val="000000"/>
          <w:sz w:val="28"/>
        </w:rPr>
        <w:t>сканирует документы, в том числе документы, по которым отсутствуют сведения в ИС "ГБД ФЛ";</w:t>
      </w:r>
      <w:r>
        <w:br/>
      </w:r>
      <w:r>
        <w:rPr>
          <w:rFonts w:ascii="Times New Roman"/>
          <w:b w:val="false"/>
          <w:i w:val="false"/>
          <w:color w:val="000000"/>
          <w:sz w:val="28"/>
        </w:rPr>
        <w:t xml:space="preserve">
      </w:t>
      </w:r>
      <w:r>
        <w:rPr>
          <w:rFonts w:ascii="Times New Roman"/>
          <w:b w:val="false"/>
          <w:i w:val="false"/>
          <w:color w:val="000000"/>
          <w:sz w:val="28"/>
        </w:rPr>
        <w:t>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r>
        <w:br/>
      </w:r>
      <w:r>
        <w:rPr>
          <w:rFonts w:ascii="Times New Roman"/>
          <w:b w:val="false"/>
          <w:i w:val="false"/>
          <w:color w:val="000000"/>
          <w:sz w:val="28"/>
        </w:rPr>
        <w:t>
</w:t>
      </w:r>
    </w:p>
    <w:bookmarkStart w:name="z94" w:id="6"/>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 Для обжалования решений, действий (бездействий) услугодателя и (или) его должностных лиц, Государственной корпорации и (или) его работников по вопросам оказания государственных услуг жалоба подается на имя руководителя услугодателя или на имя руководителя Государственной корпорации или на имя руководителя Министерства труда и социальной защиты населения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услугодателя, подлежит рассмотрению в течение 5 (пять)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При несогласии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w:t>
            </w:r>
            <w:r>
              <w:br/>
            </w:r>
            <w:r>
              <w:rPr>
                <w:rFonts w:ascii="Times New Roman"/>
                <w:b w:val="false"/>
                <w:i w:val="false"/>
                <w:color w:val="000000"/>
                <w:sz w:val="20"/>
              </w:rPr>
              <w:t>накоплений, сформированных за</w:t>
            </w:r>
            <w:r>
              <w:br/>
            </w:r>
            <w:r>
              <w:rPr>
                <w:rFonts w:ascii="Times New Roman"/>
                <w:b w:val="false"/>
                <w:i w:val="false"/>
                <w:color w:val="000000"/>
                <w:sz w:val="20"/>
              </w:rPr>
              <w:t>счет 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Код района</w:t>
      </w:r>
      <w:r>
        <w:br/>
      </w:r>
      <w:r>
        <w:rPr>
          <w:rFonts w:ascii="Times New Roman"/>
          <w:b w:val="false"/>
          <w:i w:val="false"/>
          <w:color w:val="000000"/>
          <w:sz w:val="28"/>
        </w:rPr>
        <w:t xml:space="preserve">
      </w:t>
      </w:r>
      <w:r>
        <w:rPr>
          <w:rFonts w:ascii="Times New Roman"/>
          <w:b w:val="false"/>
          <w:i w:val="false"/>
          <w:color w:val="000000"/>
          <w:sz w:val="28"/>
        </w:rPr>
        <w:t>____________________</w:t>
      </w:r>
      <w:r>
        <w:br/>
      </w:r>
      <w:r>
        <w:rPr>
          <w:rFonts w:ascii="Times New Roman"/>
          <w:b w:val="false"/>
          <w:i w:val="false"/>
          <w:color w:val="000000"/>
          <w:sz w:val="28"/>
        </w:rPr>
        <w:t xml:space="preserve">
      </w:t>
      </w:r>
      <w:r>
        <w:rPr>
          <w:rFonts w:ascii="Times New Roman"/>
          <w:b w:val="false"/>
          <w:i w:val="false"/>
          <w:color w:val="000000"/>
          <w:sz w:val="28"/>
        </w:rPr>
        <w:t>Республика Казахстан</w:t>
      </w:r>
      <w:r>
        <w:br/>
      </w:r>
      <w:r>
        <w:rPr>
          <w:rFonts w:ascii="Times New Roman"/>
          <w:b w:val="false"/>
          <w:i w:val="false"/>
          <w:color w:val="000000"/>
          <w:sz w:val="28"/>
        </w:rPr>
        <w:t xml:space="preserve">
      </w:t>
      </w:r>
      <w:r>
        <w:rPr>
          <w:rFonts w:ascii="Times New Roman"/>
          <w:b w:val="false"/>
          <w:i w:val="false"/>
          <w:color w:val="000000"/>
          <w:sz w:val="28"/>
        </w:rPr>
        <w:t>Департамент Комитета регулирования и контроля в сфере социальной</w:t>
      </w:r>
      <w:r>
        <w:br/>
      </w:r>
      <w:r>
        <w:rPr>
          <w:rFonts w:ascii="Times New Roman"/>
          <w:b w:val="false"/>
          <w:i w:val="false"/>
          <w:color w:val="000000"/>
          <w:sz w:val="28"/>
        </w:rPr>
        <w:t>защиты населения по _____________________ области (городу)</w:t>
      </w:r>
      <w:r>
        <w:br/>
      </w:r>
      <w:r>
        <w:rPr>
          <w:rFonts w:ascii="Times New Roman"/>
          <w:b w:val="false"/>
          <w:i w:val="false"/>
          <w:color w:val="000000"/>
          <w:sz w:val="28"/>
        </w:rPr>
        <w:t xml:space="preserve">
      </w:t>
      </w:r>
      <w:r>
        <w:rPr>
          <w:rFonts w:ascii="Times New Roman"/>
          <w:b w:val="false"/>
          <w:i w:val="false"/>
          <w:color w:val="000000"/>
          <w:sz w:val="28"/>
        </w:rPr>
        <w:t>АО "Единый накопительный пенсионный фонд" (далее – ЕНПФ)</w:t>
      </w:r>
      <w:r>
        <w:br/>
      </w:r>
      <w:r>
        <w:rPr>
          <w:rFonts w:ascii="Times New Roman"/>
          <w:b w:val="false"/>
          <w:i w:val="false"/>
          <w:color w:val="000000"/>
          <w:sz w:val="28"/>
        </w:rPr>
        <w:t>
</w:t>
      </w:r>
    </w:p>
    <w:bookmarkStart w:name="z108" w:id="7"/>
    <w:p>
      <w:pPr>
        <w:spacing w:after="0"/>
        <w:ind w:left="0"/>
        <w:jc w:val="left"/>
      </w:pPr>
      <w:r>
        <w:rPr>
          <w:rFonts w:ascii="Times New Roman"/>
          <w:b/>
          <w:i w:val="false"/>
          <w:color w:val="000000"/>
        </w:rPr>
        <w:t xml:space="preserve"> Заявление</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гражданина (ки)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w:t>
      </w:r>
      <w:r>
        <w:rPr>
          <w:rFonts w:ascii="Times New Roman"/>
          <w:b w:val="false"/>
          <w:i w:val="false"/>
          <w:color w:val="000000"/>
          <w:sz w:val="28"/>
        </w:rPr>
        <w:t>Дата рождения: "___" ___________ _____ года</w:t>
      </w:r>
      <w:r>
        <w:br/>
      </w: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номер: _________________________________</w:t>
      </w:r>
      <w:r>
        <w:br/>
      </w:r>
      <w:r>
        <w:rPr>
          <w:rFonts w:ascii="Times New Roman"/>
          <w:b w:val="false"/>
          <w:i w:val="false"/>
          <w:color w:val="000000"/>
          <w:sz w:val="28"/>
        </w:rPr>
        <w:t xml:space="preserve">
      </w:t>
      </w:r>
      <w:r>
        <w:rPr>
          <w:rFonts w:ascii="Times New Roman"/>
          <w:b w:val="false"/>
          <w:i w:val="false"/>
          <w:color w:val="000000"/>
          <w:sz w:val="28"/>
        </w:rPr>
        <w:t>Вид документа, удостоверяющего личность:___________________________________</w:t>
      </w:r>
      <w:r>
        <w:br/>
      </w:r>
      <w:r>
        <w:rPr>
          <w:rFonts w:ascii="Times New Roman"/>
          <w:b w:val="false"/>
          <w:i w:val="false"/>
          <w:color w:val="000000"/>
          <w:sz w:val="28"/>
        </w:rPr>
        <w:t xml:space="preserve">
      </w:t>
      </w:r>
      <w:r>
        <w:rPr>
          <w:rFonts w:ascii="Times New Roman"/>
          <w:b w:val="false"/>
          <w:i w:val="false"/>
          <w:color w:val="000000"/>
          <w:sz w:val="28"/>
        </w:rPr>
        <w:t>Серия документа: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документа: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Кем выдан: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Дата выдачи: "___"____________ _____ года</w:t>
      </w:r>
      <w:r>
        <w:br/>
      </w:r>
      <w:r>
        <w:rPr>
          <w:rFonts w:ascii="Times New Roman"/>
          <w:b w:val="false"/>
          <w:i w:val="false"/>
          <w:color w:val="000000"/>
          <w:sz w:val="28"/>
        </w:rPr>
        <w:t xml:space="preserve">
      </w:t>
      </w:r>
      <w:r>
        <w:rPr>
          <w:rFonts w:ascii="Times New Roman"/>
          <w:b w:val="false"/>
          <w:i w:val="false"/>
          <w:color w:val="000000"/>
          <w:sz w:val="28"/>
        </w:rPr>
        <w:t>Адрес постоянного местожительства:</w:t>
      </w:r>
      <w:r>
        <w:br/>
      </w:r>
      <w:r>
        <w:rPr>
          <w:rFonts w:ascii="Times New Roman"/>
          <w:b w:val="false"/>
          <w:i w:val="false"/>
          <w:color w:val="000000"/>
          <w:sz w:val="28"/>
        </w:rPr>
        <w:t xml:space="preserve">
      </w:t>
      </w:r>
      <w:r>
        <w:rPr>
          <w:rFonts w:ascii="Times New Roman"/>
          <w:b w:val="false"/>
          <w:i w:val="false"/>
          <w:color w:val="000000"/>
          <w:sz w:val="28"/>
        </w:rPr>
        <w:t>Область_______________________город (район) _____ ____________ село:</w:t>
      </w:r>
      <w:r>
        <w:br/>
      </w:r>
      <w:r>
        <w:rPr>
          <w:rFonts w:ascii="Times New Roman"/>
          <w:b w:val="false"/>
          <w:i w:val="false"/>
          <w:color w:val="000000"/>
          <w:sz w:val="28"/>
        </w:rPr>
        <w:t xml:space="preserve">
      </w:t>
      </w:r>
      <w:r>
        <w:rPr>
          <w:rFonts w:ascii="Times New Roman"/>
          <w:b w:val="false"/>
          <w:i w:val="false"/>
          <w:color w:val="000000"/>
          <w:sz w:val="28"/>
        </w:rPr>
        <w:t>_______________ улица (микрорайон) __________________ дом _____ квартира _____</w:t>
      </w:r>
      <w:r>
        <w:br/>
      </w:r>
      <w:r>
        <w:rPr>
          <w:rFonts w:ascii="Times New Roman"/>
          <w:b w:val="false"/>
          <w:i w:val="false"/>
          <w:color w:val="000000"/>
          <w:sz w:val="28"/>
        </w:rPr>
        <w:t xml:space="preserve">
      </w:t>
      </w:r>
      <w:r>
        <w:rPr>
          <w:rFonts w:ascii="Times New Roman"/>
          <w:b w:val="false"/>
          <w:i w:val="false"/>
          <w:color w:val="000000"/>
          <w:sz w:val="28"/>
        </w:rPr>
        <w:t>Банковские реквизиты:</w:t>
      </w:r>
      <w:r>
        <w:br/>
      </w:r>
      <w:r>
        <w:rPr>
          <w:rFonts w:ascii="Times New Roman"/>
          <w:b w:val="false"/>
          <w:i w:val="false"/>
          <w:color w:val="000000"/>
          <w:sz w:val="28"/>
        </w:rPr>
        <w:t xml:space="preserve">
      </w:t>
      </w:r>
      <w:r>
        <w:rPr>
          <w:rFonts w:ascii="Times New Roman"/>
          <w:b w:val="false"/>
          <w:i w:val="false"/>
          <w:color w:val="000000"/>
          <w:sz w:val="28"/>
        </w:rPr>
        <w:t>Наименование банка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Банковский счет №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Тип счета: текущий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Резидентство: резидент/ нерезидент</w:t>
      </w:r>
      <w:r>
        <w:br/>
      </w:r>
      <w:r>
        <w:rPr>
          <w:rFonts w:ascii="Times New Roman"/>
          <w:b w:val="false"/>
          <w:i w:val="false"/>
          <w:color w:val="000000"/>
          <w:sz w:val="28"/>
        </w:rPr>
        <w:t xml:space="preserve">
      </w:t>
      </w:r>
      <w:r>
        <w:rPr>
          <w:rFonts w:ascii="Times New Roman"/>
          <w:b w:val="false"/>
          <w:i w:val="false"/>
          <w:color w:val="000000"/>
          <w:sz w:val="28"/>
        </w:rPr>
        <w:t>Прошу назначить (возобновить)/ осуществить мне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(пенсионные выплаты по возрасту, государственную базовую пенсионную выплату,</w:t>
      </w:r>
      <w:r>
        <w:br/>
      </w:r>
      <w:r>
        <w:rPr>
          <w:rFonts w:ascii="Times New Roman"/>
          <w:b w:val="false"/>
          <w:i w:val="false"/>
          <w:color w:val="000000"/>
          <w:sz w:val="28"/>
        </w:rPr>
        <w:t xml:space="preserve">                               пенсионные выплаты из ЕНПФ).</w:t>
      </w:r>
      <w:r>
        <w:br/>
      </w:r>
      <w:r>
        <w:rPr>
          <w:rFonts w:ascii="Times New Roman"/>
          <w:b w:val="false"/>
          <w:i w:val="false"/>
          <w:color w:val="000000"/>
          <w:sz w:val="28"/>
        </w:rPr>
        <w:t xml:space="preserve">
      </w:t>
      </w:r>
      <w:r>
        <w:rPr>
          <w:rFonts w:ascii="Times New Roman"/>
          <w:b w:val="false"/>
          <w:i w:val="false"/>
          <w:color w:val="000000"/>
          <w:sz w:val="28"/>
        </w:rPr>
        <w:t>Ранее пенсионные выплаты мне назначались/ не назначались (ненужное вычеркнуть).</w:t>
      </w:r>
      <w:r>
        <w:br/>
      </w:r>
      <w:r>
        <w:rPr>
          <w:rFonts w:ascii="Times New Roman"/>
          <w:b w:val="false"/>
          <w:i w:val="false"/>
          <w:color w:val="000000"/>
          <w:sz w:val="28"/>
        </w:rPr>
        <w:t xml:space="preserve">
      </w:t>
      </w:r>
      <w:r>
        <w:rPr>
          <w:rFonts w:ascii="Times New Roman"/>
          <w:b w:val="false"/>
          <w:i w:val="false"/>
          <w:color w:val="000000"/>
          <w:sz w:val="28"/>
        </w:rPr>
        <w:t>Уведомлен(а) о необходимости сообщения обо всех изменениях, влекущих изменения размеров выплачиваемых пенсий,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При открытии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r>
        <w:br/>
      </w:r>
      <w:r>
        <w:rPr>
          <w:rFonts w:ascii="Times New Roman"/>
          <w:b w:val="false"/>
          <w:i w:val="false"/>
          <w:color w:val="000000"/>
          <w:sz w:val="28"/>
        </w:rPr>
        <w:t xml:space="preserve">
      </w:t>
      </w:r>
      <w:r>
        <w:rPr>
          <w:rFonts w:ascii="Times New Roman"/>
          <w:b w:val="false"/>
          <w:i w:val="false"/>
          <w:color w:val="000000"/>
          <w:sz w:val="28"/>
        </w:rPr>
        <w:t>Перечень документов, приложенных к заявлению: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Даю согласие на сбор и обработку моих персональных данных, необходимых для назначения выплаты.</w:t>
      </w:r>
      <w:r>
        <w:br/>
      </w:r>
      <w:r>
        <w:rPr>
          <w:rFonts w:ascii="Times New Roman"/>
          <w:b w:val="false"/>
          <w:i w:val="false"/>
          <w:color w:val="000000"/>
          <w:sz w:val="28"/>
        </w:rPr>
        <w:t xml:space="preserve">
      </w:t>
      </w:r>
      <w:r>
        <w:rPr>
          <w:rFonts w:ascii="Times New Roman"/>
          <w:b w:val="false"/>
          <w:i w:val="false"/>
          <w:color w:val="000000"/>
          <w:sz w:val="28"/>
        </w:rPr>
        <w:t>Даю согласие на уведомление об осуществлении пенсионной выплаты из ЕНПФ, принятии решения о назначении (отказе в назначении) пенсионной выплаты по возрасту, государственной базовой пенсионной выплаты путем отправления на мобильный телефон sms-оповещения.</w:t>
      </w:r>
      <w:r>
        <w:br/>
      </w:r>
      <w:r>
        <w:rPr>
          <w:rFonts w:ascii="Times New Roman"/>
          <w:b w:val="false"/>
          <w:i w:val="false"/>
          <w:color w:val="000000"/>
          <w:sz w:val="28"/>
        </w:rPr>
        <w:t xml:space="preserve">
      </w:t>
      </w:r>
      <w:r>
        <w:rPr>
          <w:rFonts w:ascii="Times New Roman"/>
          <w:b w:val="false"/>
          <w:i w:val="false"/>
          <w:color w:val="000000"/>
          <w:sz w:val="28"/>
        </w:rPr>
        <w:t>Контактные данные заявителя:</w:t>
      </w:r>
      <w:r>
        <w:br/>
      </w:r>
      <w:r>
        <w:rPr>
          <w:rFonts w:ascii="Times New Roman"/>
          <w:b w:val="false"/>
          <w:i w:val="false"/>
          <w:color w:val="000000"/>
          <w:sz w:val="28"/>
        </w:rPr>
        <w:t xml:space="preserve">
      </w:t>
      </w:r>
      <w:r>
        <w:rPr>
          <w:rFonts w:ascii="Times New Roman"/>
          <w:b w:val="false"/>
          <w:i w:val="false"/>
          <w:color w:val="000000"/>
          <w:sz w:val="28"/>
        </w:rPr>
        <w:t>телефон домашний _________ мобильный ___________ Е-маil __________</w:t>
      </w:r>
      <w:r>
        <w:br/>
      </w:r>
      <w:r>
        <w:rPr>
          <w:rFonts w:ascii="Times New Roman"/>
          <w:b w:val="false"/>
          <w:i w:val="false"/>
          <w:color w:val="000000"/>
          <w:sz w:val="28"/>
        </w:rPr>
        <w:t xml:space="preserve">
      </w:t>
      </w:r>
      <w:r>
        <w:rPr>
          <w:rFonts w:ascii="Times New Roman"/>
          <w:b w:val="false"/>
          <w:i w:val="false"/>
          <w:color w:val="000000"/>
          <w:sz w:val="28"/>
        </w:rPr>
        <w:t>Дата подачи заявления: "___"__________ 20___ года</w:t>
      </w:r>
      <w:r>
        <w:br/>
      </w:r>
      <w:r>
        <w:rPr>
          <w:rFonts w:ascii="Times New Roman"/>
          <w:b w:val="false"/>
          <w:i w:val="false"/>
          <w:color w:val="000000"/>
          <w:sz w:val="28"/>
        </w:rPr>
        <w:t xml:space="preserve">
      </w:t>
      </w:r>
      <w:r>
        <w:rPr>
          <w:rFonts w:ascii="Times New Roman"/>
          <w:b w:val="false"/>
          <w:i w:val="false"/>
          <w:color w:val="000000"/>
          <w:sz w:val="28"/>
        </w:rPr>
        <w:t>Подпись заявителя ___________________________</w:t>
      </w:r>
      <w:r>
        <w:br/>
      </w:r>
      <w:r>
        <w:rPr>
          <w:rFonts w:ascii="Times New Roman"/>
          <w:b w:val="false"/>
          <w:i w:val="false"/>
          <w:color w:val="000000"/>
          <w:sz w:val="28"/>
        </w:rPr>
        <w:t xml:space="preserve">
      </w:t>
      </w:r>
      <w:r>
        <w:rPr>
          <w:rFonts w:ascii="Times New Roman"/>
          <w:b w:val="false"/>
          <w:i w:val="false"/>
          <w:color w:val="000000"/>
          <w:sz w:val="28"/>
        </w:rPr>
        <w:t>Заявление гражданина________________________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зарегистрировано за № __</w:t>
      </w:r>
      <w:r>
        <w:br/>
      </w:r>
      <w:r>
        <w:rPr>
          <w:rFonts w:ascii="Times New Roman"/>
          <w:b w:val="false"/>
          <w:i w:val="false"/>
          <w:color w:val="000000"/>
          <w:sz w:val="28"/>
        </w:rPr>
        <w:t xml:space="preserve">
      </w:t>
      </w:r>
      <w:r>
        <w:rPr>
          <w:rFonts w:ascii="Times New Roman"/>
          <w:b w:val="false"/>
          <w:i w:val="false"/>
          <w:color w:val="000000"/>
          <w:sz w:val="28"/>
        </w:rPr>
        <w:t>дата принятия документов "___"_______ 20___ года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и должность работника</w:t>
      </w:r>
      <w:r>
        <w:br/>
      </w:r>
      <w:r>
        <w:rPr>
          <w:rFonts w:ascii="Times New Roman"/>
          <w:b w:val="false"/>
          <w:i w:val="false"/>
          <w:color w:val="000000"/>
          <w:sz w:val="28"/>
        </w:rPr>
        <w:t xml:space="preserve">                   Государственной корпорации,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w:t>
            </w:r>
            <w:r>
              <w:br/>
            </w:r>
            <w:r>
              <w:rPr>
                <w:rFonts w:ascii="Times New Roman"/>
                <w:b w:val="false"/>
                <w:i w:val="false"/>
                <w:color w:val="000000"/>
                <w:sz w:val="20"/>
              </w:rPr>
              <w:t>накоплений, сформированных за</w:t>
            </w:r>
            <w:r>
              <w:br/>
            </w:r>
            <w:r>
              <w:rPr>
                <w:rFonts w:ascii="Times New Roman"/>
                <w:b w:val="false"/>
                <w:i w:val="false"/>
                <w:color w:val="000000"/>
                <w:sz w:val="20"/>
              </w:rPr>
              <w:t>счет 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w:t>
            </w:r>
            <w:r>
              <w:br/>
            </w:r>
            <w:r>
              <w:rPr>
                <w:rFonts w:ascii="Times New Roman"/>
                <w:b w:val="false"/>
                <w:i w:val="false"/>
                <w:color w:val="000000"/>
                <w:sz w:val="20"/>
              </w:rPr>
              <w:t>накопительного</w:t>
            </w:r>
            <w:r>
              <w:br/>
            </w:r>
            <w:r>
              <w:rPr>
                <w:rFonts w:ascii="Times New Roman"/>
                <w:b w:val="false"/>
                <w:i w:val="false"/>
                <w:color w:val="000000"/>
                <w:sz w:val="20"/>
              </w:rPr>
              <w:t>пенсионного фонда"</w:t>
            </w:r>
          </w:p>
        </w:tc>
      </w:tr>
    </w:tbl>
    <w:bookmarkStart w:name="z144" w:id="8"/>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Наименование подвидов государственной услуги: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p>
            <w:pPr>
              <w:spacing w:after="20"/>
              <w:ind w:left="20"/>
              <w:jc w:val="both"/>
            </w:pPr>
            <w:r>
              <w:rPr>
                <w:rFonts w:ascii="Times New Roman"/>
                <w:b w:val="false"/>
                <w:i w:val="false"/>
                <w:color w:val="000000"/>
                <w:sz w:val="20"/>
              </w:rPr>
              <w:t>
-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услугодателя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"Единый накопительный пенсионный фонд"</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заявлений и выдача результатов оказания государственной услуги осуществляются через:</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некоммерческое акционерное общество "Государственная корпорация "Правительство для граждан" (далее – Государственная корпорация) – по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Социального кодекса в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по лицам, являющимся: лицами с инвалидностью первой, второй групп бессрочно; иностранцами и лицами без гражданства, выехавшими на постоянное место жительства за пределы Республики Казахстан,; членами семьи умершего лица, имеющего пенсионные накопления, или лицами, осуществившими погребение; наследниками пенсионных накоплений умершего лица, лицами, обратившимися по судебному акту (физические или юридические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посредством веб-портала "электронного правительства" (далее – Портал) – по лицам, являющимся: лицами с инвалидностью первой, второй групп бессрочно; по лицам, достигшим пенсионного возраста;</w:t>
            </w:r>
          </w:p>
          <w:p>
            <w:pPr>
              <w:spacing w:after="20"/>
              <w:ind w:left="20"/>
              <w:jc w:val="both"/>
            </w:pPr>
            <w:r>
              <w:rPr>
                <w:rFonts w:ascii="Times New Roman"/>
                <w:b w:val="false"/>
                <w:i w:val="false"/>
                <w:color w:val="000000"/>
                <w:sz w:val="20"/>
              </w:rPr>
              <w:t>
4) посредством абонентского устройства сотовой связи – по лицам, достигшим пенсионного возраста.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лицам, достигшим пенсионного возраста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207 Кодекса, в сроки согласно графикам пенсионных выплат Государственной корпорации;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членам семьи умершего лица, имеющего пенсионные накопления, или лицам, осуществившим погребение – в течение пяти рабочих дней со дня приема документов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лицам с инвалидностью первой и второй групп, если инвалидность установлена бессрочно, иностранцам, лицам без гражданства, выехавшим на постоянное место жительства за пределы Республики Казахстан, наследникам пенсионных накоплений умершего лица, лицам, обратившимся по судебному акту за пенсионными накоплениями, признанными выморочным имуществом в соответствии со </w:t>
            </w:r>
            <w:r>
              <w:rPr>
                <w:rFonts w:ascii="Times New Roman"/>
                <w:b w:val="false"/>
                <w:i w:val="false"/>
                <w:color w:val="000000"/>
                <w:sz w:val="20"/>
              </w:rPr>
              <w:t>статьей 1083</w:t>
            </w:r>
            <w:r>
              <w:rPr>
                <w:rFonts w:ascii="Times New Roman"/>
                <w:b w:val="false"/>
                <w:i w:val="false"/>
                <w:color w:val="000000"/>
                <w:sz w:val="20"/>
              </w:rPr>
              <w:t xml:space="preserve"> Гражданского кодекса Республики Казахстан – в течение десяти рабочих дней со дня приема либо поступления документов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а также при обращении через портал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30 минут.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Бумажная: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являющимся иностранцами или лицами без гражданства, выехавшими на постоянное место жительства за пределы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являющимся наследниками пенсионных накоплений умершего лица, имеющего пенсионные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обратившимся по судебному акту (физическим или юридическим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 имеющим инвалидность первой, второй групп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являющимся членами семьи умершего лица, имеющего пенсионные накопления, или лицам, осуществившим погребение.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 / бумажная/ проактивная/ оказываемая по принципу "одного заявления":</w:t>
            </w:r>
          </w:p>
          <w:p>
            <w:pPr>
              <w:spacing w:after="20"/>
              <w:ind w:left="20"/>
              <w:jc w:val="both"/>
            </w:pPr>
            <w:r>
              <w:rPr>
                <w:rFonts w:ascii="Times New Roman"/>
                <w:b w:val="false"/>
                <w:i w:val="false"/>
                <w:color w:val="000000"/>
                <w:sz w:val="20"/>
              </w:rPr>
              <w:t>
лицам, достигшим пенсионного возраста.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заявлениям, зарегистрированным в Государственной корпорации, Государственная корпорация информирует заявителя об осуществлении пенсионной выплаты в связи с достижением пенсионного возраста посредством передачи sms-уведомления на номер мобильного телефона услугополучателя, указанный в заявлении (при наличии) не позднее одного рабочего дня, следующего за днем перевода пенсионных выплат на банковский счет получателя.</w:t>
            </w:r>
          </w:p>
          <w:p>
            <w:pPr>
              <w:spacing w:after="20"/>
              <w:ind w:left="20"/>
              <w:jc w:val="both"/>
            </w:pPr>
          </w:p>
          <w:p>
            <w:pPr>
              <w:spacing w:after="20"/>
              <w:ind w:left="20"/>
              <w:jc w:val="both"/>
            </w:pPr>
            <w:r>
              <w:rPr>
                <w:rFonts w:ascii="Times New Roman"/>
                <w:b w:val="false"/>
                <w:i w:val="false"/>
                <w:color w:val="000000"/>
                <w:sz w:val="20"/>
              </w:rPr>
              <w:t xml:space="preserve">
По заявлениям лиц, являющихся лицами с инвалидностью первой и второй групп бессрочно, членами семьи умершего лица, имеющего пенсионные накопления, или лицами, осуществившими погребение, иностранцами, лицами без гражданства, выехавшими на постоянное место жительства за пределы Республики Казахстан, наследниками пенсионных накоплений умершего лица, имеющего пенсионные накопления, лицами, обратившимися по судебному акту за пенсионными накоплениями, признанными выморочным имуществом в соответствии со </w:t>
            </w:r>
            <w:r>
              <w:rPr>
                <w:rFonts w:ascii="Times New Roman"/>
                <w:b w:val="false"/>
                <w:i w:val="false"/>
                <w:color w:val="000000"/>
                <w:sz w:val="20"/>
              </w:rPr>
              <w:t>статьей 1083</w:t>
            </w:r>
            <w:r>
              <w:rPr>
                <w:rFonts w:ascii="Times New Roman"/>
                <w:b w:val="false"/>
                <w:i w:val="false"/>
                <w:color w:val="000000"/>
                <w:sz w:val="20"/>
              </w:rPr>
              <w:t xml:space="preserve"> Гражданского кодекса Республики Казахстан, зарегистрированным услугодателем, услугодатель информирует заявителя об осуществлении пенсионной выплаты посредством передачи sms-уведомления на номер мобильного телефона услугополучателя, указанный в заявлении (при наличии).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Государственной корпорации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услугодатель – с понедельника по пятницу включительно с 9.00 до 18.00 часов без перерыва,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либо иной график работы, утвержденный внутренним документом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либо в порядке очереди, независимо от места регистрации услугополучателя, без ускоренного обслуживания;</w:t>
            </w:r>
          </w:p>
          <w:p>
            <w:pPr>
              <w:spacing w:after="20"/>
              <w:ind w:left="20"/>
              <w:jc w:val="both"/>
            </w:pPr>
            <w:r>
              <w:rPr>
                <w:rFonts w:ascii="Times New Roman"/>
                <w:b w:val="false"/>
                <w:i w:val="false"/>
                <w:color w:val="000000"/>
                <w:sz w:val="20"/>
              </w:rPr>
              <w:t>
3) интернет-ресурс услугодателя (при подаче заявления в связи с установлением инвалидности первой и второй групп бессрочно, на единовременную выплату на погребение) – круглосуточно, за исключением технических перерывов в связи с проведением ремонтных работ.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в целях получения государственной услуги при обращении в Государственную корпорацию представляет заявление по форме согласно приложению 1 к настоящим Правилам, документ, удостоверяющий личность (для идентификации), а также сведения о банковском счете услугополучателя.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лицом, имеющим инвалидность первой, второй групп бессрочно, при обращении к услугодателю предоставляет заявление о назначении пенсионных выплат по форме, утвержденной внутренним документом услугодателя (далее - заявление), документ, удостоверяющий личность (для идентификации), а также сведения о банковском счете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иностранцем или лицом без гражданства, имеющим пенсионные накопления, выехавшим на постоянное местожительства за пределы Республики Казахстан,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заграничного паспорта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банковском счете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лицо без гражданства в качестве заграничного паспорта предоставляет документ, удостоверяющий личность лица без гражданства, выданный иностранным государством и подтверждающий правовой статус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членом семьи умершего лица, имеющего пенсионные накопления, или лицом, осуществившим погребение, в целях получения государственной услуги, при личном обращении к услугодателю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банковском счете члена семьи умершего лица, имеющего пенсионные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отсутствия в ИС "ГБД ФЛ" сведений о смерти лица, имеющего пенсионные накопления, предоставляется оригинал свидетельства о смерти или нотариально засвидетельствованная копия свидетельства о смерти умершего лица, имеющего пенсионные накопления.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в информационных системах государственных органов сведений, подтверждающих родственную связь обратившегося лица с умершим лицом, имеющим пенсионные накопления, представляется оригинал документа, подтверждающего родственную связь обратившегося лица с умершим лицом, имеющим пенсионные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являющийся наследником пенсионных накоплений умершего лица, имеющего пенсионные накопления, в целях получения государственной услуги, при обращении к услугодателю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или нотариально засвидетельствованную копию свидетельства о праве на наследство либо оригинал или нотариально засвидетельствованную копию соглашения о разделе наследуемого имущества, либо решение суда, вступившее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банковском счете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отсутствия в ИС "ГБД ФЛ" сведений о смерти лица, имеющего пенсионные накопления, предоставляется оригинал свидетельства о смерти или нотариально засвидетельствованная копия свидетельства о смерти умершего лица, имеющего пенсионные накопления.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услугополучателей, указанных в пунктах 3, 19, 25 настоящих Правил, в Государственную корпорацию или к услугодателю через третье лицо или законного представителя, в дополнение к вышеуказанным документам третьим лицом (поверенным лицом или законным представителем),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третьего лица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к услугодателю через средства почтовой связи копия документа, удостоверяющий личность услугополучателя, а также подпись услугополучателя в заявлении нотариально свидетельствуются (при условии, что нотариальное свидетельствование производится в государстве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предоставлении лицами, указанными в пунктах 20, 25 и 26 настоящих Правил либо или их поверенными лицами (законными представителями) документов, оформленных на иностранном языке, необходимо наличие перевода документов на государственный либо русский языки.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(физическое или юридическое лицо), определенный судебным актом, вступившим в законную силу, в целях получения пенсионных накоплений лица, имеющего пенсионные накопления в ЕНПФ, представляет услугодателю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обращение в произвольной форме,судебный акт, вступивший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банковском счете получателя (физического или юридического лица, определенного судебным актом).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указанных в настоящем приложении, не требуется при возможности получения их из информационных систем государственных органов,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случае изменения банковских реквизитов, представленных получателем в Государственную корпорацию или услугодателю в целях получения пенсионных выплат, получатель уведомляет Государственную корпорацию или услугодателя об изменении банковских реквизитов в течение десяти календарных дней с даты таких изменений.</w:t>
            </w:r>
          </w:p>
          <w:p>
            <w:pPr>
              <w:spacing w:after="20"/>
              <w:ind w:left="20"/>
              <w:jc w:val="both"/>
            </w:pPr>
            <w:r>
              <w:rPr>
                <w:rFonts w:ascii="Times New Roman"/>
                <w:b w:val="false"/>
                <w:i w:val="false"/>
                <w:color w:val="000000"/>
                <w:sz w:val="20"/>
              </w:rPr>
              <w:t>
По заявлениям, поданным услугодателю, получатель пенсионных выплат обращается к услугодателю с документом, удостоверяющим личность, и заявлением по форме, утвержденной внутренними документами услугодателя, либо посредством интернет-ресурса услугодателя для внесения изменений банковских реквизитов при наличии ЭЦП.</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Услугодатель отказывает в оказании государственной услуги в случаях:</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предоставления услугополучателем неполного пакета документов, установленных настоящим приложением, или не соответствующих требованиям настоящих Правил или законодательства Республики Казахстан, и (или) c истекшим сроком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действия на дату приема заявления,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отсутствия у услугополучателя пенсионных накоплений у услугодателя, либо если он является получателем по установленному графику;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отсутствия в ИС "ЦБДИ" сведений о наличии у услугополучателя установленной инвалидности первой или второй группы бессрочно;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отсутствии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приложением.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интернет-ресурса услугодателя, Государственной корпорации, а также Единого контакт-центра "1414", 8-800-080-7777.</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w:t>
            </w:r>
            <w:r>
              <w:br/>
            </w:r>
            <w:r>
              <w:rPr>
                <w:rFonts w:ascii="Times New Roman"/>
                <w:b w:val="false"/>
                <w:i w:val="false"/>
                <w:color w:val="000000"/>
                <w:sz w:val="20"/>
              </w:rPr>
              <w:t>накоплений, сформированных за</w:t>
            </w:r>
            <w:r>
              <w:br/>
            </w:r>
            <w:r>
              <w:rPr>
                <w:rFonts w:ascii="Times New Roman"/>
                <w:b w:val="false"/>
                <w:i w:val="false"/>
                <w:color w:val="000000"/>
                <w:sz w:val="20"/>
              </w:rPr>
              <w:t>счет 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w:t>
            </w:r>
            <w:r>
              <w:br/>
            </w:r>
            <w:r>
              <w:rPr>
                <w:rFonts w:ascii="Times New Roman"/>
                <w:b w:val="false"/>
                <w:i w:val="false"/>
                <w:color w:val="000000"/>
                <w:sz w:val="20"/>
              </w:rPr>
              <w:t>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9"/>
    <w:p>
      <w:pPr>
        <w:spacing w:after="0"/>
        <w:ind w:left="0"/>
        <w:jc w:val="left"/>
      </w:pPr>
      <w:r>
        <w:rPr>
          <w:rFonts w:ascii="Times New Roman"/>
          <w:b/>
          <w:i w:val="false"/>
          <w:color w:val="000000"/>
        </w:rPr>
        <w:t xml:space="preserve"> РАСПИСКА № ____</w:t>
      </w:r>
      <w:r>
        <w:br/>
      </w:r>
      <w:r>
        <w:rPr>
          <w:rFonts w:ascii="Times New Roman"/>
          <w:b/>
          <w:i w:val="false"/>
          <w:color w:val="000000"/>
        </w:rPr>
        <w:t>о приеме документов для назначения пенсионных выплат</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(указать вид)</w:t>
      </w:r>
      <w:r>
        <w:br/>
      </w:r>
      <w:r>
        <w:rPr>
          <w:rFonts w:ascii="Times New Roman"/>
          <w:b w:val="false"/>
          <w:i w:val="false"/>
          <w:color w:val="000000"/>
          <w:sz w:val="28"/>
        </w:rPr>
        <w:t xml:space="preserve">
      </w:t>
      </w:r>
      <w:r>
        <w:rPr>
          <w:rFonts w:ascii="Times New Roman"/>
          <w:b w:val="false"/>
          <w:i w:val="false"/>
          <w:color w:val="000000"/>
          <w:sz w:val="28"/>
        </w:rPr>
        <w:t>от "___" _________ 20___ года</w:t>
      </w:r>
      <w:r>
        <w:br/>
      </w:r>
      <w:r>
        <w:rPr>
          <w:rFonts w:ascii="Times New Roman"/>
          <w:b w:val="false"/>
          <w:i w:val="false"/>
          <w:color w:val="000000"/>
          <w:sz w:val="28"/>
        </w:rPr>
        <w:t xml:space="preserve">
      </w:t>
      </w:r>
      <w:r>
        <w:rPr>
          <w:rFonts w:ascii="Times New Roman"/>
          <w:b w:val="false"/>
          <w:i w:val="false"/>
          <w:color w:val="000000"/>
          <w:sz w:val="28"/>
        </w:rPr>
        <w:t>Гражданин (ка)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w:t>
      </w:r>
      <w:r>
        <w:rPr>
          <w:rFonts w:ascii="Times New Roman"/>
          <w:b w:val="false"/>
          <w:i w:val="false"/>
          <w:color w:val="000000"/>
          <w:sz w:val="28"/>
        </w:rPr>
        <w:t>Дата рождения "___" ____________ ______ года</w:t>
      </w:r>
      <w:r>
        <w:br/>
      </w:r>
      <w:r>
        <w:rPr>
          <w:rFonts w:ascii="Times New Roman"/>
          <w:b w:val="false"/>
          <w:i w:val="false"/>
          <w:color w:val="000000"/>
          <w:sz w:val="28"/>
        </w:rPr>
        <w:t xml:space="preserve">
      </w:t>
      </w:r>
      <w:r>
        <w:rPr>
          <w:rFonts w:ascii="Times New Roman"/>
          <w:b w:val="false"/>
          <w:i w:val="false"/>
          <w:color w:val="000000"/>
          <w:sz w:val="28"/>
        </w:rPr>
        <w:t>Третье лицо/законный представитель 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Дата обращения "___" ___________ 20___ года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Перечень документов, приложенных к заявлению: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 документе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и должность работника</w:t>
      </w:r>
      <w:r>
        <w:br/>
      </w:r>
      <w:r>
        <w:rPr>
          <w:rFonts w:ascii="Times New Roman"/>
          <w:b w:val="false"/>
          <w:i w:val="false"/>
          <w:color w:val="000000"/>
          <w:sz w:val="28"/>
        </w:rPr>
        <w:t xml:space="preserve">                         Государственной корпорации)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w:t>
            </w:r>
            <w:r>
              <w:br/>
            </w:r>
            <w:r>
              <w:rPr>
                <w:rFonts w:ascii="Times New Roman"/>
                <w:b w:val="false"/>
                <w:i w:val="false"/>
                <w:color w:val="000000"/>
                <w:sz w:val="20"/>
              </w:rPr>
              <w:t>накоплений, сформированных за</w:t>
            </w:r>
            <w:r>
              <w:br/>
            </w:r>
            <w:r>
              <w:rPr>
                <w:rFonts w:ascii="Times New Roman"/>
                <w:b w:val="false"/>
                <w:i w:val="false"/>
                <w:color w:val="000000"/>
                <w:sz w:val="20"/>
              </w:rPr>
              <w:t>счет 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w:t>
            </w:r>
            <w:r>
              <w:br/>
            </w:r>
            <w:r>
              <w:rPr>
                <w:rFonts w:ascii="Times New Roman"/>
                <w:b w:val="false"/>
                <w:i w:val="false"/>
                <w:color w:val="000000"/>
                <w:sz w:val="20"/>
              </w:rPr>
              <w:t>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10"/>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о назначении пенсионных выплат</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w:t>
      </w:r>
      <w:r>
        <w:br/>
      </w:r>
      <w:r>
        <w:rPr>
          <w:rFonts w:ascii="Times New Roman"/>
          <w:b w:val="false"/>
          <w:i w:val="false"/>
          <w:color w:val="000000"/>
          <w:sz w:val="28"/>
        </w:rPr>
        <w:t xml:space="preserve"> (указать вид)</w:t>
      </w:r>
      <w:r>
        <w:br/>
      </w:r>
      <w:r>
        <w:rPr>
          <w:rFonts w:ascii="Times New Roman"/>
          <w:b w:val="false"/>
          <w:i w:val="false"/>
          <w:color w:val="000000"/>
          <w:sz w:val="28"/>
        </w:rPr>
        <w:t xml:space="preserve">
      </w:t>
      </w:r>
      <w:r>
        <w:rPr>
          <w:rFonts w:ascii="Times New Roman"/>
          <w:b w:val="false"/>
          <w:i w:val="false"/>
          <w:color w:val="000000"/>
          <w:sz w:val="28"/>
        </w:rPr>
        <w:t>от "___" _________ 20___ года</w:t>
      </w:r>
      <w:r>
        <w:br/>
      </w:r>
      <w:r>
        <w:rPr>
          <w:rFonts w:ascii="Times New Roman"/>
          <w:b w:val="false"/>
          <w:i w:val="false"/>
          <w:color w:val="000000"/>
          <w:sz w:val="28"/>
        </w:rPr>
        <w:t xml:space="preserve">
      </w:t>
      </w:r>
      <w:r>
        <w:rPr>
          <w:rFonts w:ascii="Times New Roman"/>
          <w:b w:val="false"/>
          <w:i w:val="false"/>
          <w:color w:val="000000"/>
          <w:sz w:val="28"/>
        </w:rPr>
        <w:t>Гражданин</w:t>
      </w:r>
      <w:r>
        <w:br/>
      </w:r>
      <w:r>
        <w:rPr>
          <w:rFonts w:ascii="Times New Roman"/>
          <w:b w:val="false"/>
          <w:i w:val="false"/>
          <w:color w:val="000000"/>
          <w:sz w:val="28"/>
        </w:rPr>
        <w:t xml:space="preserve">
      </w:t>
      </w:r>
      <w:r>
        <w:rPr>
          <w:rFonts w:ascii="Times New Roman"/>
          <w:b w:val="false"/>
          <w:i w:val="false"/>
          <w:color w:val="000000"/>
          <w:sz w:val="28"/>
        </w:rPr>
        <w:t>(ка)___________________________________________________________________</w:t>
      </w:r>
      <w:r>
        <w:br/>
      </w:r>
      <w:r>
        <w:rPr>
          <w:rFonts w:ascii="Times New Roman"/>
          <w:b w:val="false"/>
          <w:i w:val="false"/>
          <w:color w:val="000000"/>
          <w:sz w:val="28"/>
        </w:rPr>
        <w:t xml:space="preserve">                         (фамилия, имя, отчество (при его наличии) заявителя)</w:t>
      </w:r>
      <w:r>
        <w:br/>
      </w:r>
      <w:r>
        <w:rPr>
          <w:rFonts w:ascii="Times New Roman"/>
          <w:b w:val="false"/>
          <w:i w:val="false"/>
          <w:color w:val="000000"/>
          <w:sz w:val="28"/>
        </w:rPr>
        <w:t xml:space="preserve">
      </w:t>
      </w:r>
      <w:r>
        <w:rPr>
          <w:rFonts w:ascii="Times New Roman"/>
          <w:b w:val="false"/>
          <w:i w:val="false"/>
          <w:color w:val="000000"/>
          <w:sz w:val="28"/>
        </w:rPr>
        <w:t>Дата рождения "___" ____________ _____ года</w:t>
      </w:r>
      <w:r>
        <w:br/>
      </w:r>
      <w:r>
        <w:rPr>
          <w:rFonts w:ascii="Times New Roman"/>
          <w:b w:val="false"/>
          <w:i w:val="false"/>
          <w:color w:val="000000"/>
          <w:sz w:val="28"/>
        </w:rPr>
        <w:t xml:space="preserve">
      </w:t>
      </w:r>
      <w:r>
        <w:rPr>
          <w:rFonts w:ascii="Times New Roman"/>
          <w:b w:val="false"/>
          <w:i w:val="false"/>
          <w:color w:val="000000"/>
          <w:sz w:val="28"/>
        </w:rPr>
        <w:t>Третье лицо/законный представитель</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Дата обращения "___" ___________ 20___ года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Отказано в приеме заявления о назначении пенсионных выплат по причине:</w:t>
      </w:r>
      <w:r>
        <w:br/>
      </w:r>
      <w:r>
        <w:rPr>
          <w:rFonts w:ascii="Times New Roman"/>
          <w:b w:val="false"/>
          <w:i w:val="false"/>
          <w:color w:val="000000"/>
          <w:sz w:val="28"/>
        </w:rPr>
        <w:t xml:space="preserve">
      </w:t>
      </w:r>
      <w:r>
        <w:rPr>
          <w:rFonts w:ascii="Times New Roman"/>
          <w:b w:val="false"/>
          <w:i w:val="false"/>
          <w:color w:val="000000"/>
          <w:sz w:val="28"/>
        </w:rPr>
        <w:t>представления неполного пакета документов, и (или) документов с истекшим сроком</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и должность</w:t>
      </w:r>
      <w:r>
        <w:br/>
      </w:r>
      <w:r>
        <w:rPr>
          <w:rFonts w:ascii="Times New Roman"/>
          <w:b w:val="false"/>
          <w:i w:val="false"/>
          <w:color w:val="000000"/>
          <w:sz w:val="28"/>
        </w:rPr>
        <w:t xml:space="preserve">                         работника Государственной корпорации)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