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574a" w14:textId="c645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сельского хозяйства Республики Казахстан от 8 июля 2016 года № 304 "Об утверждении формы справки о происхождении вылова"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29 января 2026 года № 40. Зарегистрирован в Министерстве юстиции Республики Казахстан 2 февраля 2026 года № 37927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июля 2016 года № 304 "Об утверждении формы справки о происхождении вылова" (зарегистрирован в Реестре государственной регистрации нормативных правовых актов № 14117)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508-91)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Министерства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о происхождении вылова,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2026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(ведомство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происхождении вылова № ____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руководителя)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рыбных ресурсов/других водных животных из естественной среды обитания/в рамках мелиоративного лова (нужное указать)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вылова (рыбохозяйственного водоема и (или) участка)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рыбных ресурсов и (или) других водных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квота/лимит с 1 января по 31 декабря 20 ___года (тонна) (для рыбных ресурсов и (или) других водных животных из естественной среды обитания)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мелиоративного лова (тонна)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Заявляемый объем вылова на день обращения по состоянию на "___" _______ 20 __ года (тонна)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по состоянию на "___" ________ 20__ года (тонна)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Территориальное подразделение ведомства уполномоченного органа в области охраны, воспроизводства и использования рыбных ресурсов и других водных животных подтверждает происхождение и наличие в информационной системе занесенных в электронный промысловый журнал данных вылова рыбных ресурсов/других водных животных из естественной среды обитания/в рамках мелиоративного лова (нужное указать):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рыбных ресурсов и (или) других водных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Подтверждаемый объем рыбных ресурсов и (или) других водных животных (тонна)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*Примечание: Справка о происхождении вылова действует в течение одного года со дня ее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"___" ________ 20___ года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подразделения ведомства уполномоченного органа,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