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0993" w14:textId="21f0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19 января 2026 года № 5. Зарегистрирован в Министерстве юстиции Республики Казахстан 22 января 2026 года № 37872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 (зарегистрированный в Реестре государственной регистрации нормативных правовых актов за № 10467)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республиканское имущество в имущественный наем (аренду) передается уполномоченным органом по государственному имуществу (наймодатель (арендодатель) республиканского имущества), за исключением физкультурно-оздоровительных и спортивных сооружений государственных организаций среднего образования.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имущество в имущественный наем (аренду) передается местным исполнительным органом или по согласованию с собранием местного сообщества аппаратом акима города районного значения, села, поселка, сельского округа (наймодатель (арендодатель) коммунального имущества), за исключением физкультурно-оздоровительных и спортивных сооружений государственных организаций среднего образования.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1-3 статьи 35 Закона Республики Казахстан "О местном государственном управлении и самоуправлении в Республике Казахстан" акимы города районного значения, села, поселка, сельского округа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маслихаты районов (городов областного значения) согласовывают ставки арендной платы за имущественный наем (аренду) коммунального имущества.".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