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78dc" w14:textId="a107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сельского хозяйства Республики Казахстан от 23 сентября 2025 года № 320 "Об утверждении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января 2026 года № 14. Зарегистрирован в Министерстве юстиции Республики Казахстан 20 января 2026 года № 37865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2025 года № 320 "Об утверждении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 (зарегистрирован в Реестре государственной регистрации нормативных правовых актов под № 36928)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дополнить пунктами 14, 15, 16, 17, 18, 19 и 20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Исчисление размера вреда, причиненного рыбным ресурсам и другим водным животным проводится вследствие: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изъятия рыбных ресурсов и других водных животных и (или) уничтожения рыбных ресурсов и других водных животных по неосторожности;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приобретения, хранения, сбыта, ввоза, вывоза, пересылки, перевозки рыбных ресурсов (филе) и их дериватов, а также других водных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или уничтожения среды обитания рыбных ресурсов и других водных животных, если в результате такого нарушения объекты рыбных ресурсов и других водных животных навсегда (или временно) покинули территорию обитания (акваторию), произошла гибель рыб и других водных животных, сокращение численности рыб и других водных животных, снижение продуктивности их популяций, а также ухудшение репродуктивной функции отдельных особей.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Исчисление размера вреда, причиненного рыбным ресурсам и другим водным животным, включает в себя: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размера вреда вследствие незаконного изъятия рыбных ресурсов и других водных животных, или уничтожения рыбных ресурсов и других водных животных по неосторожности;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суммарного размера вреда вследствие незаконного изъятия нескольких видов рыбных ресурсов и других водных животных или уничтожения нескольких видов рыбных ресурсов и других водных животных по неосторожности;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суммарного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размера вреда при нарушении или уничтожении среды обитания, рыбных ресурсов и других водных животных, если в результате такого нарушения объекты рыбных ресурсов и других водных животных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 (далее - расчет размера вреда);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размера вреда вследствие незаконного приобретения, хранения, сбыта, ввоза, вывоза, пересылки, перевозки рыбы и рыбной продукции (филе).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размера вреда вследствие незаконного изъятия рыбных ресурсов и других водных животных или уничтожения рыбных ресурсов и других водных животных по неосторожности исчисляется по формуле: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х К x Ко х Кн х Кк х Кв х N, где: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вреда, причиненного вследствие незаконного изъятия рыбных ресурсов и других водных животных или уничтожения рыбных ресурсов и других водных животных по неосторожности, определяемый в месячном расчетном показателе (далее – МРП);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особь/ килограмм,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Ко, Кн, Кк, Кв – значения пересчетных коэффициентов, указанных в приложении 7 к настоящей Методике;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особей/килограмм конкретного вида объектов рыбных ресурсов и других водных животных.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размера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исчисляется по формуле: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(МРП);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особь/килограмм,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значение пересчетного коэффициента, указанного в приложении 7 к настоящей Методике;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рыбных ресурсов и их дериватов, а также других водных животных (килограмм /штук).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суммарного вреда вследствие незаконного изъятия нескольких видов рыбных ресурсов и других водных животных или уничтожения нескольких видов рыбных ресурсов и других водных животных по неосторожности исчисляется как сумма вреда в отношении всех особей/килограмм каждого вида объектов рыбных ресурсов и других водных животных по формуле: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= (Т1 x К1 x Ко х Кн х Кк х Кв х N1) + (Т2 x К2 х Ко х Кн х Кк х Кв х N2), где: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- размер суммарного вреда, причиненного вследствие незаконного изъятия всех особей каждого вида объектов рыбных ресурсов и других водных животных или уничтожения всех особей каждого вида объектов рыбных ресурсов и других водных животных по неосторожности (МРП);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Т1, Т2 - установленный размер возмещения вреда за каждую особь/килограмм конкретного вида рыбных ресурсов и других водных животных, определяемый в МРП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К1, К2 – значения пересчетных коэффициентов для каждого конкретного вида рыбных ресурсов и других водных животных, указанные в приложении 7 к настоящей Методике;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Ко, Кн, Кк, Кв - значения пересчетных коэффициентов, указанные в приложении 7 к настоящей Методике;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особей/килограмм конкретного вида рыбных ресурсов и других водных животных.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суммарного вреда вследствие незаконного приобретения, хранения, сбыта, ввоза, вывоза, пересылки, перевозки рыбных ресурсов и их дериватов, а также других водных животных исчисляется как сумма вреда в отношении каждого вида объектов рыбных ресурсов и других водных животных по формуле: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= (Т1 x Кд x Ко х N1) + (Т2 x Кд x Ко х N2), где: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- размер суммарного вреда, причиненного вследствие незаконного приобретения, хранения, сбыта, ввоза, вывоза, пересылки, перевозки рыбных ресурсов и их дериватов каждого вида объектов рыбных ресурсов и других водных животных (МРП);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Т1, Т2 - установленный размер возмещения вреда за каждую особь/килограмм конкретного вида рыбных ресурсов и других водных животных, определяемый в МРП в соответствии приложении 1 к настоящей Методике;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значение пересчетного коэффициента для каждого конкретного вида рыбных ресурсов и других водных животных, указанного в приложении 7 к настоящей Методике;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- значение пересчетного коэффициента на особо охраняемой природной территории;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рыбных ресурсов и дериватов конкретного вида рыбных ресурсов и других водных животных.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размера вреда вследствие незаконного приобретения, хранения, сбыта, ввоза, вывоза, пересылки, перевозки рыбы и рыбной продукции (филе) исчисляется по формуле: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рыбы и рыбной продукции (филе);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установленный размер возмещения вреда за каждую особь или килограмм (по рыбе и их продукции), определяемый в МРП;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значение пересчетного коэффициента, указанного в приложении 7 к настоящей Методике;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вес рыбы, их икры и других видов рыбной продукции (килограмм).";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указанного приказа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 и другим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неизбежного,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охраны, воспроизводства и использования животного мира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вреда,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–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рыбец,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–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Рыбные ресурсы и другие водные животные, относящиеся к редким и находящимся под угрозой исчезновения видам, занесенных в Красную книгу Республики Казахстан, а также виды, на пользование которыми введен запрет, кроме использования в научных целях: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нерестилище и другие жилища рыбных ресурсов и других водных животных ущерб взыскивается в размере десяти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в том числе за каждые 100 грамм икры, в соответствии со строками 1, 2, 6 и 8 раздела 3 Производные животные перечня дериватов,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"Об утверждении перечня дериватов" (далее – перечень дериватов) (зарегистрирован в Реестре государственной регистрации нормативных правовых актов под № 10482), взыскивается 100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водных животных: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в соответствии со строками 1, 3, 4 и 9 раздела 3 Производные животные перечня дериватов, взыскивается 50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плат 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рыбными ресурсами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компенсации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наносимого и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 ресурсам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рыбных ресурсов и других водных животных,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рыбных ресурсов и других водных животных (за исключением на особо охраняемых природных территориях)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рыбных ресурсов и других водных животных на особо охраняемых природных территориях республиканского и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рыбных ресурсов и других водных животных по неосторожности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рыбных ресурсов и других водных животных, занесенных в Красную книгу Республики Казахстан,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июня 2004 года № 622 "Об утверждении Красной книги Республики Казахстан (Том I. Животные. Часть 2. Беспозвоночные животные)" или рыбных ресурсов и других водных животных, изъятие которых запрещено, а также вылов рыбы на нерестилищах во время нереста и иных участках.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приобретение, хранение, сбыт, ввоз, вывоз, пересылка, перевозка рыбы и рыбной продукции (филе), а также дериватов рыбных ресурсов и других водных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(бездействия), по причине которых произошло уничтожение (гибель) объектов рыбных ресурсов и других водных животных умышленно или по халатности при осуществлении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