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0756" w14:textId="2d20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23 января 2015 года № 7-1/37 "Об утверждении Правил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января 2026 года № 13. Зарегистрирован в Министерстве юстиции Республики Казахстан 20 января 2026 года № 37864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января 2015 года № 7-1/37 "Об утверждении Правил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(зарегистрирован в Реестре государственной регистрации нормативных правовых актов № 10466)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физические и юридические лица (далее – услугополучатель) направляет услугодателю посредством портала заявление на присвоение учетного номера объекту производства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электронного документа, подписанного ЭЦП услугополучателя.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регистрации (перерегистрации) юридического лица, сведения о документе, удостоверяющем личность физического лица, о регистрации индивидуального предпринимателя, о ранее присвоенном учетном номере объекту производства, о наличии ветеринарно-санитарного заключения на объект производства, о наличии производственных помещений на праве собственности или ином законном основании (аренда/безвозмездное пользование на срок более одного года), услугодатель получает из информационных систем, используемых для оказания государственной услуги, либо из сервиса цифровых документов.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портале является соответствующий статус в личном кабинете о принятии запроса для оказания государственной услуги.";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 прекращении деятельности на объекте производства, услугополучатель инициирует снятие объекта производства с учета и в течение 5 (пяти) рабочих дней с момента прекращения деятельности на объекте производства, подает заявление о прекращении деятельности на объекте производства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прекращении деятельности на объекте производства рассматривается услугодателем в течение 1 (одного) рабочего дня с момента регистрации заявления и осуществляется изменение статуса объекта производства "Действие учетного номера прекращено" в информационной системе "Единая автоматизированная система управления отраслями агропромышленного комплекса "e-Agriculture" (далее – информационная система).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Лишение (отзыв), приостановление, возобновление и прекращение действия учетного номера объекта производства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учетного номера, объект производства проходит процедуру присвоения учетного номера в соответствии с настоящими Правилами без сохранения присвоенных учетных номеров.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Учетные номера объектам производства выдаются сроком на 3 (три) года, за исключением объектов производства, осуществляющих деятельность на производственных помещениях на основании договора аренды или безвозмездного пользования со сроком менее 3 (трех) лет, а также убойных площадок.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учетным номерам, выданным объектам производства (за исключением объектов производства, осуществляющих деятельность на производственных помещениях на основании договора аренды или безвозмездного пользования со сроком менее 3 (трех) лет, а также убойных площадок) до 1 января 2026 года без указания срока их действия, срок действия учетных номеров исчисляется с 1 января 2026 года.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Убойным площадкам учетные номера выдаются сроком на 1 (один) год и подлежат ежегодному подтверждению до строительства в данном регионе мясоперерабатывающих предприятий или убойных пунктов. Объектам производства, осуществляющим деятельность на производственных помещениях на основании договора аренды или безвозмездного пользования со сроком менее 3 (трех) лет, учетные номера выдаются на срок действия договора аренды, безвозмездного пользования.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производства за 30 (тридцать) календарных дней до истечения срока действия учетного номера проходят повторную процедуру присвоения учетного номера в соответствии с настоящими Правилами с сохранением присвоенных учетных номеров.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истечения срока действия учетного номера, действие учетного номера прекращается с отображением статуса "Действие учетного номера прекращено" в информационной системе.";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2026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0" w:id="2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ведомства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ветеринарии)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номер/наименование юридического лица, бизнес-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заявления: ___________________________________________________</w:t>
      </w:r>
    </w:p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присвоение учетного номера объекту производства</w:t>
      </w:r>
    </w:p>
    <w:bookmarkEnd w:id="24"/>
    <w:p>
      <w:pPr>
        <w:spacing w:after="0"/>
        <w:ind w:left="0"/>
        <w:jc w:val="both"/>
      </w:pPr>
      <w:bookmarkStart w:name="z42" w:id="25"/>
      <w:r>
        <w:rPr>
          <w:rFonts w:ascii="Times New Roman"/>
          <w:b w:val="false"/>
          <w:i w:val="false"/>
          <w:color w:val="000000"/>
          <w:sz w:val="28"/>
        </w:rPr>
        <w:t>
      Прошу присвоить, переоформить, подтвердить, перерегистрировать,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номер следующему объекту производства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объекта производства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назначение объекта производства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кадастровому паспорту объекта недвижимости)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вид деятельности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осуществление экспорта/импорта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сведения о наличии производственных помещений на праве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возникновения права, дата и время регистрации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производственных помещений на праве аренды,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безвозмездного пользования: кадастровый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правообладатель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 возникновения аренды, безвозмездного пользования, дата и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договора, на __ месяцев, с "__" __ 20 __ года до "__" 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договора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координаты поворотных точек территории, занятой под объект производства: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недвижимости, на котором расположен объект производства (земельного участка, здания, строения, сооружения)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поворотных точек территории, занятой под объект производства (посредством геоинформационного сервиса) 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ветеринарно-санитарного заключения (номер, дата и орган выдачи)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" w:id="26"/>
      <w:r>
        <w:rPr>
          <w:rFonts w:ascii="Times New Roman"/>
          <w:b w:val="false"/>
          <w:i w:val="false"/>
          <w:color w:val="000000"/>
          <w:sz w:val="28"/>
        </w:rPr>
        <w:t>
      Примечание: *координаты поворотных точек территории (широты и долготы),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занятой под объект производства, определяется посредством геоинформационного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сервиса при наличии технической возможности.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копия документа, подтверждающего право собственности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договора аренды/безвозмездного 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услугополучателе: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 руководителя: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законами Республики Казахстан и даю согласие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а также на сбор, обработку, хранение,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услугополучателем в 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в _____часов "__"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территориального подразделения ведомства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ветеринарии: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ЭЦП: 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кормовых добавок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учетных номеров объектам производства, осуществляющим</w:t>
      </w:r>
      <w:r>
        <w:br/>
      </w:r>
      <w:r>
        <w:rPr>
          <w:rFonts w:ascii="Times New Roman"/>
          <w:b/>
          <w:i w:val="false"/>
          <w:color w:val="000000"/>
        </w:rPr>
        <w:t>выращивание животных, заготовку (убой), хранение, переработку и реализацию</w:t>
      </w:r>
      <w:r>
        <w:br/>
      </w:r>
      <w:r>
        <w:rPr>
          <w:rFonts w:ascii="Times New Roman"/>
          <w:b/>
          <w:i w:val="false"/>
          <w:color w:val="000000"/>
        </w:rPr>
        <w:t>животных, продукции и сырья животного происхождения, а также организациям</w:t>
      </w:r>
      <w:r>
        <w:br/>
      </w:r>
      <w:r>
        <w:rPr>
          <w:rFonts w:ascii="Times New Roman"/>
          <w:b/>
          <w:i w:val="false"/>
          <w:color w:val="000000"/>
        </w:rPr>
        <w:t>по производству, хранению и реализации ветеринарных препаратов, кормов и кормовых добавок"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областей, городов Астаны, Алматы и Шымкента Комитета ветеринарного контроля и надзора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физических и юридических лиц (далее – услугополучатель) и выдача результата оказания государственной услуги осуществляются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по принципу "одного заявления" – 6 (шесть) рабочих дней,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ветеринарно-санитарного заключения на объекты государственного ветеринарно-санитарного контроля – 4 (четыре)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учетного номера объектам производства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автоматизированная/ оказываемая по принципу "одного заявления").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 присвоении учетного номера объекту производства,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по принципу "одного заявления" – выдача ветеринарно-санитарного заключения на объекты государственного ветеринарно-санитарного контроля и надзора и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заявлений и выдача результата оказания государственной услуги осуществляются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 включительно с 9.00 по 17.00 часов, с перерывом на обед с 13.00 по 14.30 часов, за исключением выходных и праздничных дней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для получения государственной услуги посредством портала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зарегистрированных правах (обременениях) на недвижимое имущество и его технических характеристиках (в случае отсутствия сведений в шлюзе "электронного правительства");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объектов производства, осуществляющих деятельность на производственных помещениях на основании договора аренды или безвозмездного пользования: электронную копию договора аренды производственного помещения (договора безвозмездного пользования производственным помещением).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по принципу "одного заявления" услугополучатель посредством портала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выдачу ветеринарно-санитарного заключения и присвоение учетного номера по принципу "одного заявления"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зарегистрированных правах (обременениях) на недвижимое имущество и его технических характеристиках (в случае отсутствия сведений в шлюзе "электронного правительства");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объектов производства, осуществляющих деятельность на производственных помещениях на основании договора аренды, безвозмездного пользования: электронную копию договора аренды производственного помещения (договора безвозмездного пользования производственным помещением).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регистрации (перерегистрации) юридического лица, сведения о документе, удостоверяющем личность физического лица, о регистрации индивидуального предпринимателя, либо о начале деятельности в качестве индивидуального предпринимателя, о ранее присвоенном учетном номере объекту производства, о наличии ветеринарно-санитарного заключения на объект производства о наличии производственных помещений на праве собственности или ином законном основании (аренда/безвозмездное пользование на срок более одного года) услугодатель получает из информационных систем, используемых для оказания государственной услуги, либо из сервиса цифровых документов.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документов, объектов, данных и сведений, необходимых для присвоения учетного номера, требованиям, установленным Правилами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23 января 2015 года № 7-1/37 (зарегистрирован в Реестре государственной регистрации нормативных правовых актов № 10466);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"личного кабинета".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может оказываться по принципу "одного заявления" в совокупности с государственной услугой "Выдача ветеринарно-санитарного заключения на объекты государственного ветеринарно-санитарного контроля и надзора".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портале и интернет-ресурсе Министерства сельского хозяйства Республики Казахстан: www.gov.kz. Единый контакт-центр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подразделения ведомства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в области ветеринарии)</w:t>
      </w:r>
    </w:p>
    <w:bookmarkEnd w:id="28"/>
    <w:bookmarkStart w:name="z6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прекращении деятельности на объекте производства</w:t>
      </w:r>
    </w:p>
    <w:bookmarkEnd w:id="29"/>
    <w:p>
      <w:pPr>
        <w:spacing w:after="0"/>
        <w:ind w:left="0"/>
        <w:jc w:val="both"/>
      </w:pPr>
      <w:bookmarkStart w:name="z70" w:id="30"/>
      <w:r>
        <w:rPr>
          <w:rFonts w:ascii="Times New Roman"/>
          <w:b w:val="false"/>
          <w:i w:val="false"/>
          <w:color w:val="000000"/>
          <w:sz w:val="28"/>
        </w:rPr>
        <w:t>
      Прошу прекратить деятельность объекта производства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 деятельности объекта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ветеринарно-санитарного заключения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ранее присвоенного учетного номера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законами Республики Казахстан и даю согласие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а также на сбор, обработку, хранение,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услугополучателем в ____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в _____часов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территориального подразделения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ветеринарии: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ЭЦП: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кормовых добавок</w:t>
            </w:r>
          </w:p>
        </w:tc>
      </w:tr>
    </w:tbl>
    <w:bookmarkStart w:name="z7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Учетный номер, состоящий из кода, включающий вид деятельности и номера объекта производства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видов деятельности объектов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производства, осуществляющие выращивание и реализацию животных и птицы: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реализацию животных на откормочных площадках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реализацию животных в племенных центрах (репродукторах)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реализация птиц на птицефабриках (птицеводческих хозяйствах)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реализация животных в сельскохозяйственных формированиях (крестьянские, фермерские хозяйства, комплексы)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реализация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реализация пчел (в пасеках)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животных на объектах внутренней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птиц на объектах внутренней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рыб на объектах внутренней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производства, осуществляющие заготовку (убой) и реализацию продукции и сырья животного происхождения: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мясоперерабатывающие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пункты (включая передвижные (мобильные) убойные пункты)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 (включая передвижные (мобильные) убойные площадки)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птицеперерабатывающие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и рыбных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и продуктов пчеловодства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 и молочной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и яйцепродукты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производства, осуществляющие переработку продукции и сырья животного происхождения: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мяса, мясопродуктов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и рыбных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и продуктов пчеловодства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 и молочной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и яйцепродукты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осуществляющие хранение и реализацию продукции и сырья животного происхождения: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мяса, мясопродуктов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и рыбных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и продуктов пчеловодства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 и молочной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и яйцепродукты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хранению и реализации ветеринарных препаратов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производству ветеринарных препаратов, используемых в качестве средств парфюмерии или косметики для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производству кормов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хранению и реализации кормов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пункты (включая передвижные (мобильные) убойные пункты), осуществляющие заготовку (убой), переработку и (или) реализацию продукции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учетных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</w:t>
            </w:r>
          </w:p>
        </w:tc>
      </w:tr>
    </w:tbl>
    <w:bookmarkStart w:name="z7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Литерный код для присвоения учетных номеров объектам производства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Байқоныр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Тюлкубасский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Есиль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Сарыарка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Байқоңыр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Нұра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Сарайшық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Тұран</w:t>
            </w:r>
          </w:p>
        </w:tc>
      </w:tr>
    </w:tbl>
    <w:p>
      <w:pPr>
        <w:spacing w:after="0"/>
        <w:ind w:left="0"/>
        <w:jc w:val="both"/>
      </w:pPr>
      <w:bookmarkStart w:name="z77" w:id="3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номер состоит из символов и имеет следующую структуру: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символ – код страны – 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символ – литерный код области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третьи символ – порядковый номер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четвертый символ – код вида деятельности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пятый символ – порядковый номер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шестой символ – Е (для экспортеров), І (для импортеров);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Пример: KZ C.01/G1-0001/E; Пример: KZ C.01/G1-0001/I;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KZ – код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– литерный код области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 – код (порядковый номер)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G1 – вид деятельности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0001 – порядковый номер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 – экспортер;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– импортер.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1" w:id="3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ведомства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ветеринарии)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номер/наименование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заявления: ___________________________________________________</w:t>
      </w:r>
    </w:p>
    <w:bookmarkStart w:name="z8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ветеринарно-санитарного заключения</w:t>
      </w:r>
      <w:r>
        <w:br/>
      </w:r>
      <w:r>
        <w:rPr>
          <w:rFonts w:ascii="Times New Roman"/>
          <w:b/>
          <w:i w:val="false"/>
          <w:color w:val="000000"/>
        </w:rPr>
        <w:t>и присвоение учетного номера объекту производства по принципу "одного заявления"</w:t>
      </w:r>
    </w:p>
    <w:bookmarkEnd w:id="35"/>
    <w:p>
      <w:pPr>
        <w:spacing w:after="0"/>
        <w:ind w:left="0"/>
        <w:jc w:val="both"/>
      </w:pPr>
      <w:bookmarkStart w:name="z83" w:id="36"/>
      <w:r>
        <w:rPr>
          <w:rFonts w:ascii="Times New Roman"/>
          <w:b w:val="false"/>
          <w:i w:val="false"/>
          <w:color w:val="000000"/>
          <w:sz w:val="28"/>
        </w:rPr>
        <w:t>
      Прошу выдать ветеринарно-санитарное заключение и присвоить учетный номер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объекту производства:</w:t>
      </w:r>
    </w:p>
    <w:bookmarkStart w:name="z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объекта производства ________________________________</w:t>
      </w:r>
    </w:p>
    <w:bookmarkEnd w:id="37"/>
    <w:p>
      <w:pPr>
        <w:spacing w:after="0"/>
        <w:ind w:left="0"/>
        <w:jc w:val="both"/>
      </w:pPr>
      <w:bookmarkStart w:name="z85" w:id="38"/>
      <w:r>
        <w:rPr>
          <w:rFonts w:ascii="Times New Roman"/>
          <w:b w:val="false"/>
          <w:i w:val="false"/>
          <w:color w:val="000000"/>
          <w:sz w:val="28"/>
        </w:rPr>
        <w:t>
      2) назначение объекта производства 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кадастровому паспорту объекта недвижимости)</w:t>
      </w:r>
    </w:p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деятельности _________________________________________________</w:t>
      </w:r>
    </w:p>
    <w:bookmarkEnd w:id="39"/>
    <w:p>
      <w:pPr>
        <w:spacing w:after="0"/>
        <w:ind w:left="0"/>
        <w:jc w:val="both"/>
      </w:pPr>
      <w:bookmarkStart w:name="z87" w:id="40"/>
      <w:r>
        <w:rPr>
          <w:rFonts w:ascii="Times New Roman"/>
          <w:b w:val="false"/>
          <w:i w:val="false"/>
          <w:color w:val="000000"/>
          <w:sz w:val="28"/>
        </w:rPr>
        <w:t>
      4) осуществление экспорта/импорта 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указать)</w:t>
      </w:r>
    </w:p>
    <w:p>
      <w:pPr>
        <w:spacing w:after="0"/>
        <w:ind w:left="0"/>
        <w:jc w:val="both"/>
      </w:pPr>
      <w:bookmarkStart w:name="z88" w:id="41"/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производственных помещений на праве собственности: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возникновения права, дата и время регистрации_________________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производственных помещений на праве аренды,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безвозмездного 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правообладатель______________________________________________________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 возникновения аренды, безвозмездного пользования, дата и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договора, на __ месяцев, с "_" __ 20 ___ года до "_" 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договора_______________________________________________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</w:t>
      </w:r>
    </w:p>
    <w:bookmarkStart w:name="z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координаты поворотных точек территории, занятой под объект производства: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недвижимости, на котором расположен объект производства (земельного участка, здания, строения, сооружения)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поворотных точек территории, занятой под объект производства (посредством геоинформационного сервиса) 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0" w:id="43"/>
      <w:r>
        <w:rPr>
          <w:rFonts w:ascii="Times New Roman"/>
          <w:b w:val="false"/>
          <w:i w:val="false"/>
          <w:color w:val="000000"/>
          <w:sz w:val="28"/>
        </w:rPr>
        <w:t>
      Примечание: * координаты поворотных точек территории (широты и долготы),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занятой под объект производства, определяется посредством геоинформационного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сервиса при наличии технической возможности.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копия документа подтверждающего право собственности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договора аренды/безвозмездного 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услугополучателе: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законами Республики Казахстан и даю согласие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а также на сбор, обработку, хранение,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услугополучателем в 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в _____часов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территориального подразделения ведомства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ветеринарии: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ЭЦП: 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