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e715" w14:textId="d7de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18 февраля 2022 года № 21 "Об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мая 2025 года № 100. Зарегистрирован в Департаменте юстиции Западно-Казахстанской области 6 мая 2025 года № 7517-07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февраля 2022 года № 21 "Об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области" (зарегистрировано в реестре Государственной регистрации нормативных правовых актов № 26946)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Западно-Казахстанской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 года № 21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Западно-Казахстанской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"Базаршолан"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"Кабыршакты"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"Конеккеткен"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"Мергенево"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"Жиеккум"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"Шонай"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"Александровка"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"Бумаколь"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"Бурлин"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"Жанаконыс"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"Приуральное"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"Жангала"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"Копжасар"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"Кыркопа"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"Пятимар"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"Тегисшил"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"Алгабас-Сырым"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"Булдурта"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"Куспанколь"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"Акпатер"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"Жалпактал"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"Казталовка"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"Кошанколь"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"Теренкуль"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"Жусандой"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"Дарьинское"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"Макарово"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"Мичурино"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"Набережное"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"Новенькое"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"Павлово"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"Погодаево"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"Первосоветское"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"Трекино"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"Чесноково"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"Аксогым"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"Пойма"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"Покатиловка"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"Узунколь"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"Алмазное"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"Белогорка"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"Лубенка"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"Полтавка"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