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4d2" w14:textId="a9e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Западно-Казахстанской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апреля 2025 года № 97. Зарегистрирован в Департаменте юстиции Западно-Казахстанской области 2 мая 2025 года № 7515-07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 (зарегистрированное в Реестре государственной регистрации нормативных правовых актов за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Западно-Казахстанской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97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Западно-Казахстанской области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действующего вещества в удобрений,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 Fe-0.14%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+-50б плотность г/см3, РН (1%) 4-6 органическая состовляющая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- 20%, Калий - 60г/л, Полисахариды морских водорослей - 1%,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 Аммонийный азот (NH4-N)- 3.4% Нитратный азот (NO3-N) - 5.3% Азот мочевины (NH2-N) - 11.3% Водорастворимый пентаоксид фосфора (P2O5) - 20% Водорастворимый оксид калия (K2O) - 20% Водорастворимые Микро Элементы: Железо (Fe), хелатированная ЭДТА - 0.050% Марганец (Mn), хелатированная ЭДТА - 0.020% Цинк (Zn), хелатированная ЭДТА - 0.020% Медь (Cu), хелатированная ЭДТА - 0.010% Бор (B) - 0.010% Молибден (Мо) - 0.001%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N-12,8%, C-39%, общие аминокислоты мин. 85%, свободные аминокислоты мин.80%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боретаноламина (B), 10% 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Фзот-15%, Фосфор-10%, Калий-14%, Кальций-12%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Органическое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амино-кислоты - 10б61 %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 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числе,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числе,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числе,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числе,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6,1 % (P2O5): 15% (K2O): 12,4% Fe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P2O5: 2%, K2O: 2%, аминокислоты: 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5%, K2O: 10%, MgO: 3%, SO3: 13%, B: 0.3%, Cu: 0.5%, Fe: 1%, Mn: 1.5%, Zn: 1%, Mo: 0.01%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–13,3 %; Марганец (Mn) 1,0 %; Железо (Fe) 15,0 %; глицин 10,0 %.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–13,0 %; Кальций (Ca) 14,0 %; глицин 10,0 %.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- 10,3, Фосфор-3,3, Бор-1,5, молибден-8,5,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азот: 9%, Органический азот: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 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(EDTA)-0,10%Mn (EDTA)-0,05%, Zn-(EDTA)-0,012%, Сu(EDTA)-0,012%, B0,045%,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Cu- 0,01, Mn-0,05, Zn- 0,025, Fe-0,07, Mo- 0,004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Гидрогель полиэликтролитный, модифицированный микроэлементами –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 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L-100; аминокислоты-125,0; pH-4,0; N-62,5; органические вещества-500;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L-77,0; аминокислоты-106,6; Ph-7,0; N-35,5; органические вещества-355,2;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- 7,4, сера (SO3)-14,0,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(N)-15,0, Cu-14.0, Марганец (Mn) - 1,0, Фосфор (P2O5)-3,3, B-1,5, глицин- 10,0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(N)-10,3, Mo 8,5, Фосфор (P2O5)-3,3, B-1,5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- 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 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Mn-B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MgO-3,5%, SO3- 6,5 %, B-0,9 г/л, Zn-0,25 г/л, Mo-0,05 г/л, Co-0,05 г/л, Mn-0,51 г/л, Fe-0,85 г/л, Cu-0,17 г/л, + 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MgO-3,5%, SO3- 6,5 %, B-0,9 г/л, Zn-0,25 г/л, Mo-0,05 г/л, Co-0,05 г/л, Mn-0,51 г/л, Fe-0,85 г/л, Cu-0,17 г/л, + 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кислоты-10 г/л, L-Аминокислоты и олигопептиды-48 г/л, фульвовые кислоты - 30 г/л, янтарная кислата-20 г/л, арахидовая кислата-30 г/л, гуминовые кислоты - 150 г/л, Витамины 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(азафоска) марки NPK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марки NPK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марок NPK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 Сахалинский"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 Сахалинский"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 Сахалинский"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 Сахалинский"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 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– побочный продукт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Nutrivant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Prairie Pride 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органическое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YaraMila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YaraRega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NPKS-4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азотно-фосфорно-калийное, марки: диаммофоска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 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13-17-17(6); NPK(S) 13-17-17(6) +0,15B+0.6Zn$ NPK(S)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NPK(S) 13-17-17(6) +0,15B+0.6Zn$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 15-15-15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"БОГОРУМ"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ақуыздар, аминокислоты, очищенные гуминовые кислот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Дрип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KAC-32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MgO-6.8%,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"Нутривант Плюс Масличный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 (EDTA)-0,05%, Zn (EDTA)-0,012%, Cu 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