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0274" w14:textId="3d00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Западно-Казахстанского областного маслихата от 8 июля 2022 года № 12-3 "Об определении перечней социально значимых сообщений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18 ноября 2025 года № 21-11. Зарегистрировано в Министерстве юстиции Республики Казахстан 22 ноября 2025 года № 37456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Западно-Казахстанский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Западно-Казахстанского областного маслихата от 8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перечней социально значимых сообщений по Западно-Казахстанской области" (зарегистрированное в Реестре государственной регистрации нормативных правовых актов под № 28763) и от 26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в решение Западно-Казахстанского областного маслихата от 8 июля 2022 года № 12-3 "Об определении перечней социально значимых автомобильных сообщений по Западно-Казахстанской области" (зарегистрированное в Реестре государственной регистрации нормативных правовых актов под № 7370-07).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"Аппарат Западно-Казахстанского областного маслихата" (А.Хайруллин)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Западно-Казахстанского областного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