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5f25" w14:textId="5855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20 июня 2023 года № 4/8-VIII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Алтай"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17 апреля 2025 года № 27/3-VIII. Зарегистрировано Департаментом юстиции Восточно-Казахстанской области 22 апреля 2025 года № 9189-16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Восточно-Казахстанской области от 20 июня 2023 года №4/8-VIII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Алтай" (зарегистрированное в Реестре государственной регистрации нормативных правовых актов за № 8875-16)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поддержка оказывается один раз в год за счет бюджетных средств, в размере 10,9359 (десять целых девять тысяч триста пятьдесят девять десяти тысячных) месячных расчетных показателей, устанавливаемых ежегодно законом о республиканском бюджете.".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