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6994" w14:textId="0576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Алтай от 11 мая 2023 года № 268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району Алтай"</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3 марта 2025 года № 119. Зарегистрировано Департаментом юстиции Восточно-Казахстанской области 4 марта 2025 года № 9140-16</w:t>
      </w:r>
    </w:p>
    <w:p>
      <w:pPr>
        <w:spacing w:after="0"/>
        <w:ind w:left="0"/>
        <w:jc w:val="both"/>
      </w:pPr>
      <w:bookmarkStart w:name="z5" w:id="0"/>
      <w:r>
        <w:rPr>
          <w:rFonts w:ascii="Times New Roman"/>
          <w:b w:val="false"/>
          <w:i w:val="false"/>
          <w:color w:val="000000"/>
          <w:sz w:val="28"/>
        </w:rPr>
        <w:t>
      Акимат района Алтай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Алтай от 11 мая 2023 года № 268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району Алтай" (зарегистрировано в Реестре государственной регистрации нормативных правовых актов за № 8849-16)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Алтай,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Алтай.</w:t>
      </w:r>
    </w:p>
    <w:bookmarkEnd w:id="2"/>
    <w:bookmarkStart w:name="z1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3 марта 2025 года </w:t>
            </w:r>
            <w:r>
              <w:br/>
            </w:r>
            <w:r>
              <w:rPr>
                <w:rFonts w:ascii="Times New Roman"/>
                <w:b w:val="false"/>
                <w:i w:val="false"/>
                <w:color w:val="000000"/>
                <w:sz w:val="20"/>
              </w:rPr>
              <w:t>№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 xml:space="preserve">акимата района Алтай </w:t>
            </w:r>
            <w:r>
              <w:br/>
            </w:r>
            <w:r>
              <w:rPr>
                <w:rFonts w:ascii="Times New Roman"/>
                <w:b w:val="false"/>
                <w:i w:val="false"/>
                <w:color w:val="000000"/>
                <w:sz w:val="20"/>
              </w:rPr>
              <w:t xml:space="preserve">от 11 мая 2023 года </w:t>
            </w:r>
            <w:r>
              <w:br/>
            </w:r>
            <w:r>
              <w:rPr>
                <w:rFonts w:ascii="Times New Roman"/>
                <w:b w:val="false"/>
                <w:i w:val="false"/>
                <w:color w:val="000000"/>
                <w:sz w:val="20"/>
              </w:rPr>
              <w:t>№ 268</w:t>
            </w:r>
          </w:p>
        </w:tc>
      </w:tr>
    </w:tbl>
    <w:bookmarkStart w:name="z1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w:t>
      </w:r>
    </w:p>
    <w:bookmarkEnd w:id="4"/>
    <w:bookmarkStart w:name="z18"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w:t>
      </w:r>
    </w:p>
    <w:bookmarkStart w:name="z20"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6"/>
    <w:bookmarkStart w:name="z21"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3" w:id="8"/>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8"/>
    <w:bookmarkStart w:name="z24" w:id="9"/>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6" w:id="10"/>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0"/>
    <w:bookmarkStart w:name="z27" w:id="11"/>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1"/>
    <w:bookmarkStart w:name="z28" w:id="12"/>
    <w:p>
      <w:pPr>
        <w:spacing w:after="0"/>
        <w:ind w:left="0"/>
        <w:jc w:val="both"/>
      </w:pPr>
      <w:r>
        <w:rPr>
          <w:rFonts w:ascii="Times New Roman"/>
          <w:b w:val="false"/>
          <w:i w:val="false"/>
          <w:color w:val="000000"/>
          <w:sz w:val="28"/>
        </w:rPr>
        <w:t>
      8)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2"/>
    <w:bookmarkStart w:name="z29" w:id="13"/>
    <w:p>
      <w:pPr>
        <w:spacing w:after="0"/>
        <w:ind w:left="0"/>
        <w:jc w:val="both"/>
      </w:pPr>
      <w:r>
        <w:rPr>
          <w:rFonts w:ascii="Times New Roman"/>
          <w:b w:val="false"/>
          <w:i w:val="false"/>
          <w:color w:val="000000"/>
          <w:sz w:val="28"/>
        </w:rPr>
        <w:t>
      9)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3"/>
    <w:bookmarkStart w:name="z30" w:id="14"/>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4"/>
    <w:bookmarkStart w:name="z31" w:id="15"/>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района Алтай"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Алтай единого архитектурного облика.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района Алтай"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района Алтай.</w:t>
      </w:r>
    </w:p>
    <w:bookmarkStart w:name="z33" w:id="16"/>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автомобильных дорог и жилищной инспекции района Алтай" организуют следующие мероприятия:</w:t>
      </w:r>
    </w:p>
    <w:bookmarkEnd w:id="16"/>
    <w:bookmarkStart w:name="z34" w:id="1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bookmarkEnd w:id="17"/>
    <w:bookmarkStart w:name="z35" w:id="1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8"/>
    <w:bookmarkStart w:name="z36" w:id="19"/>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9"/>
    <w:bookmarkStart w:name="z37" w:id="20"/>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0"/>
    <w:bookmarkStart w:name="z38" w:id="21"/>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1"/>
    <w:bookmarkStart w:name="z39" w:id="22"/>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жилищно-коммунального хозяйства, пассажирского транспорта, автомобильных дорог и жилищной инспекции района Алтай",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типа работ (реконструкция, текущий или капитальный ремонт) и установления степени их физического износа.</w:t>
      </w:r>
    </w:p>
    <w:bookmarkEnd w:id="22"/>
    <w:bookmarkStart w:name="z40" w:id="2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3"/>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Республики Казахстан.</w:t>
      </w:r>
    </w:p>
    <w:bookmarkStart w:name="z42" w:id="2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государственное учреждение "Отдел жилищно-коммунального хозяйства, пассажирского транспорта, автомобильных дорог и жилищной инспекции района Алтай"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4"/>
    <w:bookmarkStart w:name="z43" w:id="2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государственное учреждение "Отдел жилищно-коммунального хозяйства, пассажирского транспорта, автомобильных дорог и жилищной инспекции района Алтай" составляет бюджетную заявку в соответствии с порядком, определенным центральным уполномоченным органом по бюджетному планированию.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Алтай"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6"/>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Алтай" с привлечением лиц, осуществляющих технический надзор.</w:t>
      </w:r>
    </w:p>
    <w:bookmarkEnd w:id="26"/>
    <w:bookmarkStart w:name="z46" w:id="27"/>
    <w:p>
      <w:pPr>
        <w:spacing w:after="0"/>
        <w:ind w:left="0"/>
        <w:jc w:val="left"/>
      </w:pPr>
      <w:r>
        <w:rPr>
          <w:rFonts w:ascii="Times New Roman"/>
          <w:b/>
          <w:i w:val="false"/>
          <w:color w:val="000000"/>
        </w:rPr>
        <w:t xml:space="preserve"> Глава 4. Заключительные положения</w:t>
      </w:r>
    </w:p>
    <w:bookmarkEnd w:id="27"/>
    <w:bookmarkStart w:name="z47" w:id="28"/>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Алтай, осуществляется из средств местного бюджета.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