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ccd" w14:textId="43d9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28 августа 2024 года №25/7-VIII "Об утверждении Правил и размера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мая 2025 года № 35/5-VIII. Зарегистрировано Департаментом юстиции Восточно-Казахстанской области 28 мая 2025 года № 9205-16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августа 2024 года №25/7-VIII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(зарегистрировано в Реестре государственной регистрации нормативных правовых актов под №9072-16)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органом-государственным учреждением "Отдел занятости и социальных программ Зайсанского района".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Зайсанского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в денежной форме путем перечисления на текущие счета получателей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Зайсанского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10,9359 (десять целых девять тысячи триста пятьдесят девять десяти тысячных) месячных расчетных показателей.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