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b6a7" w14:textId="e0b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26 июня 2024 года № 24/9-VIII "Об определении размера и перечня категорий получателей жилищных сертификатов по Зайсанскому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марта 2025 года № 32/18-VIII. Зарегистрировано Департаментом юстиции Восточно-Казахстанской области 31 марта 2025 года № 9161-16. Утратило силу решением Зайсанского районного маслихата Восточно-Казахстанской области от 14 октября 2025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"Об определении размера и перечня категорий получателей жилищных сертификатов по Зайсанскому району" от 26 июня 2024 года № 24/9-VIII (зарегистрировано в Реестре государственной регистрации нормативных правовых актов под № 9045-16)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24/9-VIII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в Зайсанском районе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перечень категорий получателей жилищных сертификатов по Зайсанскому району: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