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4be3" w14:textId="ae04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12 мая 2025 года № 212. Зарегистрировано Департаментом юстиции Восточно-Казахстанской области 16 мая 2025 года № 9198-16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Глубоковского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Алтайский, улица Мира, около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"Иволга"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 улица Гагарина, № 44, около здания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Юбилейная,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 троих"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улица Школьная, № 18, около здания филиала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"L-market"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Жана жол, № 21 около столовой крестьянского хозяйства "Уваровское"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"Надежда"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Кожохово, улица Ленина, около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"Анжелика", "Колорит"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Ленина, около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Быструха, улица Новостройка, № 11/а, около здания филиала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"Виктория", "Центральный", "Ермак"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Малоубинка, улица Клиновицкого, район "Обелиск"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на пересечении улиц Береговая, № 7 и Центральная,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"Ликур"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улица Шоссейная, № 237/1, около магазина "Абайхан"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"Абайхан"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Белокаменка, улица Центральная, около здания акимата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"Николь"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Степная, около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"Гастроном на Степной".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Винное, улица Молодежная, около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Ульбинка, улица Шоссейная, около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"Ульбинка"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Ново-Ульбинка, улица Абая, № 49, около магазина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Гагарина, около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"Наргиз"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Лениногорская, около дома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"SV"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Глубоковского района Восточно-Казахстанской области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01 июня 2016 года № 175 "Об определении мест для осуществлении выездной торговли" (зарегистрировано в Реестре государственной регистрации нормативных правовых актов за № 4565).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 августа 2017 года № 350 "О внесении изменения в постановление Глубоковского районного акимата от 01 июня 2016 года № 175 "Об определении мест для осуществлении выездной торговли"" (зарегистрировано в Реестре государственной регистрации нормативных правовых актов за № 5184).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29 мая 2019 года № 204 "О внесении изменения в постановление Глубоковского районного акимата от 01 июня 2016 года № 175 "Об определении мест для осуществлении выездной торговли" (зарегистрировано в Реестре государственной регистрации нормативных правовых актов за № 5989).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13 апреля 2023 года № 132 "О внесении изменений в постановление акимата Глубоковского района Восточно-Казахстанской области от 1 июня 2016 года № 175 "Об определении мест для осуществления выездной торговли" (зарегистрировано в Реестре государственной регистрации нормативных правовых актов за № 8829-16).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