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f56f" w14:textId="d37f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Усть-Каменогорского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40/10-VIII. Зарегистрирован в Министерстве юстиции Республики Казахстан 26 декабря 2025 года № 37685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маслихата, утративших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6248).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27 марта 2020 года № 54/9-VI "О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6867).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25 июня 2020 года № 58/6-VI "О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7271).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17 мая 2022 года № 22/3-VII "О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28120).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30 сентября 2022 года № 28/4-VII "О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29995).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21 апреля 2023 года № 2/6-VIII "О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8831-16).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19 октября 2023 года № 10/5-VIII "О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8903-16).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23 августа 2024 года № 24/3-VIII "О внесении дополнения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9065-16).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Восточно-Казахстанской области от 22 мая 2025 года № 34/3-VIII "О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9203-16).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